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7F4" w:rsidRPr="00F75AF7" w:rsidRDefault="00DF27F4" w:rsidP="00DF27F4">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F75AF7">
        <w:rPr>
          <w:rFonts w:ascii="Times New Roman" w:hAnsi="Times New Roman" w:cs="Times New Roman"/>
          <w:b/>
          <w:sz w:val="28"/>
          <w:szCs w:val="28"/>
        </w:rPr>
        <w:t>Généralités sur les enzymes</w:t>
      </w:r>
    </w:p>
    <w:p w:rsidR="00DF27F4" w:rsidRDefault="00DF27F4" w:rsidP="00DF27F4">
      <w:pPr>
        <w:pStyle w:val="Paragraphedeliste"/>
        <w:jc w:val="both"/>
        <w:rPr>
          <w:rFonts w:ascii="Times New Roman" w:hAnsi="Times New Roman" w:cs="Times New Roman"/>
          <w:sz w:val="24"/>
          <w:szCs w:val="24"/>
        </w:rPr>
      </w:pPr>
    </w:p>
    <w:p w:rsidR="00DF27F4" w:rsidRPr="00F75AF7" w:rsidRDefault="00DF27F4" w:rsidP="00FE58BB">
      <w:pPr>
        <w:pStyle w:val="Paragraphedeliste"/>
        <w:spacing w:after="0" w:line="360" w:lineRule="auto"/>
        <w:ind w:left="0"/>
        <w:jc w:val="both"/>
        <w:rPr>
          <w:rFonts w:ascii="Times New Roman" w:hAnsi="Times New Roman" w:cs="Times New Roman"/>
          <w:b/>
          <w:sz w:val="28"/>
          <w:szCs w:val="28"/>
        </w:rPr>
      </w:pPr>
      <w:r w:rsidRPr="00F75AF7">
        <w:rPr>
          <w:rFonts w:ascii="Times New Roman" w:hAnsi="Times New Roman" w:cs="Times New Roman"/>
          <w:b/>
          <w:sz w:val="28"/>
          <w:szCs w:val="28"/>
        </w:rPr>
        <w:t>Introduction</w:t>
      </w:r>
    </w:p>
    <w:p w:rsidR="00DF27F4"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Les enzymes sont des </w:t>
      </w:r>
      <w:r>
        <w:rPr>
          <w:rFonts w:ascii="Times New Roman" w:hAnsi="Times New Roman" w:cs="Times New Roman"/>
          <w:sz w:val="24"/>
          <w:szCs w:val="24"/>
        </w:rPr>
        <w:t xml:space="preserve">catalyseurs d’une efficacité fonctionnelle remarquable. Ils </w:t>
      </w:r>
      <w:r w:rsidRPr="00DA4843">
        <w:rPr>
          <w:rFonts w:ascii="Times New Roman" w:hAnsi="Times New Roman" w:cs="Times New Roman"/>
          <w:sz w:val="24"/>
          <w:szCs w:val="24"/>
        </w:rPr>
        <w:t>accélèrent les réactions métaboliques d'un organisme vivant. En effet,</w:t>
      </w:r>
      <w:r>
        <w:t xml:space="preserve"> </w:t>
      </w:r>
      <w:r>
        <w:rPr>
          <w:rFonts w:ascii="Times New Roman" w:hAnsi="Times New Roman" w:cs="Times New Roman"/>
          <w:sz w:val="24"/>
          <w:szCs w:val="24"/>
        </w:rPr>
        <w:t>ils</w:t>
      </w:r>
      <w:r w:rsidRPr="00346C07">
        <w:rPr>
          <w:rFonts w:ascii="Times New Roman" w:hAnsi="Times New Roman" w:cs="Times New Roman"/>
          <w:sz w:val="24"/>
          <w:szCs w:val="24"/>
        </w:rPr>
        <w:t xml:space="preserve"> ont un pouvoir catalytique de 10</w:t>
      </w:r>
      <w:r w:rsidRPr="00346C07">
        <w:rPr>
          <w:rFonts w:ascii="Times New Roman" w:hAnsi="Times New Roman" w:cs="Times New Roman"/>
          <w:sz w:val="24"/>
          <w:szCs w:val="24"/>
          <w:vertAlign w:val="superscript"/>
        </w:rPr>
        <w:t>6</w:t>
      </w:r>
      <w:r w:rsidRPr="00346C07">
        <w:rPr>
          <w:rFonts w:ascii="Times New Roman" w:hAnsi="Times New Roman" w:cs="Times New Roman"/>
          <w:sz w:val="24"/>
          <w:szCs w:val="24"/>
        </w:rPr>
        <w:t xml:space="preserve"> à 10</w:t>
      </w:r>
      <w:r w:rsidRPr="00346C07">
        <w:rPr>
          <w:rFonts w:ascii="Times New Roman" w:hAnsi="Times New Roman" w:cs="Times New Roman"/>
          <w:sz w:val="24"/>
          <w:szCs w:val="24"/>
          <w:vertAlign w:val="superscript"/>
        </w:rPr>
        <w:t xml:space="preserve">12 </w:t>
      </w:r>
      <w:r w:rsidRPr="00346C07">
        <w:rPr>
          <w:rFonts w:ascii="Times New Roman" w:hAnsi="Times New Roman" w:cs="Times New Roman"/>
          <w:sz w:val="24"/>
          <w:szCs w:val="24"/>
        </w:rPr>
        <w:t>fois supérieur aux réactions spontanées</w:t>
      </w:r>
      <w:r>
        <w:rPr>
          <w:rFonts w:ascii="Times New Roman" w:hAnsi="Times New Roman" w:cs="Times New Roman"/>
          <w:sz w:val="24"/>
          <w:szCs w:val="24"/>
        </w:rPr>
        <w:t xml:space="preserve"> et interviennent dans tous les processus de biosynthèse, de dégradation, de régulation et de reproduction. </w:t>
      </w:r>
      <w:r w:rsidRPr="002972F4">
        <w:rPr>
          <w:rFonts w:ascii="Times New Roman" w:hAnsi="Times New Roman" w:cs="Times New Roman"/>
          <w:sz w:val="24"/>
          <w:szCs w:val="24"/>
        </w:rPr>
        <w:t>Les catalyseurs enzymatiques ne sont pas consommés et sont restitués en fin de réaction</w:t>
      </w:r>
      <w:r>
        <w:rPr>
          <w:rFonts w:ascii="Times New Roman" w:hAnsi="Times New Roman" w:cs="Times New Roman"/>
          <w:sz w:val="24"/>
          <w:szCs w:val="24"/>
        </w:rPr>
        <w:t>.</w:t>
      </w:r>
      <w:r w:rsidRPr="002972F4">
        <w:rPr>
          <w:rFonts w:ascii="Times New Roman" w:hAnsi="Times New Roman" w:cs="Times New Roman"/>
          <w:sz w:val="24"/>
          <w:szCs w:val="24"/>
        </w:rPr>
        <w:t xml:space="preserve"> </w:t>
      </w:r>
      <w:r>
        <w:rPr>
          <w:rFonts w:ascii="Times New Roman" w:hAnsi="Times New Roman" w:cs="Times New Roman"/>
          <w:sz w:val="24"/>
          <w:szCs w:val="24"/>
        </w:rPr>
        <w:t xml:space="preserve">Ce </w:t>
      </w:r>
      <w:r w:rsidRPr="002972F4">
        <w:rPr>
          <w:rFonts w:ascii="Times New Roman" w:hAnsi="Times New Roman" w:cs="Times New Roman"/>
          <w:sz w:val="24"/>
          <w:szCs w:val="24"/>
        </w:rPr>
        <w:t>sont toujours de</w:t>
      </w:r>
      <w:r>
        <w:rPr>
          <w:rFonts w:ascii="Times New Roman" w:hAnsi="Times New Roman" w:cs="Times New Roman"/>
          <w:sz w:val="24"/>
          <w:szCs w:val="24"/>
        </w:rPr>
        <w:t>s macromolécules protéiques associées éventuellement à des cofacteurs de petite taille.</w:t>
      </w:r>
    </w:p>
    <w:p w:rsidR="00DF27F4"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 </w:t>
      </w:r>
      <w:r w:rsidRPr="00DA4843">
        <w:rPr>
          <w:rFonts w:ascii="Times New Roman" w:hAnsi="Times New Roman" w:cs="Times New Roman"/>
          <w:sz w:val="24"/>
          <w:szCs w:val="24"/>
        </w:rPr>
        <w:t xml:space="preserve">Les enzymes sont réparties sur des organites cellulaires différents et peuvent, ainsi, être qualifiées de "enzymes marqueurs". On cite comme exemples : </w:t>
      </w:r>
    </w:p>
    <w:p w:rsidR="00DF27F4" w:rsidRDefault="00DF27F4" w:rsidP="00A23A85">
      <w:pPr>
        <w:pStyle w:val="Paragraphedeliste"/>
        <w:spacing w:after="0" w:line="360" w:lineRule="auto"/>
        <w:ind w:left="0"/>
        <w:jc w:val="both"/>
        <w:rPr>
          <w:rFonts w:ascii="Times New Roman" w:hAnsi="Times New Roman" w:cs="Times New Roman"/>
          <w:sz w:val="24"/>
          <w:szCs w:val="24"/>
        </w:rPr>
      </w:pPr>
      <w:r w:rsidRPr="00DA4843">
        <w:rPr>
          <w:rFonts w:ascii="Times New Roman" w:hAnsi="Times New Roman" w:cs="Times New Roman"/>
          <w:sz w:val="24"/>
          <w:szCs w:val="24"/>
        </w:rPr>
        <w:t xml:space="preserve">* </w:t>
      </w:r>
      <w:r>
        <w:rPr>
          <w:rFonts w:ascii="Times New Roman" w:hAnsi="Times New Roman" w:cs="Times New Roman"/>
          <w:sz w:val="24"/>
          <w:szCs w:val="24"/>
        </w:rPr>
        <w:t>l</w:t>
      </w:r>
      <w:r w:rsidRPr="00DA4843">
        <w:rPr>
          <w:rFonts w:ascii="Times New Roman" w:hAnsi="Times New Roman" w:cs="Times New Roman"/>
          <w:sz w:val="24"/>
          <w:szCs w:val="24"/>
        </w:rPr>
        <w:t>a cytochrome C oxydase dans la membrane interne mitochondriale</w:t>
      </w:r>
      <w:r>
        <w:rPr>
          <w:rFonts w:ascii="Times New Roman" w:hAnsi="Times New Roman" w:cs="Times New Roman"/>
          <w:sz w:val="24"/>
          <w:szCs w:val="24"/>
        </w:rPr>
        <w:t>;</w:t>
      </w:r>
      <w:r w:rsidRPr="00DA4843">
        <w:rPr>
          <w:rFonts w:ascii="Times New Roman" w:hAnsi="Times New Roman" w:cs="Times New Roman"/>
          <w:sz w:val="24"/>
          <w:szCs w:val="24"/>
        </w:rPr>
        <w:t xml:space="preserve"> </w:t>
      </w:r>
    </w:p>
    <w:p w:rsidR="00DF27F4" w:rsidRDefault="00DF27F4" w:rsidP="00FE58BB">
      <w:pPr>
        <w:pStyle w:val="Paragraphedeliste"/>
        <w:spacing w:after="0" w:line="360" w:lineRule="auto"/>
        <w:ind w:left="0"/>
        <w:jc w:val="both"/>
        <w:rPr>
          <w:rFonts w:ascii="Times New Roman" w:hAnsi="Times New Roman" w:cs="Times New Roman"/>
          <w:sz w:val="24"/>
          <w:szCs w:val="24"/>
        </w:rPr>
      </w:pPr>
      <w:r w:rsidRPr="00DA4843">
        <w:rPr>
          <w:rFonts w:ascii="Times New Roman" w:hAnsi="Times New Roman" w:cs="Times New Roman"/>
          <w:sz w:val="24"/>
          <w:szCs w:val="24"/>
        </w:rPr>
        <w:t xml:space="preserve">* </w:t>
      </w:r>
      <w:r>
        <w:rPr>
          <w:rFonts w:ascii="Times New Roman" w:hAnsi="Times New Roman" w:cs="Times New Roman"/>
          <w:sz w:val="24"/>
          <w:szCs w:val="24"/>
        </w:rPr>
        <w:t>l</w:t>
      </w:r>
      <w:r w:rsidRPr="00DA4843">
        <w:rPr>
          <w:rFonts w:ascii="Times New Roman" w:hAnsi="Times New Roman" w:cs="Times New Roman"/>
          <w:sz w:val="24"/>
          <w:szCs w:val="24"/>
        </w:rPr>
        <w:t xml:space="preserve">a lactate déshydrogénase dans la fraction cytoplasmique soluble. Selon leur localisation </w:t>
      </w:r>
      <w:r w:rsidRPr="00F75AF7">
        <w:rPr>
          <w:rFonts w:ascii="Times New Roman" w:hAnsi="Times New Roman" w:cs="Times New Roman"/>
          <w:i/>
          <w:sz w:val="24"/>
          <w:szCs w:val="24"/>
        </w:rPr>
        <w:t>in vivo</w:t>
      </w:r>
      <w:r w:rsidRPr="00DA4843">
        <w:rPr>
          <w:rFonts w:ascii="Times New Roman" w:hAnsi="Times New Roman" w:cs="Times New Roman"/>
          <w:sz w:val="24"/>
          <w:szCs w:val="24"/>
        </w:rPr>
        <w:t xml:space="preserve">, </w:t>
      </w:r>
      <w:r>
        <w:rPr>
          <w:rFonts w:ascii="Times New Roman" w:hAnsi="Times New Roman" w:cs="Times New Roman"/>
          <w:sz w:val="24"/>
          <w:szCs w:val="24"/>
        </w:rPr>
        <w:t xml:space="preserve">les enzymes peuvent être répartis </w:t>
      </w:r>
      <w:r w:rsidRPr="00DA4843">
        <w:rPr>
          <w:rFonts w:ascii="Times New Roman" w:hAnsi="Times New Roman" w:cs="Times New Roman"/>
          <w:sz w:val="24"/>
          <w:szCs w:val="24"/>
        </w:rPr>
        <w:t>en</w:t>
      </w:r>
      <w:r>
        <w:rPr>
          <w:rFonts w:ascii="Times New Roman" w:hAnsi="Times New Roman" w:cs="Times New Roman"/>
          <w:sz w:val="24"/>
          <w:szCs w:val="24"/>
        </w:rPr>
        <w:t xml:space="preserve"> deux groupes</w:t>
      </w:r>
      <w:r w:rsidRPr="00DA4843">
        <w:rPr>
          <w:rFonts w:ascii="Times New Roman" w:hAnsi="Times New Roman" w:cs="Times New Roman"/>
          <w:sz w:val="24"/>
          <w:szCs w:val="24"/>
        </w:rPr>
        <w:t xml:space="preserve"> : </w:t>
      </w:r>
    </w:p>
    <w:p w:rsidR="00DF27F4" w:rsidRDefault="00DF27F4" w:rsidP="00A23A85">
      <w:pPr>
        <w:pStyle w:val="Paragraphedeliste"/>
        <w:spacing w:after="0" w:line="360" w:lineRule="auto"/>
        <w:ind w:left="0"/>
        <w:jc w:val="both"/>
        <w:rPr>
          <w:rFonts w:ascii="Times New Roman" w:hAnsi="Times New Roman" w:cs="Times New Roman"/>
          <w:sz w:val="24"/>
          <w:szCs w:val="24"/>
        </w:rPr>
      </w:pPr>
      <w:r w:rsidRPr="00DA4843">
        <w:rPr>
          <w:rFonts w:ascii="Times New Roman" w:hAnsi="Times New Roman" w:cs="Times New Roman"/>
          <w:sz w:val="24"/>
          <w:szCs w:val="24"/>
        </w:rPr>
        <w:t xml:space="preserve">* </w:t>
      </w:r>
      <w:r w:rsidRPr="00DA4843">
        <w:rPr>
          <w:rFonts w:ascii="Times New Roman" w:hAnsi="Times New Roman" w:cs="Times New Roman"/>
          <w:b/>
          <w:i/>
          <w:sz w:val="24"/>
          <w:szCs w:val="24"/>
        </w:rPr>
        <w:t>Enzymes extracellulaires</w:t>
      </w:r>
      <w:r w:rsidRPr="00DA4843">
        <w:rPr>
          <w:rFonts w:ascii="Times New Roman" w:hAnsi="Times New Roman" w:cs="Times New Roman"/>
          <w:sz w:val="24"/>
          <w:szCs w:val="24"/>
        </w:rPr>
        <w:t xml:space="preserve"> (ou </w:t>
      </w:r>
      <w:proofErr w:type="spellStart"/>
      <w:r w:rsidRPr="00DA4843">
        <w:rPr>
          <w:rFonts w:ascii="Times New Roman" w:hAnsi="Times New Roman" w:cs="Times New Roman"/>
          <w:sz w:val="24"/>
          <w:szCs w:val="24"/>
        </w:rPr>
        <w:t>exoenzymes</w:t>
      </w:r>
      <w:proofErr w:type="spellEnd"/>
      <w:r w:rsidRPr="00DA4843">
        <w:rPr>
          <w:rFonts w:ascii="Times New Roman" w:hAnsi="Times New Roman" w:cs="Times New Roman"/>
          <w:sz w:val="24"/>
          <w:szCs w:val="24"/>
        </w:rPr>
        <w:t xml:space="preserve">) : </w:t>
      </w:r>
      <w:r>
        <w:rPr>
          <w:rFonts w:ascii="Times New Roman" w:hAnsi="Times New Roman" w:cs="Times New Roman"/>
          <w:sz w:val="24"/>
          <w:szCs w:val="24"/>
        </w:rPr>
        <w:t>Ils sont synthétisé</w:t>
      </w:r>
      <w:r w:rsidRPr="00DA4843">
        <w:rPr>
          <w:rFonts w:ascii="Times New Roman" w:hAnsi="Times New Roman" w:cs="Times New Roman"/>
          <w:sz w:val="24"/>
          <w:szCs w:val="24"/>
        </w:rPr>
        <w:t>s à l'intéri</w:t>
      </w:r>
      <w:r>
        <w:rPr>
          <w:rFonts w:ascii="Times New Roman" w:hAnsi="Times New Roman" w:cs="Times New Roman"/>
          <w:sz w:val="24"/>
          <w:szCs w:val="24"/>
        </w:rPr>
        <w:t>eur de la cellule, puis sécrété</w:t>
      </w:r>
      <w:r w:rsidRPr="00DA4843">
        <w:rPr>
          <w:rFonts w:ascii="Times New Roman" w:hAnsi="Times New Roman" w:cs="Times New Roman"/>
          <w:sz w:val="24"/>
          <w:szCs w:val="24"/>
        </w:rPr>
        <w:t xml:space="preserve">s dans l'espace extracellulaire. </w:t>
      </w:r>
    </w:p>
    <w:p w:rsidR="00DF27F4" w:rsidRPr="00DA4843" w:rsidRDefault="00DF27F4" w:rsidP="00A23A85">
      <w:pPr>
        <w:pStyle w:val="Paragraphedeliste"/>
        <w:spacing w:after="0" w:line="360" w:lineRule="auto"/>
        <w:ind w:left="0"/>
        <w:jc w:val="both"/>
        <w:rPr>
          <w:rFonts w:ascii="Times New Roman" w:hAnsi="Times New Roman" w:cs="Times New Roman"/>
          <w:sz w:val="24"/>
          <w:szCs w:val="24"/>
        </w:rPr>
      </w:pPr>
      <w:r w:rsidRPr="00DA4843">
        <w:rPr>
          <w:rFonts w:ascii="Times New Roman" w:hAnsi="Times New Roman" w:cs="Times New Roman"/>
          <w:sz w:val="24"/>
          <w:szCs w:val="24"/>
        </w:rPr>
        <w:t xml:space="preserve">* </w:t>
      </w:r>
      <w:r w:rsidRPr="00DA4843">
        <w:rPr>
          <w:rFonts w:ascii="Times New Roman" w:hAnsi="Times New Roman" w:cs="Times New Roman"/>
          <w:b/>
          <w:i/>
          <w:sz w:val="24"/>
          <w:szCs w:val="24"/>
        </w:rPr>
        <w:t>Enzymes intracellulaires</w:t>
      </w:r>
      <w:r w:rsidRPr="00DA4843">
        <w:rPr>
          <w:rFonts w:ascii="Times New Roman" w:hAnsi="Times New Roman" w:cs="Times New Roman"/>
          <w:sz w:val="24"/>
          <w:szCs w:val="24"/>
        </w:rPr>
        <w:t xml:space="preserve"> : </w:t>
      </w:r>
      <w:r>
        <w:rPr>
          <w:rFonts w:ascii="Times New Roman" w:hAnsi="Times New Roman" w:cs="Times New Roman"/>
          <w:sz w:val="24"/>
          <w:szCs w:val="24"/>
        </w:rPr>
        <w:t>Il</w:t>
      </w:r>
      <w:r w:rsidRPr="00DA4843">
        <w:rPr>
          <w:rFonts w:ascii="Times New Roman" w:hAnsi="Times New Roman" w:cs="Times New Roman"/>
          <w:sz w:val="24"/>
          <w:szCs w:val="24"/>
        </w:rPr>
        <w:t>s</w:t>
      </w:r>
      <w:r>
        <w:rPr>
          <w:rFonts w:ascii="Times New Roman" w:hAnsi="Times New Roman" w:cs="Times New Roman"/>
          <w:sz w:val="24"/>
          <w:szCs w:val="24"/>
        </w:rPr>
        <w:t xml:space="preserve"> sont synthétisés et utilisé</w:t>
      </w:r>
      <w:r w:rsidRPr="00DA4843">
        <w:rPr>
          <w:rFonts w:ascii="Times New Roman" w:hAnsi="Times New Roman" w:cs="Times New Roman"/>
          <w:sz w:val="24"/>
          <w:szCs w:val="24"/>
        </w:rPr>
        <w:t xml:space="preserve">s entièrement à l'intérieur de la cellule où </w:t>
      </w:r>
      <w:r>
        <w:rPr>
          <w:rFonts w:ascii="Times New Roman" w:hAnsi="Times New Roman" w:cs="Times New Roman"/>
          <w:sz w:val="24"/>
          <w:szCs w:val="24"/>
        </w:rPr>
        <w:t>ils sont généralement lié</w:t>
      </w:r>
      <w:r w:rsidRPr="00DA4843">
        <w:rPr>
          <w:rFonts w:ascii="Times New Roman" w:hAnsi="Times New Roman" w:cs="Times New Roman"/>
          <w:sz w:val="24"/>
          <w:szCs w:val="24"/>
        </w:rPr>
        <w:t>s à des particules subcellulaires ou membranes intracellulaires rendant leur extraction plus difficile.</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p>
    <w:p w:rsidR="00DF27F4" w:rsidRPr="00AB7151" w:rsidRDefault="00DF27F4" w:rsidP="00FE58BB">
      <w:pPr>
        <w:pStyle w:val="Paragraphedeliste"/>
        <w:numPr>
          <w:ilvl w:val="0"/>
          <w:numId w:val="20"/>
        </w:numPr>
        <w:spacing w:after="0" w:line="360" w:lineRule="auto"/>
        <w:ind w:left="0" w:firstLine="0"/>
        <w:jc w:val="both"/>
        <w:rPr>
          <w:rFonts w:ascii="Times New Roman" w:hAnsi="Times New Roman" w:cs="Times New Roman"/>
          <w:b/>
          <w:sz w:val="28"/>
          <w:szCs w:val="28"/>
        </w:rPr>
      </w:pPr>
      <w:r w:rsidRPr="00AB7151">
        <w:rPr>
          <w:rFonts w:ascii="Times New Roman" w:hAnsi="Times New Roman" w:cs="Times New Roman"/>
          <w:b/>
          <w:sz w:val="28"/>
          <w:szCs w:val="28"/>
        </w:rPr>
        <w:t>Nomenclature et classification</w:t>
      </w:r>
    </w:p>
    <w:p w:rsidR="00DF27F4" w:rsidRPr="00346C07" w:rsidRDefault="00DF27F4" w:rsidP="00FE58BB">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Les enzymes sont class</w:t>
      </w:r>
      <w:r w:rsidRPr="00346C07">
        <w:rPr>
          <w:rFonts w:ascii="Times New Roman" w:hAnsi="Times New Roman" w:cs="Times New Roman"/>
          <w:sz w:val="24"/>
          <w:szCs w:val="24"/>
        </w:rPr>
        <w:t xml:space="preserve">és selon la réaction qu'ils catalysent. </w:t>
      </w:r>
      <w:r>
        <w:rPr>
          <w:rFonts w:ascii="Times New Roman" w:hAnsi="Times New Roman" w:cs="Times New Roman"/>
          <w:sz w:val="24"/>
          <w:szCs w:val="24"/>
        </w:rPr>
        <w:t>Chaque enzyme est caractérisé</w:t>
      </w:r>
      <w:r w:rsidRPr="00346C07">
        <w:rPr>
          <w:rFonts w:ascii="Times New Roman" w:hAnsi="Times New Roman" w:cs="Times New Roman"/>
          <w:sz w:val="24"/>
          <w:szCs w:val="24"/>
        </w:rPr>
        <w:t xml:space="preserve"> par un nom usuel simple (</w:t>
      </w:r>
      <w:r>
        <w:rPr>
          <w:rFonts w:ascii="Times New Roman" w:hAnsi="Times New Roman" w:cs="Times New Roman"/>
          <w:sz w:val="24"/>
          <w:szCs w:val="24"/>
        </w:rPr>
        <w:t xml:space="preserve">exemple: </w:t>
      </w:r>
      <w:r w:rsidRPr="00346C07">
        <w:rPr>
          <w:rFonts w:ascii="Times New Roman" w:hAnsi="Times New Roman" w:cs="Times New Roman"/>
          <w:sz w:val="24"/>
          <w:szCs w:val="24"/>
        </w:rPr>
        <w:t xml:space="preserve">carboxypeptidase A), un nom systématique plus informatif de la réaction catalysée </w:t>
      </w:r>
      <w:r>
        <w:rPr>
          <w:rFonts w:ascii="Times New Roman" w:hAnsi="Times New Roman" w:cs="Times New Roman"/>
          <w:sz w:val="24"/>
          <w:szCs w:val="24"/>
        </w:rPr>
        <w:t>(exemple:</w:t>
      </w:r>
      <w:r w:rsidRPr="00346C07">
        <w:rPr>
          <w:rFonts w:ascii="Times New Roman" w:hAnsi="Times New Roman" w:cs="Times New Roman"/>
          <w:sz w:val="24"/>
          <w:szCs w:val="24"/>
        </w:rPr>
        <w:t xml:space="preserve"> </w:t>
      </w:r>
      <w:proofErr w:type="spellStart"/>
      <w:r w:rsidRPr="00346C07">
        <w:rPr>
          <w:rFonts w:ascii="Times New Roman" w:hAnsi="Times New Roman" w:cs="Times New Roman"/>
          <w:sz w:val="24"/>
          <w:szCs w:val="24"/>
        </w:rPr>
        <w:t>peptidyl</w:t>
      </w:r>
      <w:proofErr w:type="spellEnd"/>
      <w:r w:rsidRPr="00346C07">
        <w:rPr>
          <w:rFonts w:ascii="Times New Roman" w:hAnsi="Times New Roman" w:cs="Times New Roman"/>
          <w:sz w:val="24"/>
          <w:szCs w:val="24"/>
        </w:rPr>
        <w:t>-L-</w:t>
      </w:r>
      <w:proofErr w:type="spellStart"/>
      <w:r w:rsidRPr="00346C07">
        <w:rPr>
          <w:rFonts w:ascii="Times New Roman" w:hAnsi="Times New Roman" w:cs="Times New Roman"/>
          <w:sz w:val="24"/>
          <w:szCs w:val="24"/>
        </w:rPr>
        <w:t>amino</w:t>
      </w:r>
      <w:proofErr w:type="spellEnd"/>
      <w:r w:rsidRPr="00346C07">
        <w:rPr>
          <w:rFonts w:ascii="Times New Roman" w:hAnsi="Times New Roman" w:cs="Times New Roman"/>
          <w:sz w:val="24"/>
          <w:szCs w:val="24"/>
        </w:rPr>
        <w:t xml:space="preserve"> acide hydrolase) et un numéro de code </w:t>
      </w:r>
      <w:r w:rsidR="00FE58BB">
        <w:rPr>
          <w:rFonts w:ascii="Times New Roman" w:hAnsi="Times New Roman" w:cs="Times New Roman"/>
          <w:sz w:val="24"/>
          <w:szCs w:val="24"/>
        </w:rPr>
        <w:t>à</w:t>
      </w:r>
      <w:r w:rsidRPr="00346C07">
        <w:rPr>
          <w:rFonts w:ascii="Times New Roman" w:hAnsi="Times New Roman" w:cs="Times New Roman"/>
          <w:sz w:val="24"/>
          <w:szCs w:val="24"/>
        </w:rPr>
        <w:t xml:space="preserve"> quatre chiffres précédé de EC (EC « Enzyme Commission » </w:t>
      </w:r>
      <w:r>
        <w:rPr>
          <w:rFonts w:ascii="Times New Roman" w:hAnsi="Times New Roman" w:cs="Times New Roman"/>
          <w:sz w:val="24"/>
          <w:szCs w:val="24"/>
        </w:rPr>
        <w:t xml:space="preserve">exemple: </w:t>
      </w:r>
      <w:r w:rsidRPr="00346C07">
        <w:rPr>
          <w:rFonts w:ascii="Times New Roman" w:hAnsi="Times New Roman" w:cs="Times New Roman"/>
          <w:sz w:val="24"/>
          <w:szCs w:val="24"/>
        </w:rPr>
        <w:t>3.4.17.1). Ce numéro</w:t>
      </w:r>
      <w:r>
        <w:rPr>
          <w:rFonts w:ascii="Times New Roman" w:hAnsi="Times New Roman" w:cs="Times New Roman"/>
          <w:sz w:val="24"/>
          <w:szCs w:val="24"/>
        </w:rPr>
        <w:t xml:space="preserve"> est </w:t>
      </w:r>
      <w:r w:rsidRPr="00346C07">
        <w:rPr>
          <w:rFonts w:ascii="Times New Roman" w:hAnsi="Times New Roman" w:cs="Times New Roman"/>
          <w:sz w:val="24"/>
          <w:szCs w:val="24"/>
        </w:rPr>
        <w:t xml:space="preserve">spécifique pour chaque enzyme. </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Le premier chiffre indique le type de réaction en jeu</w:t>
      </w:r>
      <w:r>
        <w:rPr>
          <w:rFonts w:ascii="Times New Roman" w:hAnsi="Times New Roman" w:cs="Times New Roman"/>
          <w:sz w:val="24"/>
          <w:szCs w:val="24"/>
        </w:rPr>
        <w:t>. Ces</w:t>
      </w:r>
      <w:r w:rsidRPr="00346C07">
        <w:rPr>
          <w:rFonts w:ascii="Times New Roman" w:hAnsi="Times New Roman" w:cs="Times New Roman"/>
          <w:sz w:val="24"/>
          <w:szCs w:val="24"/>
        </w:rPr>
        <w:t xml:space="preserve"> réactions sont classées en six groupes (classes) :</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1.  oxydoréductase (Réaction oxydation – réduction) </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2. transférase (Transfère des groupements fonctionnels) </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3. hydrolase (Réactions hydrolytiques) </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4. lyase (Réaction d’élimination pour former des liaisons doubles)</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5. isomérase (Isomérisation) </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lastRenderedPageBreak/>
        <w:t xml:space="preserve">6. ligase Union de molécules couplée avec l’utilisation de </w:t>
      </w:r>
      <w:proofErr w:type="gramStart"/>
      <w:r w:rsidRPr="00346C07">
        <w:rPr>
          <w:rFonts w:ascii="Times New Roman" w:hAnsi="Times New Roman" w:cs="Times New Roman"/>
          <w:sz w:val="24"/>
          <w:szCs w:val="24"/>
        </w:rPr>
        <w:t>nucléotides tri-phosphoré</w:t>
      </w:r>
      <w:proofErr w:type="gramEnd"/>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Le deuxième chiffre précise le type de groupement chimique ou de liaison concernée (sous-classe)</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Le troisième chiffre détermine la nature précise des groupements chimiques en jeu ou les mécanismes réactionnels quand ils sont connus (sous-sous-classe)</w:t>
      </w:r>
    </w:p>
    <w:p w:rsidR="00DF27F4"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 xml:space="preserve"> - Le quatrième chiffre est le numéro d’ordre d’enregistrement de l’enzyme dans la sous-sous-classe concernée.</w:t>
      </w: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p>
    <w:p w:rsidR="00DF27F4" w:rsidRPr="00346C07"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Les enzymes protéol</w:t>
      </w:r>
      <w:r>
        <w:rPr>
          <w:rFonts w:ascii="Times New Roman" w:hAnsi="Times New Roman" w:cs="Times New Roman"/>
          <w:sz w:val="24"/>
          <w:szCs w:val="24"/>
        </w:rPr>
        <w:t>ytiques ont été les plus étudié</w:t>
      </w:r>
      <w:r w:rsidRPr="00346C07">
        <w:rPr>
          <w:rFonts w:ascii="Times New Roman" w:hAnsi="Times New Roman" w:cs="Times New Roman"/>
          <w:sz w:val="24"/>
          <w:szCs w:val="24"/>
        </w:rPr>
        <w:t>s, ce qui permet leur classement en fonctio</w:t>
      </w:r>
      <w:r>
        <w:rPr>
          <w:rFonts w:ascii="Times New Roman" w:hAnsi="Times New Roman" w:cs="Times New Roman"/>
          <w:sz w:val="24"/>
          <w:szCs w:val="24"/>
        </w:rPr>
        <w:t>n de leur mécanisme catalytique.</w:t>
      </w:r>
    </w:p>
    <w:p w:rsidR="00DF27F4" w:rsidRPr="00346C07" w:rsidRDefault="00DF27F4" w:rsidP="00A23A85">
      <w:pPr>
        <w:pStyle w:val="Paragraphedeliste"/>
        <w:spacing w:after="0" w:line="360" w:lineRule="auto"/>
        <w:ind w:left="0"/>
        <w:jc w:val="both"/>
        <w:rPr>
          <w:rFonts w:ascii="Times New Roman" w:hAnsi="Times New Roman" w:cs="Times New Roman"/>
          <w:b/>
          <w:i/>
          <w:sz w:val="24"/>
          <w:szCs w:val="24"/>
        </w:rPr>
      </w:pPr>
      <w:r w:rsidRPr="00346C07">
        <w:rPr>
          <w:rFonts w:ascii="Times New Roman" w:hAnsi="Times New Roman" w:cs="Times New Roman"/>
          <w:b/>
          <w:i/>
          <w:sz w:val="24"/>
          <w:szCs w:val="24"/>
        </w:rPr>
        <w:t>Exemple :</w:t>
      </w:r>
    </w:p>
    <w:p w:rsidR="00DF27F4" w:rsidRDefault="00DF27F4" w:rsidP="00A23A85">
      <w:pPr>
        <w:pStyle w:val="Paragraphedeliste"/>
        <w:spacing w:after="0" w:line="360" w:lineRule="auto"/>
        <w:ind w:left="0"/>
        <w:jc w:val="both"/>
        <w:rPr>
          <w:rFonts w:ascii="Times New Roman" w:hAnsi="Times New Roman" w:cs="Times New Roman"/>
          <w:sz w:val="24"/>
          <w:szCs w:val="24"/>
        </w:rPr>
      </w:pPr>
      <w:r w:rsidRPr="00346C07">
        <w:rPr>
          <w:rFonts w:ascii="Times New Roman" w:hAnsi="Times New Roman" w:cs="Times New Roman"/>
          <w:sz w:val="24"/>
          <w:szCs w:val="24"/>
        </w:rPr>
        <w:t>La carboxypeptidase porte le numéro de classe 3 (hydrolase), la sous-classe 4 (lien peptidique), la sous-sous-classe 17 (métallo-carboxypeptidase) et 1 (numéro de l'enzyme dans cette série).</w:t>
      </w:r>
    </w:p>
    <w:p w:rsidR="00DF27F4" w:rsidRDefault="00DF27F4" w:rsidP="00A23A85">
      <w:pPr>
        <w:pStyle w:val="Paragraphedeliste"/>
        <w:spacing w:after="0" w:line="360" w:lineRule="auto"/>
        <w:ind w:left="0"/>
        <w:jc w:val="both"/>
        <w:rPr>
          <w:rFonts w:ascii="Times New Roman" w:hAnsi="Times New Roman" w:cs="Times New Roman"/>
          <w:sz w:val="24"/>
          <w:szCs w:val="24"/>
        </w:rPr>
      </w:pPr>
    </w:p>
    <w:p w:rsidR="00DF27F4" w:rsidRPr="00AB7151" w:rsidRDefault="00DF27F4" w:rsidP="00FE58BB">
      <w:pPr>
        <w:pStyle w:val="Paragraphedeliste"/>
        <w:numPr>
          <w:ilvl w:val="0"/>
          <w:numId w:val="20"/>
        </w:numPr>
        <w:spacing w:after="0" w:line="360" w:lineRule="auto"/>
        <w:ind w:left="426" w:hanging="426"/>
        <w:jc w:val="both"/>
        <w:rPr>
          <w:rFonts w:ascii="Times New Roman" w:hAnsi="Times New Roman" w:cs="Times New Roman"/>
          <w:b/>
          <w:sz w:val="28"/>
          <w:szCs w:val="28"/>
        </w:rPr>
      </w:pPr>
      <w:r w:rsidRPr="00AB7151">
        <w:rPr>
          <w:rFonts w:ascii="Times New Roman" w:hAnsi="Times New Roman" w:cs="Times New Roman"/>
          <w:b/>
          <w:sz w:val="28"/>
          <w:szCs w:val="28"/>
        </w:rPr>
        <w:t>Paramètres modifiant l’efficacité des réactions enzymatiques</w:t>
      </w:r>
    </w:p>
    <w:p w:rsidR="00DF27F4" w:rsidRDefault="00DF27F4" w:rsidP="00A23A85">
      <w:pPr>
        <w:pStyle w:val="Paragraphedeliste"/>
        <w:spacing w:after="0" w:line="360" w:lineRule="auto"/>
        <w:ind w:left="0"/>
        <w:jc w:val="both"/>
        <w:rPr>
          <w:rFonts w:ascii="Times New Roman" w:hAnsi="Times New Roman" w:cs="Times New Roman"/>
          <w:b/>
          <w:sz w:val="24"/>
          <w:szCs w:val="24"/>
        </w:rPr>
      </w:pPr>
    </w:p>
    <w:p w:rsidR="00DF27F4" w:rsidRPr="002972F4" w:rsidRDefault="00DF27F4" w:rsidP="00FE58BB">
      <w:pPr>
        <w:pStyle w:val="Paragraphedeliste"/>
        <w:spacing w:after="0" w:line="360" w:lineRule="auto"/>
        <w:ind w:left="0"/>
        <w:jc w:val="both"/>
        <w:rPr>
          <w:rFonts w:ascii="Times New Roman" w:hAnsi="Times New Roman" w:cs="Times New Roman"/>
          <w:b/>
          <w:sz w:val="24"/>
          <w:szCs w:val="24"/>
        </w:rPr>
      </w:pPr>
      <w:r w:rsidRPr="002972F4">
        <w:rPr>
          <w:rFonts w:ascii="Times New Roman" w:hAnsi="Times New Roman" w:cs="Times New Roman"/>
          <w:sz w:val="24"/>
          <w:szCs w:val="24"/>
        </w:rPr>
        <w:t>Les enzymes présentent un optimum de température. Il se situe, en moyenne, aux alentours de 40°C. Si l’on s’éloigne de cette valeur, en abaissant ou en augmentant la température, on constate rapidement une chute de l’activité enzymatique. Mais aux basses températures, l’inactivation est réversible : les enzymes sont inhibés par le froid mais non dénaturés. En revanche, à partir de 50 ou 60°C</w:t>
      </w:r>
      <w:r>
        <w:rPr>
          <w:rFonts w:ascii="Times New Roman" w:hAnsi="Times New Roman" w:cs="Times New Roman"/>
          <w:sz w:val="24"/>
          <w:szCs w:val="24"/>
        </w:rPr>
        <w:t>, les enzymes subissent une dé</w:t>
      </w:r>
      <w:r w:rsidRPr="002972F4">
        <w:rPr>
          <w:rFonts w:ascii="Times New Roman" w:hAnsi="Times New Roman" w:cs="Times New Roman"/>
          <w:sz w:val="24"/>
          <w:szCs w:val="24"/>
        </w:rPr>
        <w:t xml:space="preserve">naturation thermique et sont alors détruits. De même, chaque enzyme a un pH optimal c’est-à-dire un pH pour lequel son activité est maximale. L’amylase a un fonctionnement maximal pour un pH de 7, mais certains enzymes nécessitent un pH acide et d’autres un pH basique. </w:t>
      </w:r>
      <w:r>
        <w:rPr>
          <w:rFonts w:ascii="Times New Roman" w:hAnsi="Times New Roman" w:cs="Times New Roman"/>
          <w:sz w:val="24"/>
          <w:szCs w:val="24"/>
        </w:rPr>
        <w:t>Les deux paramètres, t</w:t>
      </w:r>
      <w:r w:rsidRPr="002972F4">
        <w:rPr>
          <w:rFonts w:ascii="Times New Roman" w:hAnsi="Times New Roman" w:cs="Times New Roman"/>
          <w:sz w:val="24"/>
          <w:szCs w:val="24"/>
        </w:rPr>
        <w:t>empérature optimale et pH optimal dépendent des enzymes et des organismes concernés.</w:t>
      </w:r>
    </w:p>
    <w:p w:rsidR="00DF27F4" w:rsidRDefault="00DF27F4" w:rsidP="00A23A85">
      <w:pPr>
        <w:pStyle w:val="Paragraphedeliste"/>
        <w:spacing w:after="0" w:line="360" w:lineRule="auto"/>
        <w:ind w:left="0"/>
        <w:jc w:val="both"/>
        <w:rPr>
          <w:rFonts w:ascii="Times New Roman" w:hAnsi="Times New Roman" w:cs="Times New Roman"/>
          <w:sz w:val="24"/>
          <w:szCs w:val="24"/>
        </w:rPr>
      </w:pPr>
    </w:p>
    <w:p w:rsidR="00DF27F4" w:rsidRDefault="00DF27F4" w:rsidP="00A23A85">
      <w:pPr>
        <w:pStyle w:val="Paragraphedeliste"/>
        <w:spacing w:after="0" w:line="360" w:lineRule="auto"/>
        <w:ind w:left="0"/>
        <w:jc w:val="both"/>
        <w:rPr>
          <w:rFonts w:ascii="Times New Roman" w:hAnsi="Times New Roman" w:cs="Times New Roman"/>
          <w:b/>
          <w:sz w:val="24"/>
          <w:szCs w:val="24"/>
        </w:rPr>
      </w:pPr>
      <w:r w:rsidRPr="00CD3728">
        <w:rPr>
          <w:rFonts w:ascii="Times New Roman" w:hAnsi="Times New Roman" w:cs="Times New Roman"/>
          <w:b/>
          <w:sz w:val="24"/>
          <w:szCs w:val="24"/>
        </w:rPr>
        <w:t>Quelques définitions</w:t>
      </w:r>
      <w:r>
        <w:rPr>
          <w:rFonts w:ascii="Times New Roman" w:hAnsi="Times New Roman" w:cs="Times New Roman"/>
          <w:b/>
          <w:sz w:val="24"/>
          <w:szCs w:val="24"/>
        </w:rPr>
        <w:t> </w:t>
      </w:r>
    </w:p>
    <w:p w:rsidR="00DF27F4" w:rsidRDefault="00DF27F4" w:rsidP="00A23A85">
      <w:pPr>
        <w:pStyle w:val="Paragraphedeliste"/>
        <w:spacing w:after="0" w:line="360" w:lineRule="auto"/>
        <w:ind w:left="0"/>
        <w:jc w:val="both"/>
        <w:rPr>
          <w:rFonts w:ascii="Times New Roman" w:hAnsi="Times New Roman" w:cs="Times New Roman"/>
          <w:b/>
          <w:sz w:val="24"/>
          <w:szCs w:val="24"/>
        </w:rPr>
      </w:pPr>
    </w:p>
    <w:p w:rsidR="00DF27F4" w:rsidRDefault="00DF27F4" w:rsidP="00A23A85">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Substrat : </w:t>
      </w:r>
      <w:r w:rsidRPr="00225A9F">
        <w:rPr>
          <w:rFonts w:ascii="Times New Roman" w:hAnsi="Times New Roman" w:cs="Times New Roman"/>
          <w:sz w:val="24"/>
          <w:szCs w:val="24"/>
        </w:rPr>
        <w:t>C’est une substance entrant en transformation au cours de la réaction enzymatique</w:t>
      </w:r>
    </w:p>
    <w:p w:rsidR="00DF27F4" w:rsidRDefault="00DF27F4" w:rsidP="00A23A85">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Produit :</w:t>
      </w:r>
      <w:r>
        <w:rPr>
          <w:rFonts w:ascii="Times New Roman" w:hAnsi="Times New Roman" w:cs="Times New Roman"/>
          <w:sz w:val="24"/>
          <w:szCs w:val="24"/>
        </w:rPr>
        <w:t xml:space="preserve"> C’est la substance qui résulte de la réaction</w:t>
      </w:r>
    </w:p>
    <w:p w:rsidR="00DF27F4" w:rsidRPr="00D9005A" w:rsidRDefault="00DF27F4" w:rsidP="00D9005A">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Coenzymes :</w:t>
      </w:r>
      <w:r>
        <w:rPr>
          <w:rFonts w:ascii="Times New Roman" w:hAnsi="Times New Roman" w:cs="Times New Roman"/>
          <w:sz w:val="24"/>
          <w:szCs w:val="24"/>
        </w:rPr>
        <w:t xml:space="preserve"> Eléments non protéiques qui participent à la réaction enzymatique, ces molécules ne sont pas liées par des liaisons covalentes à la protéine</w:t>
      </w:r>
      <w:r w:rsidR="00A23A85">
        <w:rPr>
          <w:rFonts w:ascii="Times New Roman" w:hAnsi="Times New Roman" w:cs="Times New Roman"/>
          <w:sz w:val="24"/>
          <w:szCs w:val="24"/>
        </w:rPr>
        <w:t>.</w:t>
      </w:r>
    </w:p>
    <w:p w:rsidR="00DF27F4" w:rsidRDefault="00DF27F4" w:rsidP="00A23A85">
      <w:pPr>
        <w:pStyle w:val="NormalWeb"/>
        <w:shd w:val="clear" w:color="auto" w:fill="FFFFFF"/>
        <w:spacing w:before="120" w:beforeAutospacing="0" w:after="120" w:afterAutospacing="0"/>
        <w:rPr>
          <w:b/>
          <w:bCs/>
        </w:rPr>
      </w:pPr>
    </w:p>
    <w:p w:rsidR="00DF27F4" w:rsidRPr="00AB7151" w:rsidRDefault="00A23A85" w:rsidP="00DF27F4">
      <w:pPr>
        <w:pStyle w:val="NormalWeb"/>
        <w:shd w:val="clear" w:color="auto" w:fill="FFFFFF"/>
        <w:spacing w:before="120" w:beforeAutospacing="0" w:after="120" w:afterAutospacing="0"/>
        <w:jc w:val="center"/>
        <w:rPr>
          <w:b/>
          <w:sz w:val="28"/>
          <w:szCs w:val="28"/>
        </w:rPr>
      </w:pPr>
      <w:r>
        <w:rPr>
          <w:b/>
          <w:sz w:val="28"/>
          <w:szCs w:val="28"/>
        </w:rPr>
        <w:t>Chapitre 1 </w:t>
      </w:r>
      <w:r w:rsidR="00DF27F4" w:rsidRPr="00AB7151">
        <w:rPr>
          <w:b/>
          <w:bCs/>
          <w:sz w:val="28"/>
          <w:szCs w:val="28"/>
        </w:rPr>
        <w:t>: Rappels de cinétique chimique</w:t>
      </w:r>
    </w:p>
    <w:p w:rsidR="00DF27F4" w:rsidRDefault="00DF27F4" w:rsidP="00DF27F4">
      <w:pPr>
        <w:pStyle w:val="NormalWeb"/>
        <w:shd w:val="clear" w:color="auto" w:fill="FFFFFF"/>
        <w:spacing w:before="120" w:beforeAutospacing="0" w:after="120" w:afterAutospacing="0"/>
        <w:jc w:val="both"/>
        <w:rPr>
          <w:b/>
        </w:rPr>
      </w:pPr>
    </w:p>
    <w:p w:rsidR="00DF27F4" w:rsidRPr="00A23A85" w:rsidRDefault="00DF27F4" w:rsidP="00D9005A">
      <w:pPr>
        <w:pStyle w:val="Paragraphedeliste"/>
        <w:spacing w:line="360" w:lineRule="auto"/>
        <w:ind w:left="0"/>
        <w:jc w:val="both"/>
        <w:rPr>
          <w:rFonts w:asciiTheme="majorBidi" w:hAnsiTheme="majorBidi" w:cstheme="majorBidi"/>
          <w:b/>
          <w:sz w:val="28"/>
          <w:szCs w:val="28"/>
        </w:rPr>
      </w:pPr>
      <w:r w:rsidRPr="00A23A85">
        <w:rPr>
          <w:rFonts w:asciiTheme="majorBidi" w:hAnsiTheme="majorBidi" w:cstheme="majorBidi"/>
          <w:b/>
          <w:sz w:val="28"/>
          <w:szCs w:val="28"/>
        </w:rPr>
        <w:t>Introduction</w:t>
      </w:r>
    </w:p>
    <w:p w:rsidR="00DF27F4" w:rsidRPr="00A23A85" w:rsidRDefault="00DF27F4" w:rsidP="000C7A53">
      <w:pPr>
        <w:pStyle w:val="NormalWeb"/>
        <w:shd w:val="clear" w:color="auto" w:fill="FFFFFF"/>
        <w:spacing w:before="120" w:beforeAutospacing="0" w:after="120" w:afterAutospacing="0" w:line="360" w:lineRule="auto"/>
        <w:jc w:val="both"/>
        <w:rPr>
          <w:rFonts w:asciiTheme="majorBidi" w:hAnsiTheme="majorBidi" w:cstheme="majorBidi"/>
        </w:rPr>
      </w:pPr>
      <w:r w:rsidRPr="00A23A85">
        <w:rPr>
          <w:rFonts w:asciiTheme="majorBidi" w:hAnsiTheme="majorBidi" w:cstheme="majorBidi"/>
        </w:rPr>
        <w:t>La</w:t>
      </w:r>
      <w:r w:rsidRPr="00A23A85">
        <w:rPr>
          <w:rStyle w:val="apple-converted-space"/>
          <w:rFonts w:asciiTheme="majorBidi" w:hAnsiTheme="majorBidi" w:cstheme="majorBidi"/>
        </w:rPr>
        <w:t> </w:t>
      </w:r>
      <w:r w:rsidRPr="00A23A85">
        <w:rPr>
          <w:rFonts w:asciiTheme="majorBidi" w:hAnsiTheme="majorBidi" w:cstheme="majorBidi"/>
          <w:bCs/>
        </w:rPr>
        <w:t>cinétique chimique</w:t>
      </w:r>
      <w:r w:rsidRPr="00A23A85">
        <w:rPr>
          <w:rStyle w:val="apple-converted-space"/>
          <w:rFonts w:asciiTheme="majorBidi" w:hAnsiTheme="majorBidi" w:cstheme="majorBidi"/>
        </w:rPr>
        <w:t> </w:t>
      </w:r>
      <w:r w:rsidRPr="00A23A85">
        <w:rPr>
          <w:rFonts w:asciiTheme="majorBidi" w:hAnsiTheme="majorBidi" w:cstheme="majorBidi"/>
        </w:rPr>
        <w:t>est l'étude de la vitesse à laquelle la</w:t>
      </w:r>
      <w:r w:rsidRPr="00A23A85">
        <w:rPr>
          <w:rStyle w:val="apple-converted-space"/>
          <w:rFonts w:asciiTheme="majorBidi" w:hAnsiTheme="majorBidi" w:cstheme="majorBidi"/>
        </w:rPr>
        <w:t> </w:t>
      </w:r>
      <w:hyperlink r:id="rId8" w:tooltip="Réaction chimique" w:history="1">
        <w:r w:rsidRPr="00A23A85">
          <w:rPr>
            <w:rStyle w:val="Lienhypertexte"/>
            <w:rFonts w:asciiTheme="majorBidi" w:hAnsiTheme="majorBidi" w:cstheme="majorBidi"/>
            <w:color w:val="auto"/>
            <w:u w:val="none"/>
          </w:rPr>
          <w:t xml:space="preserve">réaction </w:t>
        </w:r>
      </w:hyperlink>
      <w:r w:rsidRPr="00A23A85">
        <w:rPr>
          <w:rFonts w:asciiTheme="majorBidi" w:hAnsiTheme="majorBidi" w:cstheme="majorBidi"/>
        </w:rPr>
        <w:t>a lieu. Certaines réactions sont totales et très rapides voire instantanées, comme les</w:t>
      </w:r>
      <w:r w:rsidRPr="00A23A85">
        <w:rPr>
          <w:rStyle w:val="apple-converted-space"/>
          <w:rFonts w:asciiTheme="majorBidi" w:hAnsiTheme="majorBidi" w:cstheme="majorBidi"/>
        </w:rPr>
        <w:t> </w:t>
      </w:r>
      <w:hyperlink r:id="rId9" w:tooltip="Explosion" w:history="1">
        <w:r w:rsidRPr="00A23A85">
          <w:rPr>
            <w:rStyle w:val="Lienhypertexte"/>
            <w:rFonts w:asciiTheme="majorBidi" w:hAnsiTheme="majorBidi" w:cstheme="majorBidi"/>
            <w:color w:val="auto"/>
            <w:u w:val="none"/>
          </w:rPr>
          <w:t>explosions</w:t>
        </w:r>
      </w:hyperlink>
      <w:r w:rsidRPr="00A23A85">
        <w:rPr>
          <w:rFonts w:asciiTheme="majorBidi" w:hAnsiTheme="majorBidi" w:cstheme="majorBidi"/>
        </w:rPr>
        <w:t>. D'autres sont tellement lentes qu'elles durent plusieurs années (comme la formation de la rouille), voire plusieurs siècles (comme la forma</w:t>
      </w:r>
      <w:r w:rsidR="000C7A53">
        <w:rPr>
          <w:rFonts w:asciiTheme="majorBidi" w:hAnsiTheme="majorBidi" w:cstheme="majorBidi"/>
        </w:rPr>
        <w:t>tion du charbon ou du pétrole).</w:t>
      </w:r>
    </w:p>
    <w:p w:rsidR="00DF27F4" w:rsidRPr="00A23A85" w:rsidRDefault="00DF27F4" w:rsidP="00D9005A">
      <w:pPr>
        <w:pStyle w:val="Default"/>
        <w:numPr>
          <w:ilvl w:val="0"/>
          <w:numId w:val="21"/>
        </w:numPr>
        <w:spacing w:line="360" w:lineRule="auto"/>
        <w:ind w:left="426" w:hanging="426"/>
        <w:rPr>
          <w:rFonts w:asciiTheme="majorBidi" w:hAnsiTheme="majorBidi" w:cstheme="majorBidi"/>
          <w:sz w:val="28"/>
          <w:szCs w:val="28"/>
        </w:rPr>
      </w:pPr>
      <w:r w:rsidRPr="00A23A85">
        <w:rPr>
          <w:rFonts w:asciiTheme="majorBidi" w:hAnsiTheme="majorBidi" w:cstheme="majorBidi"/>
          <w:b/>
          <w:bCs/>
          <w:iCs/>
          <w:sz w:val="28"/>
          <w:szCs w:val="28"/>
        </w:rPr>
        <w:t xml:space="preserve">Vitesse d’une réaction </w:t>
      </w:r>
    </w:p>
    <w:p w:rsidR="00DF27F4" w:rsidRPr="00A23A85" w:rsidRDefault="00DF27F4" w:rsidP="00D9005A">
      <w:pPr>
        <w:pStyle w:val="Default"/>
        <w:spacing w:line="360" w:lineRule="auto"/>
        <w:jc w:val="both"/>
        <w:rPr>
          <w:rFonts w:asciiTheme="majorBidi" w:hAnsiTheme="majorBidi" w:cstheme="majorBidi"/>
        </w:rPr>
      </w:pPr>
      <w:r w:rsidRPr="00A23A85">
        <w:rPr>
          <w:rFonts w:asciiTheme="majorBidi" w:hAnsiTheme="majorBidi" w:cstheme="majorBidi"/>
        </w:rPr>
        <w:t xml:space="preserve">La vitesse d’une réaction est définie comme étant la vitesse d’apparition ou de disparition d’une espèce moléculaire caractéristique de la réaction, comme le  montre la réaction suivante : </w:t>
      </w:r>
    </w:p>
    <w:p w:rsidR="00DF27F4" w:rsidRDefault="00DD7FC6" w:rsidP="00A23A85">
      <w:pPr>
        <w:pStyle w:val="Default"/>
        <w:spacing w:line="360" w:lineRule="auto"/>
        <w:rPr>
          <w:rFonts w:asciiTheme="majorBidi" w:hAnsiTheme="majorBidi" w:cstheme="majorBidi"/>
          <w:sz w:val="23"/>
          <w:szCs w:val="23"/>
        </w:rPr>
      </w:pPr>
      <w:r>
        <w:rPr>
          <w:rFonts w:asciiTheme="majorBidi" w:hAnsiTheme="majorBidi" w:cstheme="majorBidi"/>
          <w:noProof/>
          <w:sz w:val="23"/>
          <w:szCs w:val="23"/>
          <w:lang w:eastAsia="fr-FR"/>
        </w:rPr>
        <w:pict>
          <v:shapetype id="_x0000_t32" coordsize="21600,21600" o:spt="32" o:oned="t" path="m,l21600,21600e" filled="f">
            <v:path arrowok="t" fillok="f" o:connecttype="none"/>
            <o:lock v:ext="edit" shapetype="t"/>
          </v:shapetype>
          <v:shape id="_x0000_s1133" type="#_x0000_t32" style="position:absolute;margin-left:151.75pt;margin-top:5.95pt;width:42.7pt;height:0;z-index:251711488" o:connectortype="straight">
            <v:stroke endarrow="block"/>
          </v:shape>
        </w:pict>
      </w:r>
      <w:r w:rsidR="00DF27F4" w:rsidRPr="00A23A85">
        <w:rPr>
          <w:rFonts w:asciiTheme="majorBidi" w:hAnsiTheme="majorBidi" w:cstheme="majorBidi"/>
          <w:sz w:val="23"/>
          <w:szCs w:val="23"/>
        </w:rPr>
        <w:t xml:space="preserve">                                               </w:t>
      </w:r>
      <w:r w:rsidR="00D80065">
        <w:rPr>
          <w:rFonts w:asciiTheme="majorBidi" w:hAnsiTheme="majorBidi" w:cstheme="majorBidi"/>
          <w:sz w:val="23"/>
          <w:szCs w:val="23"/>
        </w:rPr>
        <w:t>A                   B</w:t>
      </w:r>
      <w:r w:rsidR="00DF27F4" w:rsidRPr="00A23A85">
        <w:rPr>
          <w:rFonts w:asciiTheme="majorBidi" w:hAnsiTheme="majorBidi" w:cstheme="majorBidi"/>
          <w:sz w:val="23"/>
          <w:szCs w:val="23"/>
        </w:rPr>
        <w:t xml:space="preserve">   </w:t>
      </w:r>
    </w:p>
    <w:p w:rsidR="00D80065" w:rsidRPr="00A23A85" w:rsidRDefault="00DD7FC6" w:rsidP="00D80065">
      <w:pPr>
        <w:pStyle w:val="Default"/>
        <w:spacing w:line="360" w:lineRule="auto"/>
        <w:rPr>
          <w:rFonts w:asciiTheme="majorBidi" w:hAnsiTheme="majorBidi" w:cstheme="majorBidi"/>
          <w:sz w:val="23"/>
          <w:szCs w:val="23"/>
        </w:rPr>
      </w:pPr>
      <w:r>
        <w:rPr>
          <w:rFonts w:asciiTheme="majorBidi" w:hAnsiTheme="majorBidi" w:cstheme="majorBidi"/>
          <w:noProof/>
          <w:sz w:val="23"/>
          <w:szCs w:val="23"/>
          <w:lang w:eastAsia="fr-FR"/>
        </w:rPr>
        <w:pict>
          <v:shape id="_x0000_s1132" type="#_x0000_t32" style="position:absolute;margin-left:144.5pt;margin-top:6.7pt;width:42.7pt;height:0;z-index:251710464" o:connectortype="straight">
            <v:stroke endarrow="block"/>
          </v:shape>
        </w:pict>
      </w:r>
      <w:r w:rsidR="00D80065">
        <w:rPr>
          <w:rFonts w:asciiTheme="majorBidi" w:hAnsiTheme="majorBidi" w:cstheme="majorBidi"/>
          <w:sz w:val="23"/>
          <w:szCs w:val="23"/>
        </w:rPr>
        <w:t xml:space="preserve">           1mole de A disparaît                        1mole de B </w:t>
      </w:r>
      <w:r w:rsidR="007A7162">
        <w:rPr>
          <w:rFonts w:asciiTheme="majorBidi" w:hAnsiTheme="majorBidi" w:cstheme="majorBidi"/>
          <w:sz w:val="23"/>
          <w:szCs w:val="23"/>
        </w:rPr>
        <w:t>apparaît</w:t>
      </w:r>
      <w:r w:rsidR="00D80065">
        <w:rPr>
          <w:rFonts w:asciiTheme="majorBidi" w:hAnsiTheme="majorBidi" w:cstheme="majorBidi"/>
          <w:sz w:val="23"/>
          <w:szCs w:val="23"/>
        </w:rPr>
        <w:t xml:space="preserve"> </w:t>
      </w:r>
    </w:p>
    <w:p w:rsidR="00DF27F4" w:rsidRDefault="00DF27F4" w:rsidP="00A23A85">
      <w:pPr>
        <w:pStyle w:val="Default"/>
        <w:spacing w:line="360" w:lineRule="auto"/>
        <w:jc w:val="both"/>
        <w:rPr>
          <w:rFonts w:asciiTheme="majorBidi" w:hAnsiTheme="majorBidi" w:cstheme="majorBidi"/>
          <w:sz w:val="23"/>
          <w:szCs w:val="23"/>
        </w:rPr>
      </w:pPr>
    </w:p>
    <w:p w:rsidR="00D35CF5" w:rsidRPr="006322D0" w:rsidRDefault="006322D0" w:rsidP="00D35CF5">
      <w:pPr>
        <w:pStyle w:val="Default"/>
        <w:spacing w:line="360" w:lineRule="auto"/>
        <w:jc w:val="both"/>
        <w:rPr>
          <w:rFonts w:asciiTheme="majorHAnsi" w:hAnsiTheme="majorHAnsi" w:cstheme="majorBidi"/>
          <w:b/>
          <w:bCs/>
          <w:sz w:val="28"/>
          <w:szCs w:val="28"/>
        </w:rPr>
      </w:pPr>
      <m:oMath>
        <m:r>
          <m:rPr>
            <m:sty m:val="bi"/>
          </m:rPr>
          <w:rPr>
            <w:rFonts w:ascii="Cambria Math" w:eastAsiaTheme="minorEastAsia" w:hAnsi="Cambria Math" w:cstheme="majorBidi"/>
            <w:sz w:val="28"/>
            <w:szCs w:val="28"/>
          </w:rPr>
          <m:t xml:space="preserve">v= - </m:t>
        </m:r>
        <m:f>
          <m:fPr>
            <m:ctrlPr>
              <w:rPr>
                <w:rFonts w:ascii="Cambria Math" w:eastAsiaTheme="minorEastAsia" w:hAnsi="Cambria Math" w:cstheme="majorBidi"/>
                <w:b/>
                <w:bCs/>
                <w:i/>
                <w:sz w:val="28"/>
                <w:szCs w:val="28"/>
              </w:rPr>
            </m:ctrlPr>
          </m:fPr>
          <m:num>
            <m:r>
              <m:rPr>
                <m:sty m:val="bi"/>
              </m:rPr>
              <w:rPr>
                <w:rFonts w:ascii="Cambria Math" w:hAnsi="Cambria Math" w:cstheme="majorBidi"/>
                <w:sz w:val="28"/>
                <w:szCs w:val="28"/>
              </w:rPr>
              <m:t>d</m:t>
            </m:r>
            <m:r>
              <m:rPr>
                <m:sty m:val="bi"/>
              </m:rPr>
              <w:rPr>
                <w:rFonts w:ascii="Cambria Math" w:hAnsi="Cambria Math" w:cs="Times New Roman"/>
                <w:sz w:val="28"/>
                <w:szCs w:val="28"/>
              </w:rPr>
              <m:t>[</m:t>
            </m:r>
            <m:r>
              <m:rPr>
                <m:sty m:val="bi"/>
              </m:rPr>
              <w:rPr>
                <w:rFonts w:ascii="Cambria Math" w:hAnsi="Cambria Math" w:cstheme="majorBidi"/>
                <w:sz w:val="28"/>
                <w:szCs w:val="28"/>
              </w:rPr>
              <m:t>A</m:t>
            </m:r>
            <m:r>
              <m:rPr>
                <m:sty m:val="bi"/>
              </m:rPr>
              <w:rPr>
                <w:rFonts w:ascii="Cambria Math" w:hAnsi="Cambria Math" w:cs="Times New Roman"/>
                <w:sz w:val="28"/>
                <w:szCs w:val="28"/>
              </w:rPr>
              <m:t>]</m:t>
            </m:r>
          </m:num>
          <m:den>
            <m:r>
              <m:rPr>
                <m:sty m:val="bi"/>
              </m:rPr>
              <w:rPr>
                <w:rFonts w:ascii="Cambria Math" w:hAnsi="Cambria Math" w:cstheme="majorBidi"/>
                <w:sz w:val="28"/>
                <w:szCs w:val="28"/>
              </w:rPr>
              <m:t>dt</m:t>
            </m:r>
          </m:den>
        </m:f>
      </m:oMath>
      <w:r w:rsidR="00D35CF5" w:rsidRPr="006322D0">
        <w:rPr>
          <w:rFonts w:asciiTheme="majorBidi" w:eastAsiaTheme="minorEastAsia" w:hAnsiTheme="majorBidi" w:cstheme="majorBidi"/>
          <w:b/>
          <w:bCs/>
          <w:sz w:val="28"/>
          <w:szCs w:val="28"/>
        </w:rPr>
        <w:t xml:space="preserve"> = </w:t>
      </w:r>
      <m:oMath>
        <m:f>
          <m:fPr>
            <m:ctrlPr>
              <w:rPr>
                <w:rFonts w:ascii="Cambria Math" w:eastAsiaTheme="minorEastAsia" w:hAnsi="Cambria Math" w:cstheme="majorBidi"/>
                <w:b/>
                <w:bCs/>
                <w:i/>
                <w:sz w:val="28"/>
                <w:szCs w:val="28"/>
              </w:rPr>
            </m:ctrlPr>
          </m:fPr>
          <m:num>
            <m:r>
              <m:rPr>
                <m:sty m:val="bi"/>
              </m:rPr>
              <w:rPr>
                <w:rFonts w:ascii="Cambria Math" w:hAnsi="Cambria Math" w:cstheme="majorBidi"/>
                <w:sz w:val="28"/>
                <w:szCs w:val="28"/>
              </w:rPr>
              <m:t>d</m:t>
            </m:r>
            <m:r>
              <m:rPr>
                <m:sty m:val="bi"/>
              </m:rPr>
              <w:rPr>
                <w:rFonts w:ascii="Cambria Math" w:hAnsi="Cambria Math" w:cs="Times New Roman"/>
                <w:sz w:val="28"/>
                <w:szCs w:val="28"/>
              </w:rPr>
              <m:t>[</m:t>
            </m:r>
            <m:r>
              <m:rPr>
                <m:sty m:val="bi"/>
              </m:rPr>
              <w:rPr>
                <w:rFonts w:ascii="Cambria Math" w:hAnsi="Cambria Math" w:cstheme="majorBidi"/>
                <w:sz w:val="28"/>
                <w:szCs w:val="28"/>
              </w:rPr>
              <m:t>B</m:t>
            </m:r>
            <m:r>
              <m:rPr>
                <m:sty m:val="bi"/>
              </m:rPr>
              <w:rPr>
                <w:rFonts w:ascii="Cambria Math" w:hAnsi="Cambria Math" w:cs="Times New Roman"/>
                <w:sz w:val="28"/>
                <w:szCs w:val="28"/>
              </w:rPr>
              <m:t>]</m:t>
            </m:r>
          </m:num>
          <m:den>
            <m:r>
              <m:rPr>
                <m:sty m:val="bi"/>
              </m:rPr>
              <w:rPr>
                <w:rFonts w:ascii="Cambria Math" w:hAnsi="Cambria Math" w:cstheme="majorBidi"/>
                <w:sz w:val="28"/>
                <w:szCs w:val="28"/>
              </w:rPr>
              <m:t>dt</m:t>
            </m:r>
          </m:den>
        </m:f>
      </m:oMath>
    </w:p>
    <w:p w:rsidR="00DF27F4" w:rsidRPr="00A23A85" w:rsidRDefault="00DF27F4" w:rsidP="00A23A85">
      <w:pPr>
        <w:pStyle w:val="Default"/>
        <w:spacing w:line="360" w:lineRule="auto"/>
        <w:jc w:val="both"/>
        <w:rPr>
          <w:rFonts w:asciiTheme="majorBidi" w:hAnsiTheme="majorBidi" w:cstheme="majorBidi"/>
        </w:rPr>
      </w:pPr>
      <w:r w:rsidRPr="00A23A85">
        <w:rPr>
          <w:rFonts w:asciiTheme="majorBidi" w:hAnsiTheme="majorBidi" w:cstheme="majorBidi"/>
        </w:rPr>
        <w:t>Plusieurs facteurs influent sur la vitesse d’une réaction :</w:t>
      </w:r>
    </w:p>
    <w:p w:rsidR="00DF27F4" w:rsidRPr="00A23A85" w:rsidRDefault="00DF27F4" w:rsidP="00A23A85">
      <w:pPr>
        <w:pStyle w:val="Default"/>
        <w:spacing w:line="360" w:lineRule="auto"/>
        <w:jc w:val="both"/>
        <w:rPr>
          <w:rFonts w:asciiTheme="majorBidi" w:hAnsiTheme="majorBidi" w:cstheme="majorBidi"/>
        </w:rPr>
      </w:pPr>
    </w:p>
    <w:p w:rsidR="00DF27F4" w:rsidRPr="00A23A85" w:rsidRDefault="00DF27F4" w:rsidP="00A23A85">
      <w:pPr>
        <w:pStyle w:val="Default"/>
        <w:numPr>
          <w:ilvl w:val="0"/>
          <w:numId w:val="1"/>
        </w:numPr>
        <w:spacing w:line="360" w:lineRule="auto"/>
        <w:jc w:val="both"/>
        <w:rPr>
          <w:rFonts w:asciiTheme="majorBidi" w:hAnsiTheme="majorBidi" w:cstheme="majorBidi"/>
        </w:rPr>
      </w:pPr>
      <w:r w:rsidRPr="00A23A85">
        <w:rPr>
          <w:rFonts w:asciiTheme="majorBidi" w:hAnsiTheme="majorBidi" w:cstheme="majorBidi"/>
        </w:rPr>
        <w:t>Concentration en substrats</w:t>
      </w:r>
    </w:p>
    <w:p w:rsidR="00DF27F4" w:rsidRPr="00A23A85" w:rsidRDefault="00DF27F4" w:rsidP="00A23A85">
      <w:pPr>
        <w:pStyle w:val="Default"/>
        <w:numPr>
          <w:ilvl w:val="0"/>
          <w:numId w:val="1"/>
        </w:numPr>
        <w:spacing w:line="360" w:lineRule="auto"/>
        <w:jc w:val="both"/>
        <w:rPr>
          <w:rFonts w:asciiTheme="majorBidi" w:hAnsiTheme="majorBidi" w:cstheme="majorBidi"/>
        </w:rPr>
      </w:pPr>
      <w:r w:rsidRPr="00A23A85">
        <w:rPr>
          <w:rFonts w:asciiTheme="majorBidi" w:hAnsiTheme="majorBidi" w:cstheme="majorBidi"/>
        </w:rPr>
        <w:t>Température</w:t>
      </w:r>
    </w:p>
    <w:p w:rsidR="00DF27F4" w:rsidRPr="00A23A85" w:rsidRDefault="00DF27F4" w:rsidP="00A23A85">
      <w:pPr>
        <w:pStyle w:val="Default"/>
        <w:numPr>
          <w:ilvl w:val="0"/>
          <w:numId w:val="1"/>
        </w:numPr>
        <w:spacing w:line="360" w:lineRule="auto"/>
        <w:jc w:val="both"/>
        <w:rPr>
          <w:rFonts w:asciiTheme="majorBidi" w:hAnsiTheme="majorBidi" w:cstheme="majorBidi"/>
        </w:rPr>
      </w:pPr>
      <w:r w:rsidRPr="00A23A85">
        <w:rPr>
          <w:rFonts w:asciiTheme="majorBidi" w:hAnsiTheme="majorBidi" w:cstheme="majorBidi"/>
        </w:rPr>
        <w:t>Les catalyseurs</w:t>
      </w:r>
    </w:p>
    <w:p w:rsidR="00DF27F4" w:rsidRPr="00A23A85" w:rsidRDefault="00DF27F4" w:rsidP="00A23A85">
      <w:pPr>
        <w:pStyle w:val="Default"/>
        <w:spacing w:line="360" w:lineRule="auto"/>
        <w:jc w:val="both"/>
        <w:rPr>
          <w:rFonts w:asciiTheme="majorBidi" w:hAnsiTheme="majorBidi" w:cstheme="majorBidi"/>
        </w:rPr>
      </w:pPr>
    </w:p>
    <w:p w:rsidR="00DF27F4" w:rsidRPr="00A23A85" w:rsidRDefault="00DF27F4" w:rsidP="00D80065">
      <w:pPr>
        <w:pStyle w:val="Default"/>
        <w:spacing w:line="360" w:lineRule="auto"/>
        <w:jc w:val="both"/>
        <w:rPr>
          <w:rFonts w:asciiTheme="majorBidi" w:hAnsiTheme="majorBidi" w:cstheme="majorBidi"/>
          <w:b/>
        </w:rPr>
      </w:pPr>
      <w:r w:rsidRPr="00A23A85">
        <w:rPr>
          <w:rFonts w:asciiTheme="majorBidi" w:hAnsiTheme="majorBidi" w:cstheme="majorBidi"/>
        </w:rPr>
        <w:t>Seule la concentration en substrat est prise en considération dans notre cours (</w:t>
      </w:r>
      <w:r w:rsidR="00D80065">
        <w:rPr>
          <w:rFonts w:asciiTheme="majorBidi" w:hAnsiTheme="majorBidi" w:cstheme="majorBidi"/>
          <w:b/>
        </w:rPr>
        <w:t>F</w:t>
      </w:r>
      <w:r w:rsidRPr="00A23A85">
        <w:rPr>
          <w:rFonts w:asciiTheme="majorBidi" w:hAnsiTheme="majorBidi" w:cstheme="majorBidi"/>
          <w:b/>
        </w:rPr>
        <w:t>ig</w:t>
      </w:r>
      <w:r w:rsidR="00D80065">
        <w:rPr>
          <w:rFonts w:asciiTheme="majorBidi" w:hAnsiTheme="majorBidi" w:cstheme="majorBidi"/>
          <w:b/>
        </w:rPr>
        <w:t>ure</w:t>
      </w:r>
      <w:r w:rsidRPr="00A23A85">
        <w:rPr>
          <w:rFonts w:asciiTheme="majorBidi" w:hAnsiTheme="majorBidi" w:cstheme="majorBidi"/>
          <w:b/>
        </w:rPr>
        <w:t>. 1)</w:t>
      </w:r>
    </w:p>
    <w:p w:rsidR="00DF27F4" w:rsidRPr="00A23A85" w:rsidRDefault="00DF27F4" w:rsidP="00A23A85">
      <w:pPr>
        <w:pStyle w:val="Default"/>
        <w:spacing w:line="360" w:lineRule="auto"/>
        <w:jc w:val="center"/>
        <w:rPr>
          <w:rFonts w:asciiTheme="majorBidi" w:hAnsiTheme="majorBidi" w:cstheme="majorBidi"/>
          <w:sz w:val="23"/>
          <w:szCs w:val="23"/>
        </w:rPr>
      </w:pPr>
    </w:p>
    <w:p w:rsidR="00DF27F4" w:rsidRPr="00A23A85" w:rsidRDefault="00DF27F4" w:rsidP="00A23A85">
      <w:pPr>
        <w:pStyle w:val="Default"/>
        <w:spacing w:line="360" w:lineRule="auto"/>
        <w:jc w:val="both"/>
        <w:rPr>
          <w:rFonts w:asciiTheme="majorBidi" w:hAnsiTheme="majorBidi" w:cstheme="majorBidi"/>
        </w:rPr>
      </w:pPr>
    </w:p>
    <w:p w:rsidR="00DF27F4" w:rsidRPr="00A23A85" w:rsidRDefault="00DF27F4" w:rsidP="00A23A85">
      <w:pPr>
        <w:spacing w:line="360" w:lineRule="auto"/>
        <w:jc w:val="center"/>
        <w:rPr>
          <w:rFonts w:asciiTheme="majorBidi" w:hAnsiTheme="majorBidi" w:cstheme="majorBidi"/>
          <w:sz w:val="24"/>
          <w:szCs w:val="24"/>
        </w:rPr>
      </w:pPr>
      <w:r w:rsidRPr="00A23A85">
        <w:rPr>
          <w:rFonts w:asciiTheme="majorBidi" w:hAnsiTheme="majorBidi" w:cstheme="majorBidi"/>
          <w:noProof/>
          <w:sz w:val="23"/>
          <w:szCs w:val="23"/>
        </w:rPr>
        <w:lastRenderedPageBreak/>
        <w:drawing>
          <wp:inline distT="0" distB="0" distL="0" distR="0" wp14:anchorId="0780DC25" wp14:editId="758A1B54">
            <wp:extent cx="4105275" cy="2705100"/>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lip>
                    <a:srcRect/>
                    <a:stretch>
                      <a:fillRect/>
                    </a:stretch>
                  </pic:blipFill>
                  <pic:spPr bwMode="auto">
                    <a:xfrm>
                      <a:off x="0" y="0"/>
                      <a:ext cx="4105275" cy="2705100"/>
                    </a:xfrm>
                    <a:prstGeom prst="rect">
                      <a:avLst/>
                    </a:prstGeom>
                    <a:noFill/>
                    <a:ln w="9525">
                      <a:noFill/>
                      <a:miter lim="800000"/>
                      <a:headEnd/>
                      <a:tailEnd/>
                    </a:ln>
                  </pic:spPr>
                </pic:pic>
              </a:graphicData>
            </a:graphic>
          </wp:inline>
        </w:drawing>
      </w:r>
    </w:p>
    <w:p w:rsidR="00DF27F4" w:rsidRPr="00A23A85" w:rsidRDefault="00DF27F4" w:rsidP="00032DF2">
      <w:pPr>
        <w:spacing w:line="360" w:lineRule="auto"/>
        <w:jc w:val="center"/>
        <w:rPr>
          <w:rFonts w:asciiTheme="majorBidi" w:hAnsiTheme="majorBidi" w:cstheme="majorBidi"/>
          <w:sz w:val="24"/>
          <w:szCs w:val="24"/>
        </w:rPr>
      </w:pPr>
      <w:r w:rsidRPr="00A23A85">
        <w:rPr>
          <w:rFonts w:asciiTheme="majorBidi" w:hAnsiTheme="majorBidi" w:cstheme="majorBidi"/>
          <w:b/>
          <w:bCs/>
          <w:sz w:val="20"/>
          <w:szCs w:val="20"/>
        </w:rPr>
        <w:t>Figure 1.</w:t>
      </w:r>
      <w:r w:rsidR="007137BB">
        <w:rPr>
          <w:rFonts w:asciiTheme="majorBidi" w:hAnsiTheme="majorBidi" w:cstheme="majorBidi"/>
          <w:b/>
          <w:bCs/>
          <w:sz w:val="20"/>
          <w:szCs w:val="20"/>
        </w:rPr>
        <w:t xml:space="preserve"> </w:t>
      </w:r>
      <w:r w:rsidR="007137BB" w:rsidRPr="001009CA">
        <w:rPr>
          <w:rFonts w:asciiTheme="majorBidi" w:hAnsiTheme="majorBidi" w:cstheme="majorBidi"/>
          <w:b/>
          <w:bCs/>
          <w:sz w:val="20"/>
          <w:szCs w:val="20"/>
        </w:rPr>
        <w:t>L</w:t>
      </w:r>
      <w:r w:rsidR="00032DF2" w:rsidRPr="001009CA">
        <w:rPr>
          <w:rFonts w:asciiTheme="majorBidi" w:hAnsiTheme="majorBidi" w:cstheme="majorBidi"/>
          <w:b/>
          <w:bCs/>
          <w:sz w:val="20"/>
          <w:szCs w:val="20"/>
        </w:rPr>
        <w:t>a vitesse de réaction et la notion de vitesse initiale v</w:t>
      </w:r>
      <w:r w:rsidR="00032DF2" w:rsidRPr="001009CA">
        <w:rPr>
          <w:rFonts w:asciiTheme="majorBidi" w:hAnsiTheme="majorBidi" w:cstheme="majorBidi"/>
          <w:b/>
          <w:bCs/>
          <w:sz w:val="20"/>
          <w:szCs w:val="20"/>
          <w:vertAlign w:val="subscript"/>
        </w:rPr>
        <w:t>0</w:t>
      </w:r>
      <w:r w:rsidR="007137BB">
        <w:rPr>
          <w:rFonts w:asciiTheme="majorBidi" w:hAnsiTheme="majorBidi" w:cstheme="majorBidi"/>
          <w:b/>
          <w:bCs/>
          <w:sz w:val="20"/>
          <w:szCs w:val="20"/>
        </w:rPr>
        <w:t xml:space="preserve"> </w:t>
      </w:r>
    </w:p>
    <w:p w:rsidR="00DF27F4" w:rsidRPr="00F36472" w:rsidRDefault="00F36472" w:rsidP="00F36472">
      <w:pPr>
        <w:spacing w:line="360" w:lineRule="auto"/>
        <w:rPr>
          <w:rFonts w:asciiTheme="majorBidi" w:hAnsiTheme="majorBidi" w:cstheme="majorBidi"/>
          <w:sz w:val="24"/>
          <w:szCs w:val="24"/>
        </w:rPr>
      </w:pPr>
      <w:r>
        <w:rPr>
          <w:rFonts w:asciiTheme="majorBidi" w:hAnsiTheme="majorBidi" w:cstheme="majorBidi"/>
          <w:sz w:val="24"/>
          <w:szCs w:val="24"/>
        </w:rPr>
        <w:t>Soit  la réaction  suivante:</w:t>
      </w:r>
      <w:r w:rsidR="00DF27F4" w:rsidRPr="00A23A85">
        <w:rPr>
          <w:rFonts w:asciiTheme="majorBidi" w:hAnsiTheme="majorBidi" w:cstheme="majorBidi"/>
          <w:sz w:val="24"/>
          <w:szCs w:val="24"/>
        </w:rPr>
        <w:t xml:space="preserve">                                     </w:t>
      </w:r>
    </w:p>
    <w:p w:rsidR="00DF27F4" w:rsidRPr="00A23A85" w:rsidRDefault="00DD7FC6" w:rsidP="00A23A85">
      <w:pPr>
        <w:spacing w:line="360" w:lineRule="auto"/>
        <w:rPr>
          <w:rFonts w:asciiTheme="majorBidi" w:hAnsiTheme="majorBidi" w:cstheme="majorBidi"/>
          <w:sz w:val="24"/>
          <w:szCs w:val="24"/>
        </w:rPr>
      </w:pPr>
      <w:r>
        <w:rPr>
          <w:rFonts w:asciiTheme="majorBidi" w:hAnsiTheme="majorBidi" w:cstheme="majorBidi"/>
          <w:noProof/>
          <w:sz w:val="24"/>
          <w:szCs w:val="24"/>
        </w:rPr>
        <w:pict>
          <v:shape id="_x0000_s1134" type="#_x0000_t32" style="position:absolute;margin-left:62.05pt;margin-top:9.3pt;width:73.6pt;height:.05pt;z-index:251712512" o:connectortype="straight">
            <v:stroke endarrow="block"/>
          </v:shape>
        </w:pict>
      </w:r>
      <w:proofErr w:type="gramStart"/>
      <w:r w:rsidR="00D80065">
        <w:rPr>
          <w:rFonts w:asciiTheme="majorBidi" w:hAnsiTheme="majorBidi" w:cstheme="majorBidi"/>
          <w:sz w:val="24"/>
          <w:szCs w:val="24"/>
        </w:rPr>
        <w:t>a</w:t>
      </w:r>
      <w:proofErr w:type="gramEnd"/>
      <w:r w:rsidR="00D80065">
        <w:rPr>
          <w:rFonts w:asciiTheme="majorBidi" w:hAnsiTheme="majorBidi" w:cstheme="majorBidi"/>
          <w:sz w:val="24"/>
          <w:szCs w:val="24"/>
        </w:rPr>
        <w:t xml:space="preserve"> </w:t>
      </w:r>
      <w:proofErr w:type="spellStart"/>
      <w:r w:rsidR="00D80065">
        <w:rPr>
          <w:rFonts w:asciiTheme="majorBidi" w:hAnsiTheme="majorBidi" w:cstheme="majorBidi"/>
          <w:sz w:val="24"/>
          <w:szCs w:val="24"/>
        </w:rPr>
        <w:t>A</w:t>
      </w:r>
      <w:proofErr w:type="spellEnd"/>
      <w:r w:rsidR="00D80065">
        <w:rPr>
          <w:rFonts w:asciiTheme="majorBidi" w:hAnsiTheme="majorBidi" w:cstheme="majorBidi"/>
          <w:sz w:val="24"/>
          <w:szCs w:val="24"/>
        </w:rPr>
        <w:t xml:space="preserve"> + b </w:t>
      </w:r>
      <w:proofErr w:type="spellStart"/>
      <w:r w:rsidR="00D80065">
        <w:rPr>
          <w:rFonts w:asciiTheme="majorBidi" w:hAnsiTheme="majorBidi" w:cstheme="majorBidi"/>
          <w:sz w:val="24"/>
          <w:szCs w:val="24"/>
        </w:rPr>
        <w:t>B</w:t>
      </w:r>
      <w:proofErr w:type="spellEnd"/>
      <w:r w:rsidR="00D80065">
        <w:rPr>
          <w:rFonts w:asciiTheme="majorBidi" w:hAnsiTheme="majorBidi" w:cstheme="majorBidi"/>
          <w:sz w:val="24"/>
          <w:szCs w:val="24"/>
        </w:rPr>
        <w:t xml:space="preserve">                                 c </w:t>
      </w:r>
      <w:proofErr w:type="spellStart"/>
      <w:r w:rsidR="00D80065">
        <w:rPr>
          <w:rFonts w:asciiTheme="majorBidi" w:hAnsiTheme="majorBidi" w:cstheme="majorBidi"/>
          <w:sz w:val="24"/>
          <w:szCs w:val="24"/>
        </w:rPr>
        <w:t>C</w:t>
      </w:r>
      <w:proofErr w:type="spellEnd"/>
      <w:r w:rsidR="00D80065">
        <w:rPr>
          <w:rFonts w:asciiTheme="majorBidi" w:hAnsiTheme="majorBidi" w:cstheme="majorBidi"/>
          <w:sz w:val="24"/>
          <w:szCs w:val="24"/>
        </w:rPr>
        <w:t xml:space="preserve"> + d </w:t>
      </w:r>
      <w:proofErr w:type="spellStart"/>
      <w:r w:rsidR="00D80065">
        <w:rPr>
          <w:rFonts w:asciiTheme="majorBidi" w:hAnsiTheme="majorBidi" w:cstheme="majorBidi"/>
          <w:sz w:val="24"/>
          <w:szCs w:val="24"/>
        </w:rPr>
        <w:t>D</w:t>
      </w:r>
      <w:proofErr w:type="spellEnd"/>
    </w:p>
    <w:p w:rsidR="00DF27F4" w:rsidRPr="00A23A85" w:rsidRDefault="00DF27F4" w:rsidP="00A23A85">
      <w:pPr>
        <w:spacing w:line="360" w:lineRule="auto"/>
        <w:rPr>
          <w:rFonts w:asciiTheme="majorBidi" w:hAnsiTheme="majorBidi" w:cstheme="majorBidi"/>
          <w:sz w:val="24"/>
          <w:szCs w:val="24"/>
        </w:rPr>
      </w:pPr>
      <w:proofErr w:type="gramStart"/>
      <w:r w:rsidRPr="00A23A85">
        <w:rPr>
          <w:rFonts w:asciiTheme="majorBidi" w:hAnsiTheme="majorBidi" w:cstheme="majorBidi"/>
          <w:sz w:val="24"/>
          <w:szCs w:val="24"/>
        </w:rPr>
        <w:t>a</w:t>
      </w:r>
      <w:proofErr w:type="gramEnd"/>
      <w:r w:rsidRPr="00A23A85">
        <w:rPr>
          <w:rFonts w:asciiTheme="majorBidi" w:hAnsiTheme="majorBidi" w:cstheme="majorBidi"/>
          <w:sz w:val="24"/>
          <w:szCs w:val="24"/>
        </w:rPr>
        <w:t>, b, c et d étant les coefficients stœchiométriques des substrats et des produits, ainsi la vitesse de réaction est exprimée comme suit :</w:t>
      </w:r>
    </w:p>
    <w:p w:rsidR="00DF27F4" w:rsidRPr="00A23A85" w:rsidRDefault="00DF27F4" w:rsidP="00A23A85">
      <w:pPr>
        <w:spacing w:line="360" w:lineRule="auto"/>
        <w:rPr>
          <w:rFonts w:asciiTheme="majorBidi" w:hAnsiTheme="majorBidi" w:cstheme="majorBidi"/>
          <w:b/>
          <w:sz w:val="24"/>
          <w:szCs w:val="24"/>
        </w:rPr>
      </w:pPr>
      <w:r w:rsidRPr="00A23A85">
        <w:rPr>
          <w:rFonts w:asciiTheme="majorBidi" w:hAnsiTheme="majorBidi" w:cstheme="majorBidi"/>
          <w:b/>
          <w:noProof/>
          <w:sz w:val="24"/>
          <w:szCs w:val="24"/>
        </w:rPr>
        <w:drawing>
          <wp:inline distT="0" distB="0" distL="0" distR="0" wp14:anchorId="491D3FC1" wp14:editId="0223BC96">
            <wp:extent cx="3476625" cy="1571625"/>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1192"/>
                    <a:stretch>
                      <a:fillRect/>
                    </a:stretch>
                  </pic:blipFill>
                  <pic:spPr bwMode="auto">
                    <a:xfrm>
                      <a:off x="0" y="0"/>
                      <a:ext cx="3476625" cy="1571625"/>
                    </a:xfrm>
                    <a:prstGeom prst="rect">
                      <a:avLst/>
                    </a:prstGeom>
                    <a:noFill/>
                    <a:ln w="9525">
                      <a:noFill/>
                      <a:miter lim="800000"/>
                      <a:headEnd/>
                      <a:tailEnd/>
                    </a:ln>
                  </pic:spPr>
                </pic:pic>
              </a:graphicData>
            </a:graphic>
          </wp:inline>
        </w:drawing>
      </w:r>
    </w:p>
    <w:p w:rsidR="00DF27F4" w:rsidRPr="00A23A85" w:rsidRDefault="00DF27F4" w:rsidP="00A23A85">
      <w:pPr>
        <w:pStyle w:val="Default"/>
        <w:spacing w:line="360" w:lineRule="auto"/>
        <w:rPr>
          <w:rFonts w:asciiTheme="majorBidi" w:hAnsiTheme="majorBidi" w:cstheme="majorBidi"/>
        </w:rPr>
      </w:pPr>
    </w:p>
    <w:p w:rsidR="00DF27F4" w:rsidRPr="00A23A85" w:rsidRDefault="00A23A85" w:rsidP="00F36472">
      <w:pPr>
        <w:pStyle w:val="Default"/>
        <w:spacing w:line="360" w:lineRule="auto"/>
        <w:rPr>
          <w:rFonts w:asciiTheme="majorBidi" w:hAnsiTheme="majorBidi" w:cstheme="majorBidi"/>
          <w:b/>
          <w:bCs/>
          <w:iCs/>
        </w:rPr>
      </w:pPr>
      <w:r w:rsidRPr="00A23A85">
        <w:rPr>
          <w:rFonts w:asciiTheme="majorBidi" w:hAnsiTheme="majorBidi" w:cstheme="majorBidi"/>
          <w:b/>
          <w:bCs/>
          <w:iCs/>
        </w:rPr>
        <w:t>1</w:t>
      </w:r>
      <w:r w:rsidR="00344FD0" w:rsidRPr="00A23A85">
        <w:rPr>
          <w:rFonts w:asciiTheme="majorBidi" w:hAnsiTheme="majorBidi" w:cstheme="majorBidi"/>
          <w:b/>
          <w:bCs/>
          <w:iCs/>
        </w:rPr>
        <w:t>.1.</w:t>
      </w:r>
      <w:r w:rsidR="00DF27F4" w:rsidRPr="00A23A85">
        <w:rPr>
          <w:rFonts w:asciiTheme="majorBidi" w:hAnsiTheme="majorBidi" w:cstheme="majorBidi"/>
          <w:b/>
          <w:bCs/>
          <w:iCs/>
        </w:rPr>
        <w:t xml:space="preserve"> Cas des réactions irréversibles</w:t>
      </w:r>
    </w:p>
    <w:p w:rsidR="00DF27F4" w:rsidRPr="00A23A85" w:rsidRDefault="00DF27F4" w:rsidP="00A23A85">
      <w:pPr>
        <w:pStyle w:val="Default"/>
        <w:spacing w:line="360" w:lineRule="auto"/>
        <w:rPr>
          <w:rFonts w:asciiTheme="majorBidi" w:hAnsiTheme="majorBidi" w:cstheme="majorBidi"/>
          <w:b/>
          <w:bCs/>
          <w:iCs/>
        </w:rPr>
      </w:pPr>
    </w:p>
    <w:p w:rsidR="00DF27F4" w:rsidRPr="00A23A85" w:rsidRDefault="00A23A85" w:rsidP="00F36472">
      <w:pPr>
        <w:pStyle w:val="Default"/>
        <w:spacing w:line="360" w:lineRule="auto"/>
        <w:rPr>
          <w:rFonts w:asciiTheme="majorBidi" w:hAnsiTheme="majorBidi" w:cstheme="majorBidi"/>
        </w:rPr>
      </w:pPr>
      <w:r w:rsidRPr="00A23A85">
        <w:rPr>
          <w:rFonts w:asciiTheme="majorBidi" w:hAnsiTheme="majorBidi" w:cstheme="majorBidi"/>
          <w:b/>
          <w:bCs/>
          <w:iCs/>
        </w:rPr>
        <w:t>1</w:t>
      </w:r>
      <w:r w:rsidR="00344FD0" w:rsidRPr="00A23A85">
        <w:rPr>
          <w:rFonts w:asciiTheme="majorBidi" w:hAnsiTheme="majorBidi" w:cstheme="majorBidi"/>
          <w:b/>
          <w:bCs/>
          <w:iCs/>
        </w:rPr>
        <w:t xml:space="preserve">.1.1. </w:t>
      </w:r>
      <w:r w:rsidR="00DF27F4" w:rsidRPr="00A23A85">
        <w:rPr>
          <w:rFonts w:asciiTheme="majorBidi" w:hAnsiTheme="majorBidi" w:cstheme="majorBidi"/>
          <w:b/>
          <w:bCs/>
          <w:iCs/>
        </w:rPr>
        <w:t xml:space="preserve">Notion d’ordre d’une réaction </w:t>
      </w:r>
    </w:p>
    <w:p w:rsidR="00DF27F4" w:rsidRDefault="00DF27F4" w:rsidP="00A23A85">
      <w:pPr>
        <w:spacing w:line="360" w:lineRule="auto"/>
        <w:jc w:val="both"/>
        <w:rPr>
          <w:rFonts w:asciiTheme="majorBidi" w:hAnsiTheme="majorBidi" w:cstheme="majorBidi"/>
          <w:sz w:val="24"/>
          <w:szCs w:val="24"/>
        </w:rPr>
      </w:pPr>
      <w:r w:rsidRPr="00A23A85">
        <w:rPr>
          <w:rFonts w:asciiTheme="majorBidi" w:hAnsiTheme="majorBidi" w:cstheme="majorBidi"/>
          <w:sz w:val="24"/>
          <w:szCs w:val="24"/>
        </w:rPr>
        <w:t xml:space="preserve">Quand la vitesse d’une réaction est proportionnelle à la concentration des corps réagissant, elle est levée à une certaine puissance, la somme des puissances est appelée </w:t>
      </w:r>
      <w:r w:rsidRPr="00A23A85">
        <w:rPr>
          <w:rFonts w:asciiTheme="majorBidi" w:hAnsiTheme="majorBidi" w:cstheme="majorBidi"/>
          <w:b/>
          <w:sz w:val="24"/>
          <w:szCs w:val="24"/>
        </w:rPr>
        <w:t xml:space="preserve">ordre de la réaction. </w:t>
      </w:r>
      <w:r w:rsidRPr="00A23A85">
        <w:rPr>
          <w:rFonts w:asciiTheme="majorBidi" w:hAnsiTheme="majorBidi" w:cstheme="majorBidi"/>
          <w:sz w:val="24"/>
          <w:szCs w:val="24"/>
        </w:rPr>
        <w:t>L’ordre de la réaction est une notion expérimentale. Soit la réaction suivante :</w:t>
      </w:r>
    </w:p>
    <w:p w:rsidR="00ED0688" w:rsidRDefault="00ED0688" w:rsidP="00A23A85">
      <w:pPr>
        <w:spacing w:line="360" w:lineRule="auto"/>
        <w:jc w:val="both"/>
        <w:rPr>
          <w:rFonts w:asciiTheme="majorBidi" w:hAnsiTheme="majorBidi" w:cstheme="majorBidi"/>
          <w:sz w:val="24"/>
          <w:szCs w:val="24"/>
        </w:rPr>
      </w:pPr>
    </w:p>
    <w:p w:rsidR="00ED0688" w:rsidRPr="00ED0688" w:rsidRDefault="00DD7FC6" w:rsidP="00ED0688">
      <w:pPr>
        <w:spacing w:line="360" w:lineRule="auto"/>
        <w:rPr>
          <w:rFonts w:asciiTheme="majorBidi" w:hAnsiTheme="majorBidi" w:cstheme="majorBidi"/>
          <w:sz w:val="24"/>
          <w:szCs w:val="24"/>
          <w:lang w:val="en-US"/>
        </w:rPr>
      </w:pPr>
      <w:r>
        <w:rPr>
          <w:rFonts w:asciiTheme="majorBidi" w:hAnsiTheme="majorBidi" w:cstheme="majorBidi"/>
          <w:noProof/>
          <w:sz w:val="24"/>
          <w:szCs w:val="24"/>
        </w:rPr>
        <w:lastRenderedPageBreak/>
        <w:pict>
          <v:shapetype id="_x0000_t202" coordsize="21600,21600" o:spt="202" path="m,l,21600r21600,l21600,xe">
            <v:stroke joinstyle="miter"/>
            <v:path gradientshapeok="t" o:connecttype="rect"/>
          </v:shapetype>
          <v:shape id="_x0000_s1136" type="#_x0000_t202" style="position:absolute;margin-left:82.8pt;margin-top:-15.15pt;width:25.15pt;height:19.45pt;z-index:251715584" stroked="f">
            <v:textbox>
              <w:txbxContent>
                <w:p w:rsidR="00DD7FC6" w:rsidRPr="00ED0688" w:rsidRDefault="00DD7FC6">
                  <w:pPr>
                    <w:rPr>
                      <w:b/>
                      <w:bCs/>
                    </w:rPr>
                  </w:pPr>
                  <w:proofErr w:type="gramStart"/>
                  <w:r w:rsidRPr="00ED0688">
                    <w:rPr>
                      <w:b/>
                      <w:bCs/>
                    </w:rPr>
                    <w:t>k</w:t>
                  </w:r>
                  <w:proofErr w:type="gramEnd"/>
                </w:p>
              </w:txbxContent>
            </v:textbox>
          </v:shape>
        </w:pict>
      </w:r>
      <w:r>
        <w:rPr>
          <w:rFonts w:asciiTheme="majorBidi" w:hAnsiTheme="majorBidi" w:cstheme="majorBidi"/>
          <w:noProof/>
          <w:sz w:val="24"/>
          <w:szCs w:val="24"/>
        </w:rPr>
        <w:pict>
          <v:shape id="_x0000_s1135" type="#_x0000_t32" style="position:absolute;margin-left:62.05pt;margin-top:9.3pt;width:73.6pt;height:.05pt;z-index:251714560" o:connectortype="straight">
            <v:stroke endarrow="block"/>
          </v:shape>
        </w:pict>
      </w:r>
      <w:proofErr w:type="spellStart"/>
      <w:proofErr w:type="gramStart"/>
      <w:r w:rsidR="00ED0688" w:rsidRPr="00ED0688">
        <w:rPr>
          <w:rFonts w:asciiTheme="majorBidi" w:hAnsiTheme="majorBidi" w:cstheme="majorBidi"/>
          <w:sz w:val="24"/>
          <w:szCs w:val="24"/>
          <w:lang w:val="en-US"/>
        </w:rPr>
        <w:t>a</w:t>
      </w:r>
      <w:proofErr w:type="spellEnd"/>
      <w:proofErr w:type="gramEnd"/>
      <w:r w:rsidR="00ED0688" w:rsidRPr="00ED0688">
        <w:rPr>
          <w:rFonts w:asciiTheme="majorBidi" w:hAnsiTheme="majorBidi" w:cstheme="majorBidi"/>
          <w:sz w:val="24"/>
          <w:szCs w:val="24"/>
          <w:lang w:val="en-US"/>
        </w:rPr>
        <w:t xml:space="preserve"> </w:t>
      </w:r>
      <w:proofErr w:type="spellStart"/>
      <w:r w:rsidR="00ED0688" w:rsidRPr="00ED0688">
        <w:rPr>
          <w:rFonts w:asciiTheme="majorBidi" w:hAnsiTheme="majorBidi" w:cstheme="majorBidi"/>
          <w:sz w:val="24"/>
          <w:szCs w:val="24"/>
          <w:lang w:val="en-US"/>
        </w:rPr>
        <w:t>A</w:t>
      </w:r>
      <w:proofErr w:type="spellEnd"/>
      <w:r w:rsidR="00ED0688" w:rsidRPr="00ED0688">
        <w:rPr>
          <w:rFonts w:asciiTheme="majorBidi" w:hAnsiTheme="majorBidi" w:cstheme="majorBidi"/>
          <w:sz w:val="24"/>
          <w:szCs w:val="24"/>
          <w:lang w:val="en-US"/>
        </w:rPr>
        <w:t xml:space="preserve"> + b </w:t>
      </w:r>
      <w:proofErr w:type="spellStart"/>
      <w:r w:rsidR="00ED0688" w:rsidRPr="00ED0688">
        <w:rPr>
          <w:rFonts w:asciiTheme="majorBidi" w:hAnsiTheme="majorBidi" w:cstheme="majorBidi"/>
          <w:sz w:val="24"/>
          <w:szCs w:val="24"/>
          <w:lang w:val="en-US"/>
        </w:rPr>
        <w:t>B</w:t>
      </w:r>
      <w:proofErr w:type="spellEnd"/>
      <w:r w:rsidR="00ED0688" w:rsidRPr="00ED0688">
        <w:rPr>
          <w:rFonts w:asciiTheme="majorBidi" w:hAnsiTheme="majorBidi" w:cstheme="majorBidi"/>
          <w:sz w:val="24"/>
          <w:szCs w:val="24"/>
          <w:lang w:val="en-US"/>
        </w:rPr>
        <w:t xml:space="preserve">                                 c </w:t>
      </w:r>
      <w:proofErr w:type="spellStart"/>
      <w:r w:rsidR="00ED0688" w:rsidRPr="00ED0688">
        <w:rPr>
          <w:rFonts w:asciiTheme="majorBidi" w:hAnsiTheme="majorBidi" w:cstheme="majorBidi"/>
          <w:sz w:val="24"/>
          <w:szCs w:val="24"/>
          <w:lang w:val="en-US"/>
        </w:rPr>
        <w:t>C</w:t>
      </w:r>
      <w:proofErr w:type="spellEnd"/>
      <w:r w:rsidR="00ED0688" w:rsidRPr="00ED0688">
        <w:rPr>
          <w:rFonts w:asciiTheme="majorBidi" w:hAnsiTheme="majorBidi" w:cstheme="majorBidi"/>
          <w:sz w:val="24"/>
          <w:szCs w:val="24"/>
          <w:lang w:val="en-US"/>
        </w:rPr>
        <w:t xml:space="preserve"> + d </w:t>
      </w:r>
      <w:proofErr w:type="spellStart"/>
      <w:r w:rsidR="00ED0688" w:rsidRPr="00ED0688">
        <w:rPr>
          <w:rFonts w:asciiTheme="majorBidi" w:hAnsiTheme="majorBidi" w:cstheme="majorBidi"/>
          <w:sz w:val="24"/>
          <w:szCs w:val="24"/>
          <w:lang w:val="en-US"/>
        </w:rPr>
        <w:t>D</w:t>
      </w:r>
      <w:proofErr w:type="spellEnd"/>
    </w:p>
    <w:p w:rsidR="00DF27F4" w:rsidRPr="006322D0" w:rsidRDefault="006322D0" w:rsidP="006322D0">
      <w:pPr>
        <w:spacing w:line="360" w:lineRule="auto"/>
        <w:jc w:val="both"/>
        <w:rPr>
          <w:rFonts w:ascii="Cambria Math" w:hAnsi="Cambria Math" w:cstheme="majorBidi"/>
          <w:sz w:val="28"/>
          <w:szCs w:val="28"/>
          <w:vertAlign w:val="superscript"/>
          <w:lang w:val="en-US"/>
          <w:oMath/>
        </w:rPr>
      </w:pPr>
      <m:oMathPara>
        <m:oMathParaPr>
          <m:jc m:val="left"/>
        </m:oMathParaPr>
        <m:oMath>
          <m:r>
            <m:rPr>
              <m:sty m:val="bi"/>
            </m:rPr>
            <w:rPr>
              <w:rFonts w:ascii="Cambria Math" w:hAnsi="Cambria Math" w:cstheme="majorBidi"/>
              <w:sz w:val="28"/>
              <w:szCs w:val="28"/>
              <w:lang w:val="en-US"/>
            </w:rPr>
            <m:t>v= k [A</m:t>
          </m:r>
          <m:sSup>
            <m:sSupPr>
              <m:ctrlPr>
                <w:rPr>
                  <w:rFonts w:ascii="Cambria Math" w:hAnsi="Cambria Math" w:cstheme="majorBidi"/>
                  <w:b/>
                  <w:bCs/>
                  <w:i/>
                  <w:sz w:val="28"/>
                  <w:szCs w:val="28"/>
                  <w:vertAlign w:val="superscript"/>
                  <w:lang w:val="en-US"/>
                </w:rPr>
              </m:ctrlPr>
            </m:sSupPr>
            <m:e>
              <m:r>
                <m:rPr>
                  <m:sty m:val="bi"/>
                </m:rPr>
                <w:rPr>
                  <w:rFonts w:ascii="Cambria Math" w:hAnsi="Cambria Math" w:cs="Times New Roman"/>
                  <w:sz w:val="28"/>
                  <w:szCs w:val="28"/>
                  <w:vertAlign w:val="superscript"/>
                  <w:lang w:val="en-US"/>
                </w:rPr>
                <m:t>]</m:t>
              </m:r>
            </m:e>
            <m:sup>
              <m:r>
                <m:rPr>
                  <m:sty m:val="bi"/>
                </m:rPr>
                <w:rPr>
                  <w:rFonts w:ascii="Cambria Math" w:hAnsi="Cambria Math" w:cstheme="majorBidi"/>
                  <w:sz w:val="28"/>
                  <w:szCs w:val="28"/>
                  <w:vertAlign w:val="superscript"/>
                  <w:lang w:val="en-US"/>
                </w:rPr>
                <m:t>α</m:t>
              </m:r>
            </m:sup>
          </m:sSup>
          <m:r>
            <m:rPr>
              <m:sty m:val="bi"/>
            </m:rPr>
            <w:rPr>
              <w:rFonts w:ascii="Cambria Math" w:hAnsi="Cambria Math" w:cstheme="majorBidi"/>
              <w:sz w:val="28"/>
              <w:szCs w:val="28"/>
              <w:vertAlign w:val="superscript"/>
              <w:lang w:val="en-US"/>
            </w:rPr>
            <m:t xml:space="preserve"> </m:t>
          </m:r>
          <m:r>
            <m:rPr>
              <m:sty m:val="bi"/>
            </m:rPr>
            <w:rPr>
              <w:rFonts w:ascii="Cambria Math" w:hAnsi="Cambria Math" w:cstheme="majorBidi"/>
              <w:sz w:val="28"/>
              <w:szCs w:val="28"/>
              <w:lang w:val="en-US"/>
            </w:rPr>
            <m:t>. [B</m:t>
          </m:r>
          <m:sSup>
            <m:sSupPr>
              <m:ctrlPr>
                <w:rPr>
                  <w:rFonts w:ascii="Cambria Math" w:hAnsi="Cambria Math" w:cstheme="majorBidi"/>
                  <w:b/>
                  <w:bCs/>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heme="majorBidi"/>
                  <w:sz w:val="28"/>
                  <w:szCs w:val="28"/>
                  <w:lang w:val="en-US"/>
                </w:rPr>
                <m:t>β</m:t>
              </m:r>
            </m:sup>
          </m:sSup>
        </m:oMath>
      </m:oMathPara>
    </w:p>
    <w:p w:rsidR="00DF27F4" w:rsidRPr="00A23A85" w:rsidRDefault="00DF27F4" w:rsidP="00A23A85">
      <w:pPr>
        <w:spacing w:line="360" w:lineRule="auto"/>
        <w:rPr>
          <w:rFonts w:asciiTheme="majorBidi" w:hAnsiTheme="majorBidi" w:cstheme="majorBidi"/>
          <w:sz w:val="24"/>
          <w:szCs w:val="24"/>
        </w:rPr>
      </w:pPr>
      <w:proofErr w:type="gramStart"/>
      <w:r w:rsidRPr="00A23A85">
        <w:rPr>
          <w:rFonts w:asciiTheme="majorBidi" w:hAnsiTheme="majorBidi" w:cstheme="majorBidi"/>
          <w:b/>
          <w:sz w:val="24"/>
          <w:szCs w:val="24"/>
        </w:rPr>
        <w:t>α</w:t>
      </w:r>
      <w:proofErr w:type="gramEnd"/>
      <w:r w:rsidRPr="00A23A85">
        <w:rPr>
          <w:rFonts w:asciiTheme="majorBidi" w:hAnsiTheme="majorBidi" w:cstheme="majorBidi"/>
          <w:sz w:val="24"/>
          <w:szCs w:val="24"/>
        </w:rPr>
        <w:t> : ordre partiel par rapport à A</w:t>
      </w:r>
    </w:p>
    <w:p w:rsidR="00DF27F4" w:rsidRPr="00A23A85" w:rsidRDefault="00DF27F4" w:rsidP="00A23A85">
      <w:pPr>
        <w:spacing w:line="360" w:lineRule="auto"/>
        <w:rPr>
          <w:rFonts w:asciiTheme="majorBidi" w:hAnsiTheme="majorBidi" w:cstheme="majorBidi"/>
          <w:sz w:val="24"/>
          <w:szCs w:val="24"/>
        </w:rPr>
      </w:pPr>
      <w:proofErr w:type="gramStart"/>
      <w:r w:rsidRPr="00A23A85">
        <w:rPr>
          <w:rFonts w:asciiTheme="majorBidi" w:hAnsiTheme="majorBidi" w:cstheme="majorBidi"/>
          <w:b/>
          <w:sz w:val="24"/>
          <w:szCs w:val="24"/>
        </w:rPr>
        <w:t>β</w:t>
      </w:r>
      <w:proofErr w:type="gramEnd"/>
      <w:r w:rsidRPr="00A23A85">
        <w:rPr>
          <w:rFonts w:asciiTheme="majorBidi" w:hAnsiTheme="majorBidi" w:cstheme="majorBidi"/>
          <w:sz w:val="24"/>
          <w:szCs w:val="24"/>
        </w:rPr>
        <w:t> : ordre partiel par rapport à B</w:t>
      </w:r>
    </w:p>
    <w:p w:rsidR="00DF27F4" w:rsidRPr="00A23A85" w:rsidRDefault="00DF27F4" w:rsidP="00A23A85">
      <w:pPr>
        <w:spacing w:line="360" w:lineRule="auto"/>
        <w:rPr>
          <w:rFonts w:asciiTheme="majorBidi" w:hAnsiTheme="majorBidi" w:cstheme="majorBidi"/>
          <w:sz w:val="24"/>
          <w:szCs w:val="24"/>
        </w:rPr>
      </w:pPr>
      <w:proofErr w:type="gramStart"/>
      <w:r w:rsidRPr="00A23A85">
        <w:rPr>
          <w:rFonts w:asciiTheme="majorBidi" w:hAnsiTheme="majorBidi" w:cstheme="majorBidi"/>
          <w:b/>
          <w:sz w:val="24"/>
          <w:szCs w:val="24"/>
        </w:rPr>
        <w:t>α</w:t>
      </w:r>
      <w:proofErr w:type="gramEnd"/>
      <w:r w:rsidRPr="00A23A85">
        <w:rPr>
          <w:rFonts w:asciiTheme="majorBidi" w:hAnsiTheme="majorBidi" w:cstheme="majorBidi"/>
          <w:b/>
          <w:sz w:val="24"/>
          <w:szCs w:val="24"/>
        </w:rPr>
        <w:t xml:space="preserve"> + β</w:t>
      </w:r>
      <w:r w:rsidRPr="00A23A85">
        <w:rPr>
          <w:rFonts w:asciiTheme="majorBidi" w:hAnsiTheme="majorBidi" w:cstheme="majorBidi"/>
          <w:sz w:val="24"/>
          <w:szCs w:val="24"/>
        </w:rPr>
        <w:t> : ordre global de la réaction</w:t>
      </w:r>
    </w:p>
    <w:p w:rsidR="00DF27F4" w:rsidRPr="00A23A85" w:rsidRDefault="00DF27F4" w:rsidP="00A23A85">
      <w:pPr>
        <w:spacing w:line="360" w:lineRule="auto"/>
        <w:rPr>
          <w:rFonts w:asciiTheme="majorBidi" w:hAnsiTheme="majorBidi" w:cstheme="majorBidi"/>
          <w:sz w:val="24"/>
          <w:szCs w:val="24"/>
        </w:rPr>
      </w:pPr>
      <w:proofErr w:type="gramStart"/>
      <w:r w:rsidRPr="00A23A85">
        <w:rPr>
          <w:rFonts w:asciiTheme="majorBidi" w:hAnsiTheme="majorBidi" w:cstheme="majorBidi"/>
          <w:b/>
          <w:sz w:val="24"/>
          <w:szCs w:val="24"/>
        </w:rPr>
        <w:t>k</w:t>
      </w:r>
      <w:proofErr w:type="gramEnd"/>
      <w:r w:rsidRPr="00A23A85">
        <w:rPr>
          <w:rFonts w:asciiTheme="majorBidi" w:hAnsiTheme="majorBidi" w:cstheme="majorBidi"/>
          <w:sz w:val="24"/>
          <w:szCs w:val="24"/>
        </w:rPr>
        <w:t> : étant la constante de vitesse et son unité dépend de l’ordre global</w:t>
      </w:r>
    </w:p>
    <w:p w:rsidR="00DF27F4" w:rsidRPr="00A23A85" w:rsidRDefault="00DF27F4" w:rsidP="00A23A85">
      <w:pPr>
        <w:spacing w:line="360" w:lineRule="auto"/>
        <w:jc w:val="both"/>
        <w:rPr>
          <w:rFonts w:asciiTheme="majorBidi" w:hAnsiTheme="majorBidi" w:cstheme="majorBidi"/>
          <w:sz w:val="24"/>
          <w:szCs w:val="24"/>
        </w:rPr>
      </w:pPr>
      <w:r w:rsidRPr="00A23A85">
        <w:rPr>
          <w:rFonts w:asciiTheme="majorBidi" w:hAnsiTheme="majorBidi" w:cstheme="majorBidi"/>
          <w:sz w:val="24"/>
          <w:szCs w:val="24"/>
        </w:rPr>
        <w:t>L’ordre de la réaction est égal au nombre de molécules qui réagissent (a=α, b=β). L’écart entre ce nombre et l’ordre de la réaction suppose que le mécanisme réactionnel n’est pas simple et que la réaction se fait en plusieurs étapes.</w:t>
      </w:r>
    </w:p>
    <w:p w:rsidR="00DF27F4" w:rsidRPr="00A23A85" w:rsidRDefault="00A23A85" w:rsidP="00ED0688">
      <w:pPr>
        <w:pStyle w:val="Default"/>
        <w:spacing w:line="360" w:lineRule="auto"/>
        <w:rPr>
          <w:rFonts w:asciiTheme="majorBidi" w:hAnsiTheme="majorBidi" w:cstheme="majorBidi"/>
          <w:sz w:val="23"/>
          <w:szCs w:val="23"/>
        </w:rPr>
      </w:pPr>
      <w:r w:rsidRPr="00A23A85">
        <w:rPr>
          <w:rFonts w:asciiTheme="majorBidi" w:hAnsiTheme="majorBidi" w:cstheme="majorBidi"/>
          <w:b/>
          <w:bCs/>
          <w:iCs/>
        </w:rPr>
        <w:t>1</w:t>
      </w:r>
      <w:r w:rsidR="00344FD0" w:rsidRPr="00A23A85">
        <w:rPr>
          <w:rFonts w:asciiTheme="majorBidi" w:hAnsiTheme="majorBidi" w:cstheme="majorBidi"/>
          <w:b/>
          <w:bCs/>
          <w:iCs/>
        </w:rPr>
        <w:t xml:space="preserve">.1.2. </w:t>
      </w:r>
      <w:r w:rsidR="00DF27F4" w:rsidRPr="00A23A85">
        <w:rPr>
          <w:rFonts w:asciiTheme="majorBidi" w:hAnsiTheme="majorBidi" w:cstheme="majorBidi"/>
          <w:b/>
          <w:bCs/>
          <w:iCs/>
          <w:sz w:val="23"/>
          <w:szCs w:val="23"/>
        </w:rPr>
        <w:t xml:space="preserve">Détermination de l’ordre par la méthode d’intégration </w:t>
      </w:r>
    </w:p>
    <w:p w:rsidR="00DF27F4" w:rsidRPr="00A23A85" w:rsidRDefault="00DF27F4" w:rsidP="00A23A85">
      <w:pPr>
        <w:pStyle w:val="Default"/>
        <w:spacing w:line="360" w:lineRule="auto"/>
        <w:ind w:left="708" w:firstLine="708"/>
        <w:rPr>
          <w:rFonts w:asciiTheme="majorBidi" w:hAnsiTheme="majorBidi" w:cstheme="majorBidi"/>
          <w:b/>
          <w:i/>
          <w:iCs/>
          <w:sz w:val="23"/>
          <w:szCs w:val="23"/>
        </w:rPr>
      </w:pPr>
    </w:p>
    <w:p w:rsidR="00D9005A" w:rsidRPr="00A23A85" w:rsidRDefault="00DF27F4" w:rsidP="00D9005A">
      <w:pPr>
        <w:pStyle w:val="Default"/>
        <w:spacing w:line="360" w:lineRule="auto"/>
        <w:jc w:val="both"/>
        <w:rPr>
          <w:rFonts w:asciiTheme="majorBidi" w:hAnsiTheme="majorBidi" w:cstheme="majorBidi"/>
          <w:b/>
        </w:rPr>
      </w:pPr>
      <w:r w:rsidRPr="00A23A85">
        <w:rPr>
          <w:rFonts w:asciiTheme="majorBidi" w:hAnsiTheme="majorBidi" w:cstheme="majorBidi"/>
          <w:b/>
          <w:i/>
          <w:iCs/>
        </w:rPr>
        <w:t>Si la réaction est d’ordre 0</w:t>
      </w:r>
      <w:r w:rsidRPr="00A23A85">
        <w:rPr>
          <w:rFonts w:asciiTheme="majorBidi" w:hAnsiTheme="majorBidi" w:cstheme="majorBidi"/>
          <w:i/>
          <w:iCs/>
        </w:rPr>
        <w:t xml:space="preserve"> : </w:t>
      </w:r>
      <w:r w:rsidRPr="00A23A85">
        <w:rPr>
          <w:rFonts w:asciiTheme="majorBidi" w:hAnsiTheme="majorBidi" w:cstheme="majorBidi"/>
          <w:u w:val="single"/>
        </w:rPr>
        <w:t>La vitesse est indépendante de la concentration</w:t>
      </w:r>
      <w:r w:rsidR="00D9005A">
        <w:rPr>
          <w:rFonts w:asciiTheme="majorBidi" w:hAnsiTheme="majorBidi" w:cstheme="majorBidi"/>
          <w:u w:val="single"/>
        </w:rPr>
        <w:t xml:space="preserve"> </w:t>
      </w:r>
      <w:r w:rsidR="00D9005A" w:rsidRPr="00A23A85">
        <w:rPr>
          <w:rFonts w:asciiTheme="majorBidi" w:hAnsiTheme="majorBidi" w:cstheme="majorBidi"/>
        </w:rPr>
        <w:t>(</w:t>
      </w:r>
      <w:r w:rsidR="00D9005A">
        <w:rPr>
          <w:rFonts w:asciiTheme="majorBidi" w:hAnsiTheme="majorBidi" w:cstheme="majorBidi"/>
          <w:b/>
        </w:rPr>
        <w:t>F</w:t>
      </w:r>
      <w:r w:rsidR="00D9005A" w:rsidRPr="00A23A85">
        <w:rPr>
          <w:rFonts w:asciiTheme="majorBidi" w:hAnsiTheme="majorBidi" w:cstheme="majorBidi"/>
          <w:b/>
        </w:rPr>
        <w:t>ig</w:t>
      </w:r>
      <w:r w:rsidR="00D9005A">
        <w:rPr>
          <w:rFonts w:asciiTheme="majorBidi" w:hAnsiTheme="majorBidi" w:cstheme="majorBidi"/>
          <w:b/>
        </w:rPr>
        <w:t>ure</w:t>
      </w:r>
      <w:r w:rsidR="00D9005A" w:rsidRPr="00A23A85">
        <w:rPr>
          <w:rFonts w:asciiTheme="majorBidi" w:hAnsiTheme="majorBidi" w:cstheme="majorBidi"/>
          <w:b/>
        </w:rPr>
        <w:t xml:space="preserve">. </w:t>
      </w:r>
      <w:r w:rsidR="00D9005A">
        <w:rPr>
          <w:rFonts w:asciiTheme="majorBidi" w:hAnsiTheme="majorBidi" w:cstheme="majorBidi"/>
          <w:b/>
        </w:rPr>
        <w:t>2</w:t>
      </w:r>
      <w:r w:rsidR="00D9005A" w:rsidRPr="00A23A85">
        <w:rPr>
          <w:rFonts w:asciiTheme="majorBidi" w:hAnsiTheme="majorBidi" w:cstheme="majorBidi"/>
          <w:b/>
        </w:rPr>
        <w:t>)</w:t>
      </w:r>
    </w:p>
    <w:p w:rsidR="00DF27F4" w:rsidRPr="00A23A85" w:rsidRDefault="00DF27F4" w:rsidP="00A23A85">
      <w:pPr>
        <w:pStyle w:val="Default"/>
        <w:spacing w:line="360" w:lineRule="auto"/>
        <w:rPr>
          <w:rFonts w:asciiTheme="majorBidi" w:hAnsiTheme="majorBidi" w:cstheme="majorBidi"/>
          <w:i/>
          <w:iCs/>
        </w:rPr>
      </w:pPr>
      <w:r w:rsidRPr="00A23A85">
        <w:rPr>
          <w:rFonts w:asciiTheme="majorBidi" w:hAnsiTheme="majorBidi" w:cstheme="majorBidi"/>
          <w:u w:val="single"/>
        </w:rPr>
        <w:t>.</w:t>
      </w:r>
    </w:p>
    <w:p w:rsidR="00DF27F4" w:rsidRPr="00A23A85" w:rsidRDefault="00DF27F4" w:rsidP="00A23A85">
      <w:pPr>
        <w:pStyle w:val="Default"/>
        <w:spacing w:line="360" w:lineRule="auto"/>
        <w:rPr>
          <w:rFonts w:asciiTheme="majorBidi" w:hAnsiTheme="majorBidi" w:cstheme="majorBidi"/>
          <w:i/>
          <w:iCs/>
          <w:sz w:val="23"/>
          <w:szCs w:val="23"/>
        </w:rPr>
      </w:pPr>
    </w:p>
    <w:p w:rsidR="001009CA" w:rsidRDefault="00DD7FC6" w:rsidP="002108C5">
      <w:pPr>
        <w:pStyle w:val="Default"/>
        <w:spacing w:line="360" w:lineRule="auto"/>
        <w:rPr>
          <w:rFonts w:asciiTheme="majorBidi" w:hAnsiTheme="majorBidi" w:cstheme="majorBidi"/>
          <w:b/>
        </w:rPr>
      </w:pPr>
      <w:r>
        <w:rPr>
          <w:rFonts w:asciiTheme="majorBidi" w:hAnsiTheme="majorBidi" w:cstheme="majorBidi"/>
          <w:noProof/>
          <w:sz w:val="23"/>
          <w:szCs w:val="23"/>
          <w:lang w:eastAsia="fr-FR"/>
        </w:rPr>
        <w:pict>
          <v:shape id="_x0000_s1137" type="#_x0000_t32" style="position:absolute;margin-left:19.35pt;margin-top:9.55pt;width:38pt;height:0;z-index:251716608" o:connectortype="straight">
            <v:stroke endarrow="block"/>
          </v:shape>
        </w:pict>
      </w:r>
      <w:r w:rsidR="004A21DA">
        <w:rPr>
          <w:rFonts w:asciiTheme="majorBidi" w:hAnsiTheme="majorBidi" w:cstheme="majorBidi"/>
          <w:sz w:val="23"/>
          <w:szCs w:val="23"/>
        </w:rPr>
        <w:t>A                   B</w:t>
      </w:r>
      <w:r w:rsidR="004A21DA" w:rsidRPr="00A23A85">
        <w:rPr>
          <w:rFonts w:asciiTheme="majorBidi" w:hAnsiTheme="majorBidi" w:cstheme="majorBidi"/>
          <w:sz w:val="23"/>
          <w:szCs w:val="23"/>
        </w:rPr>
        <w:t xml:space="preserve">   </w:t>
      </w:r>
      <w:r w:rsidR="00DF27F4" w:rsidRPr="00A23A85">
        <w:rPr>
          <w:rFonts w:asciiTheme="majorBidi" w:hAnsiTheme="majorBidi" w:cstheme="majorBidi"/>
          <w:b/>
        </w:rPr>
        <w:t xml:space="preserve">  </w:t>
      </w:r>
    </w:p>
    <w:p w:rsidR="00DF27F4" w:rsidRPr="002108C5" w:rsidRDefault="00DF27F4" w:rsidP="002108C5">
      <w:pPr>
        <w:pStyle w:val="Default"/>
        <w:spacing w:line="360" w:lineRule="auto"/>
        <w:rPr>
          <w:rFonts w:asciiTheme="majorBidi" w:hAnsiTheme="majorBidi" w:cstheme="majorBidi"/>
          <w:sz w:val="23"/>
          <w:szCs w:val="23"/>
          <w:vertAlign w:val="superscript"/>
        </w:rPr>
      </w:pPr>
      <w:r w:rsidRPr="00A23A85">
        <w:rPr>
          <w:rFonts w:asciiTheme="majorBidi" w:hAnsiTheme="majorBidi" w:cstheme="majorBidi"/>
          <w:b/>
        </w:rPr>
        <w:t xml:space="preserve">                                                   </w:t>
      </w:r>
    </w:p>
    <w:p w:rsidR="00DF27F4" w:rsidRPr="001009CA" w:rsidRDefault="00D35CF5" w:rsidP="002108C5">
      <w:pPr>
        <w:spacing w:line="360" w:lineRule="auto"/>
        <w:rPr>
          <w:rFonts w:asciiTheme="majorBidi" w:hAnsiTheme="majorBidi" w:cstheme="majorBidi"/>
          <w:b/>
        </w:rPr>
      </w:pPr>
      <m:oMathPara>
        <m:oMathParaPr>
          <m:jc m:val="left"/>
        </m:oMathParaPr>
        <m:oMath>
          <m:r>
            <m:rPr>
              <m:sty m:val="bi"/>
            </m:rPr>
            <w:rPr>
              <w:rFonts w:ascii="Cambria Math" w:hAnsi="Cambria Math" w:cstheme="majorBidi"/>
              <w:sz w:val="24"/>
              <w:szCs w:val="24"/>
            </w:rPr>
            <m:t xml:space="preserve">v=- </m:t>
          </m:r>
          <m:f>
            <m:fPr>
              <m:ctrlPr>
                <w:rPr>
                  <w:rFonts w:ascii="Cambria Math" w:hAnsi="Cambria Math" w:cstheme="majorBidi"/>
                  <w:b/>
                  <w:i/>
                  <w:sz w:val="24"/>
                  <w:szCs w:val="24"/>
                </w:rPr>
              </m:ctrlPr>
            </m:fPr>
            <m:num>
              <m:r>
                <m:rPr>
                  <m:sty m:val="bi"/>
                </m:rPr>
                <w:rPr>
                  <w:rFonts w:ascii="Cambria Math" w:hAnsi="Cambria Math" w:cstheme="majorBidi"/>
                  <w:sz w:val="24"/>
                  <w:szCs w:val="24"/>
                </w:rPr>
                <m:t>d</m:t>
              </m:r>
              <m:d>
                <m:dPr>
                  <m:begChr m:val="["/>
                  <m:endChr m:val="]"/>
                  <m:ctrlPr>
                    <w:rPr>
                      <w:rFonts w:ascii="Cambria Math" w:hAnsi="Cambria Math" w:cs="Times New Roman"/>
                      <w:b/>
                      <w:i/>
                      <w:sz w:val="24"/>
                      <w:szCs w:val="24"/>
                    </w:rPr>
                  </m:ctrlPr>
                </m:dPr>
                <m:e>
                  <m:r>
                    <m:rPr>
                      <m:sty m:val="bi"/>
                    </m:rPr>
                    <w:rPr>
                      <w:rFonts w:ascii="Cambria Math" w:hAnsi="Cambria Math" w:cstheme="majorBidi"/>
                      <w:sz w:val="24"/>
                      <w:szCs w:val="24"/>
                    </w:rPr>
                    <m:t>A</m:t>
                  </m:r>
                </m:e>
              </m:d>
            </m:num>
            <m:den>
              <m:r>
                <m:rPr>
                  <m:sty m:val="bi"/>
                </m:rPr>
                <w:rPr>
                  <w:rFonts w:ascii="Cambria Math" w:hAnsi="Cambria Math" w:cstheme="majorBidi"/>
                  <w:sz w:val="24"/>
                  <w:szCs w:val="24"/>
                </w:rPr>
                <m:t>dt</m:t>
              </m:r>
            </m:den>
          </m:f>
          <m:r>
            <m:rPr>
              <m:sty m:val="bi"/>
            </m:rPr>
            <w:rPr>
              <w:rFonts w:ascii="Cambria Math" w:hAnsi="Cambria Math" w:cstheme="majorBidi"/>
              <w:sz w:val="24"/>
              <w:szCs w:val="24"/>
            </w:rPr>
            <m:t>=k</m:t>
          </m:r>
          <m:r>
            <m:rPr>
              <m:sty m:val="b"/>
            </m:rPr>
            <w:rPr>
              <w:rFonts w:ascii="Cambria Math" w:hAnsi="Cambria Math" w:cs="Times New Roman"/>
              <w:sz w:val="24"/>
              <w:szCs w:val="24"/>
              <w:vertAlign w:val="superscript"/>
            </w:rPr>
            <m:t>[</m:t>
          </m:r>
          <m:sSup>
            <m:sSupPr>
              <m:ctrlPr>
                <w:rPr>
                  <w:rFonts w:ascii="Cambria Math" w:hAnsi="Cambria Math" w:cstheme="majorBidi"/>
                  <w:b/>
                  <w:bCs/>
                  <w:sz w:val="24"/>
                  <w:szCs w:val="24"/>
                  <w:vertAlign w:val="superscript"/>
                </w:rPr>
              </m:ctrlPr>
            </m:sSupPr>
            <m:e>
              <m:r>
                <m:rPr>
                  <m:sty m:val="bi"/>
                </m:rPr>
                <w:rPr>
                  <w:rFonts w:ascii="Cambria Math" w:hAnsi="Cambria Math" w:cstheme="majorBidi"/>
                  <w:sz w:val="24"/>
                  <w:szCs w:val="24"/>
                </w:rPr>
                <m:t>A</m:t>
              </m:r>
              <m:r>
                <m:rPr>
                  <m:sty m:val="b"/>
                </m:rPr>
                <w:rPr>
                  <w:rFonts w:ascii="Cambria Math" w:hAnsi="Cambria Math" w:cstheme="majorBidi"/>
                  <w:sz w:val="24"/>
                  <w:szCs w:val="24"/>
                </w:rPr>
                <m:t>]</m:t>
              </m:r>
            </m:e>
            <m:sup>
              <m:r>
                <m:rPr>
                  <m:sty m:val="b"/>
                </m:rPr>
                <w:rPr>
                  <w:rFonts w:ascii="Cambria Math" w:hAnsi="Cambria Math" w:cstheme="majorBidi"/>
                  <w:sz w:val="24"/>
                  <w:szCs w:val="24"/>
                  <w:vertAlign w:val="superscript"/>
                </w:rPr>
                <m:t>0</m:t>
              </m:r>
            </m:sup>
          </m:sSup>
        </m:oMath>
      </m:oMathPara>
    </w:p>
    <w:p w:rsidR="002108C5" w:rsidRPr="002108C5" w:rsidRDefault="00DD7FC6" w:rsidP="002108C5">
      <w:pPr>
        <w:spacing w:line="360" w:lineRule="auto"/>
        <w:rPr>
          <w:rFonts w:asciiTheme="majorBidi" w:hAnsiTheme="majorBidi" w:cstheme="majorBidi"/>
          <w:b/>
          <w:sz w:val="28"/>
          <w:szCs w:val="28"/>
        </w:rPr>
      </w:pPr>
      <m:oMath>
        <m:nary>
          <m:naryPr>
            <m:limLoc m:val="undOvr"/>
            <m:subHide m:val="1"/>
            <m:supHide m:val="1"/>
            <m:ctrlPr>
              <w:rPr>
                <w:rFonts w:ascii="Cambria Math" w:hAnsi="Cambria Math" w:cstheme="majorBidi"/>
                <w:b/>
                <w:i/>
                <w:sz w:val="24"/>
                <w:szCs w:val="24"/>
              </w:rPr>
            </m:ctrlPr>
          </m:naryPr>
          <m:sub/>
          <m:sup/>
          <m:e>
            <m:r>
              <m:rPr>
                <m:sty m:val="bi"/>
              </m:rPr>
              <w:rPr>
                <w:rFonts w:ascii="Cambria Math" w:hAnsi="Cambria Math" w:cstheme="majorBidi"/>
                <w:sz w:val="24"/>
                <w:szCs w:val="24"/>
              </w:rPr>
              <m:t>d</m:t>
            </m:r>
            <m:d>
              <m:dPr>
                <m:begChr m:val="["/>
                <m:endChr m:val="]"/>
                <m:ctrlPr>
                  <w:rPr>
                    <w:rFonts w:ascii="Cambria Math" w:hAnsi="Cambria Math" w:cs="Times New Roman"/>
                    <w:b/>
                    <w:i/>
                    <w:sz w:val="24"/>
                    <w:szCs w:val="24"/>
                  </w:rPr>
                </m:ctrlPr>
              </m:dPr>
              <m:e>
                <m:r>
                  <m:rPr>
                    <m:sty m:val="bi"/>
                  </m:rPr>
                  <w:rPr>
                    <w:rFonts w:ascii="Cambria Math" w:hAnsi="Cambria Math" w:cstheme="majorBidi"/>
                    <w:sz w:val="24"/>
                    <w:szCs w:val="24"/>
                  </w:rPr>
                  <m:t>A</m:t>
                </m:r>
              </m:e>
            </m:d>
          </m:e>
        </m:nary>
      </m:oMath>
      <w:r w:rsidR="002108C5" w:rsidRPr="001009CA">
        <w:rPr>
          <w:rFonts w:asciiTheme="majorBidi" w:hAnsiTheme="majorBidi" w:cstheme="majorBidi"/>
          <w:b/>
          <w:sz w:val="24"/>
          <w:szCs w:val="24"/>
        </w:rPr>
        <w:t xml:space="preserve"> </w:t>
      </w:r>
      <w:r w:rsidR="002108C5" w:rsidRPr="002108C5">
        <w:rPr>
          <w:rFonts w:asciiTheme="majorBidi" w:hAnsiTheme="majorBidi" w:cstheme="majorBidi"/>
          <w:b/>
          <w:sz w:val="28"/>
          <w:szCs w:val="28"/>
        </w:rPr>
        <w:t xml:space="preserve">= </w:t>
      </w:r>
      <m:oMath>
        <m:r>
          <m:rPr>
            <m:sty m:val="bi"/>
          </m:rPr>
          <w:rPr>
            <w:rFonts w:ascii="Cambria Math" w:hAnsi="Cambria Math" w:cstheme="majorBidi"/>
            <w:sz w:val="24"/>
            <w:szCs w:val="24"/>
          </w:rPr>
          <m:t xml:space="preserve">- k </m:t>
        </m:r>
      </m:oMath>
      <w:r w:rsidR="002108C5" w:rsidRPr="002108C5">
        <w:rPr>
          <w:rFonts w:asciiTheme="majorBidi" w:hAnsiTheme="majorBidi" w:cstheme="majorBidi"/>
          <w:b/>
          <w:sz w:val="28"/>
          <w:szCs w:val="28"/>
        </w:rPr>
        <w:t xml:space="preserve"> </w:t>
      </w:r>
      <m:oMath>
        <m:nary>
          <m:naryPr>
            <m:limLoc m:val="undOvr"/>
            <m:subHide m:val="1"/>
            <m:supHide m:val="1"/>
            <m:ctrlPr>
              <w:rPr>
                <w:rFonts w:ascii="Cambria Math" w:hAnsi="Cambria Math" w:cstheme="majorBidi"/>
                <w:b/>
                <w:i/>
                <w:sz w:val="24"/>
                <w:szCs w:val="24"/>
              </w:rPr>
            </m:ctrlPr>
          </m:naryPr>
          <m:sub/>
          <m:sup/>
          <m:e>
            <m:r>
              <m:rPr>
                <m:sty m:val="bi"/>
              </m:rPr>
              <w:rPr>
                <w:rFonts w:ascii="Cambria Math" w:hAnsi="Cambria Math" w:cstheme="majorBidi"/>
                <w:sz w:val="24"/>
                <w:szCs w:val="24"/>
              </w:rPr>
              <m:t>dt</m:t>
            </m:r>
          </m:e>
        </m:nary>
      </m:oMath>
    </w:p>
    <w:p w:rsidR="00DF27F4" w:rsidRPr="00A23A85" w:rsidRDefault="00DF27F4" w:rsidP="00A23A85">
      <w:pPr>
        <w:spacing w:line="360" w:lineRule="auto"/>
        <w:rPr>
          <w:rFonts w:asciiTheme="majorBidi" w:hAnsiTheme="majorBidi" w:cstheme="majorBidi"/>
          <w:b/>
          <w:sz w:val="24"/>
          <w:szCs w:val="24"/>
        </w:rPr>
      </w:pPr>
      <w:r w:rsidRPr="006322D0">
        <w:rPr>
          <w:rFonts w:asciiTheme="majorBidi" w:hAnsiTheme="majorBidi" w:cstheme="majorBidi"/>
          <w:b/>
          <w:i/>
          <w:iCs/>
          <w:sz w:val="24"/>
          <w:szCs w:val="24"/>
        </w:rPr>
        <w:t>A= - k t</w:t>
      </w:r>
      <w:r w:rsidRPr="00A23A85">
        <w:rPr>
          <w:rFonts w:asciiTheme="majorBidi" w:hAnsiTheme="majorBidi" w:cstheme="majorBidi"/>
          <w:b/>
          <w:sz w:val="24"/>
          <w:szCs w:val="24"/>
        </w:rPr>
        <w:t xml:space="preserve"> +constante</w:t>
      </w:r>
    </w:p>
    <w:p w:rsidR="00DF27F4" w:rsidRDefault="00DF27F4" w:rsidP="00A23A85">
      <w:pPr>
        <w:spacing w:line="360" w:lineRule="auto"/>
        <w:rPr>
          <w:rFonts w:asciiTheme="majorBidi" w:hAnsiTheme="majorBidi" w:cstheme="majorBidi"/>
          <w:b/>
          <w:sz w:val="24"/>
          <w:szCs w:val="24"/>
        </w:rPr>
      </w:pPr>
      <w:r w:rsidRPr="00A23A85">
        <w:rPr>
          <w:rFonts w:asciiTheme="majorBidi" w:hAnsiTheme="majorBidi" w:cstheme="majorBidi"/>
          <w:b/>
          <w:sz w:val="24"/>
          <w:szCs w:val="24"/>
        </w:rPr>
        <w:t>Au temps :       t = 0,       A= A</w:t>
      </w:r>
      <w:r w:rsidRPr="00A23A85">
        <w:rPr>
          <w:rFonts w:asciiTheme="majorBidi" w:hAnsiTheme="majorBidi" w:cstheme="majorBidi"/>
          <w:b/>
          <w:sz w:val="24"/>
          <w:szCs w:val="24"/>
          <w:vertAlign w:val="subscript"/>
        </w:rPr>
        <w:t>0</w:t>
      </w:r>
    </w:p>
    <w:p w:rsidR="00D51FF4" w:rsidRPr="006322D0" w:rsidRDefault="00DD7FC6" w:rsidP="00A23A85">
      <w:pPr>
        <w:spacing w:line="360" w:lineRule="auto"/>
        <w:rPr>
          <w:rFonts w:asciiTheme="majorBidi" w:hAnsiTheme="majorBidi" w:cstheme="majorBidi"/>
          <w:b/>
          <w:i/>
          <w:iCs/>
          <w:sz w:val="24"/>
          <w:szCs w:val="24"/>
        </w:rPr>
      </w:pPr>
      <w:r>
        <w:rPr>
          <w:rFonts w:asciiTheme="majorBidi" w:hAnsiTheme="majorBidi" w:cstheme="majorBidi"/>
          <w:b/>
          <w:noProof/>
          <w:sz w:val="24"/>
          <w:szCs w:val="24"/>
        </w:rPr>
        <w:pict>
          <v:shape id="_x0000_s1138" type="#_x0000_t32" style="position:absolute;margin-left:82.8pt;margin-top:9.65pt;width:41pt;height:0;z-index:251717632" o:connectortype="straight">
            <v:stroke endarrow="block"/>
          </v:shape>
        </w:pict>
      </w:r>
      <w:r w:rsidR="00D51FF4">
        <w:rPr>
          <w:rFonts w:asciiTheme="majorBidi" w:hAnsiTheme="majorBidi" w:cstheme="majorBidi"/>
          <w:b/>
          <w:sz w:val="24"/>
          <w:szCs w:val="24"/>
        </w:rPr>
        <w:t>A</w:t>
      </w:r>
      <w:r w:rsidR="00D51FF4">
        <w:rPr>
          <w:rFonts w:asciiTheme="majorBidi" w:hAnsiTheme="majorBidi" w:cstheme="majorBidi"/>
          <w:b/>
          <w:sz w:val="24"/>
          <w:szCs w:val="24"/>
          <w:vertAlign w:val="subscript"/>
        </w:rPr>
        <w:t>0</w:t>
      </w:r>
      <w:r w:rsidR="00D51FF4">
        <w:rPr>
          <w:rFonts w:asciiTheme="majorBidi" w:hAnsiTheme="majorBidi" w:cstheme="majorBidi"/>
          <w:b/>
          <w:sz w:val="24"/>
          <w:szCs w:val="24"/>
        </w:rPr>
        <w:t xml:space="preserve"> = constante                     </w:t>
      </w:r>
      <w:r w:rsidR="00D51FF4" w:rsidRPr="006322D0">
        <w:rPr>
          <w:rFonts w:asciiTheme="majorBidi" w:hAnsiTheme="majorBidi" w:cstheme="majorBidi"/>
          <w:b/>
          <w:i/>
          <w:iCs/>
          <w:sz w:val="24"/>
          <w:szCs w:val="24"/>
        </w:rPr>
        <w:t>A= -</w:t>
      </w:r>
      <w:proofErr w:type="spellStart"/>
      <w:r w:rsidR="00D51FF4" w:rsidRPr="006322D0">
        <w:rPr>
          <w:rFonts w:asciiTheme="majorBidi" w:hAnsiTheme="majorBidi" w:cstheme="majorBidi"/>
          <w:b/>
          <w:i/>
          <w:iCs/>
          <w:sz w:val="24"/>
          <w:szCs w:val="24"/>
        </w:rPr>
        <w:t>kt</w:t>
      </w:r>
      <w:proofErr w:type="spellEnd"/>
      <w:r w:rsidR="00D51FF4" w:rsidRPr="006322D0">
        <w:rPr>
          <w:rFonts w:asciiTheme="majorBidi" w:hAnsiTheme="majorBidi" w:cstheme="majorBidi"/>
          <w:b/>
          <w:i/>
          <w:iCs/>
          <w:sz w:val="24"/>
          <w:szCs w:val="24"/>
        </w:rPr>
        <w:t xml:space="preserve"> + A</w:t>
      </w:r>
      <w:r w:rsidR="00D51FF4" w:rsidRPr="006322D0">
        <w:rPr>
          <w:rFonts w:asciiTheme="majorBidi" w:hAnsiTheme="majorBidi" w:cstheme="majorBidi"/>
          <w:b/>
          <w:i/>
          <w:iCs/>
          <w:sz w:val="24"/>
          <w:szCs w:val="24"/>
          <w:vertAlign w:val="subscript"/>
        </w:rPr>
        <w:t>0</w:t>
      </w:r>
    </w:p>
    <w:p w:rsidR="00DF27F4" w:rsidRPr="00A23A85" w:rsidRDefault="00DF27F4" w:rsidP="00A23A85">
      <w:pPr>
        <w:spacing w:line="360" w:lineRule="auto"/>
        <w:rPr>
          <w:rFonts w:asciiTheme="majorBidi" w:hAnsiTheme="majorBidi" w:cstheme="majorBidi"/>
          <w:b/>
          <w:sz w:val="24"/>
          <w:szCs w:val="24"/>
        </w:rPr>
      </w:pPr>
    </w:p>
    <w:p w:rsidR="00DF27F4" w:rsidRPr="00A23A85" w:rsidRDefault="0081348A" w:rsidP="00A23A85">
      <w:pPr>
        <w:spacing w:line="360" w:lineRule="auto"/>
        <w:jc w:val="center"/>
        <w:rPr>
          <w:rFonts w:asciiTheme="majorBidi" w:hAnsiTheme="majorBidi" w:cstheme="majorBidi"/>
          <w:b/>
          <w:noProof/>
          <w:sz w:val="24"/>
          <w:szCs w:val="24"/>
        </w:rPr>
      </w:pPr>
      <w:r>
        <w:rPr>
          <w:noProof/>
        </w:rPr>
        <w:lastRenderedPageBreak/>
        <w:drawing>
          <wp:inline distT="0" distB="0" distL="0" distR="0" wp14:anchorId="03D0B555" wp14:editId="66AEDBBB">
            <wp:extent cx="3496826" cy="2100105"/>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35254" t="30382" r="30715" b="17193"/>
                    <a:stretch/>
                  </pic:blipFill>
                  <pic:spPr bwMode="auto">
                    <a:xfrm>
                      <a:off x="0" y="0"/>
                      <a:ext cx="3498657" cy="2101205"/>
                    </a:xfrm>
                    <a:prstGeom prst="rect">
                      <a:avLst/>
                    </a:prstGeom>
                    <a:ln>
                      <a:noFill/>
                    </a:ln>
                    <a:extLst>
                      <a:ext uri="{53640926-AAD7-44D8-BBD7-CCE9431645EC}">
                        <a14:shadowObscured xmlns:a14="http://schemas.microsoft.com/office/drawing/2010/main"/>
                      </a:ext>
                    </a:extLst>
                  </pic:spPr>
                </pic:pic>
              </a:graphicData>
            </a:graphic>
          </wp:inline>
        </w:drawing>
      </w:r>
    </w:p>
    <w:p w:rsidR="00DF27F4" w:rsidRDefault="00DF27F4" w:rsidP="00A23A85">
      <w:pPr>
        <w:spacing w:line="360" w:lineRule="auto"/>
        <w:jc w:val="center"/>
        <w:rPr>
          <w:rFonts w:asciiTheme="majorBidi" w:hAnsiTheme="majorBidi" w:cstheme="majorBidi"/>
          <w:sz w:val="20"/>
          <w:szCs w:val="20"/>
        </w:rPr>
      </w:pPr>
      <w:r w:rsidRPr="00A23A85">
        <w:rPr>
          <w:rFonts w:asciiTheme="majorBidi" w:hAnsiTheme="majorBidi" w:cstheme="majorBidi"/>
          <w:b/>
          <w:bCs/>
          <w:sz w:val="20"/>
          <w:szCs w:val="20"/>
        </w:rPr>
        <w:t xml:space="preserve">Figure 2. </w:t>
      </w:r>
      <w:r w:rsidRPr="00D9005A">
        <w:rPr>
          <w:rFonts w:asciiTheme="majorBidi" w:hAnsiTheme="majorBidi" w:cstheme="majorBidi"/>
          <w:b/>
          <w:bCs/>
          <w:sz w:val="20"/>
          <w:szCs w:val="20"/>
        </w:rPr>
        <w:t>Représentation graphique d’une réaction d’ordre 0 selon la méthode d’intégration</w:t>
      </w:r>
    </w:p>
    <w:p w:rsidR="0081348A" w:rsidRPr="00A23A85" w:rsidRDefault="0081348A" w:rsidP="00A23A85">
      <w:pPr>
        <w:spacing w:line="360" w:lineRule="auto"/>
        <w:jc w:val="center"/>
        <w:rPr>
          <w:rFonts w:asciiTheme="majorBidi" w:hAnsiTheme="majorBidi" w:cstheme="majorBidi"/>
          <w:sz w:val="20"/>
          <w:szCs w:val="20"/>
        </w:rPr>
      </w:pPr>
    </w:p>
    <w:p w:rsidR="00DF27F4" w:rsidRPr="00A23A85" w:rsidRDefault="00A23A85" w:rsidP="00D51FF4">
      <w:pPr>
        <w:spacing w:line="360" w:lineRule="auto"/>
        <w:jc w:val="both"/>
        <w:rPr>
          <w:rFonts w:asciiTheme="majorBidi" w:hAnsiTheme="majorBidi" w:cstheme="majorBidi"/>
          <w:sz w:val="24"/>
          <w:szCs w:val="24"/>
        </w:rPr>
      </w:pPr>
      <w:r w:rsidRPr="00A23A85">
        <w:rPr>
          <w:rFonts w:asciiTheme="majorBidi" w:hAnsiTheme="majorBidi" w:cstheme="majorBidi"/>
          <w:b/>
          <w:bCs/>
          <w:iCs/>
        </w:rPr>
        <w:t>1</w:t>
      </w:r>
      <w:r w:rsidR="00344FD0" w:rsidRPr="00A23A85">
        <w:rPr>
          <w:rFonts w:asciiTheme="majorBidi" w:hAnsiTheme="majorBidi" w:cstheme="majorBidi"/>
          <w:b/>
          <w:bCs/>
          <w:iCs/>
        </w:rPr>
        <w:t xml:space="preserve">.1.3. </w:t>
      </w:r>
      <w:r w:rsidR="00DF27F4" w:rsidRPr="00A23A85">
        <w:rPr>
          <w:rFonts w:asciiTheme="majorBidi" w:hAnsiTheme="majorBidi" w:cstheme="majorBidi"/>
          <w:b/>
          <w:sz w:val="24"/>
          <w:szCs w:val="24"/>
        </w:rPr>
        <w:t xml:space="preserve">Temps de demi-réaction : </w:t>
      </w:r>
      <w:r w:rsidR="00DF27F4" w:rsidRPr="00A23A85">
        <w:rPr>
          <w:rFonts w:asciiTheme="majorBidi" w:hAnsiTheme="majorBidi" w:cstheme="majorBidi"/>
          <w:sz w:val="24"/>
          <w:szCs w:val="24"/>
        </w:rPr>
        <w:t>Il</w:t>
      </w:r>
      <w:r w:rsidR="000E2FBA" w:rsidRPr="00A23A85">
        <w:rPr>
          <w:rFonts w:asciiTheme="majorBidi" w:hAnsiTheme="majorBidi" w:cstheme="majorBidi"/>
          <w:sz w:val="24"/>
          <w:szCs w:val="24"/>
        </w:rPr>
        <w:t xml:space="preserve"> correspond au temps au bout du</w:t>
      </w:r>
      <w:r w:rsidR="00DF27F4" w:rsidRPr="00A23A85">
        <w:rPr>
          <w:rFonts w:asciiTheme="majorBidi" w:hAnsiTheme="majorBidi" w:cstheme="majorBidi"/>
          <w:sz w:val="24"/>
          <w:szCs w:val="24"/>
        </w:rPr>
        <w:t xml:space="preserve">quel la moitié de la quantité de la substance considérée a disparu. L’expression du temps de demi-vie en fonction de la concentration initiale varie avec l’ordre de la réaction et par conséquent sa connaissance permet d’identifier l’ordre de la réaction </w:t>
      </w:r>
    </w:p>
    <w:p w:rsidR="00DF27F4" w:rsidRPr="00A23A85" w:rsidRDefault="00DF27F4" w:rsidP="00A23A85">
      <w:pPr>
        <w:spacing w:line="360" w:lineRule="auto"/>
        <w:jc w:val="both"/>
        <w:rPr>
          <w:rFonts w:asciiTheme="majorBidi" w:hAnsiTheme="majorBidi" w:cstheme="majorBidi"/>
          <w:sz w:val="24"/>
          <w:szCs w:val="24"/>
        </w:rPr>
      </w:pPr>
      <w:r w:rsidRPr="00A23A85">
        <w:rPr>
          <w:rFonts w:asciiTheme="majorBidi" w:hAnsiTheme="majorBidi" w:cstheme="majorBidi"/>
          <w:sz w:val="24"/>
          <w:szCs w:val="24"/>
        </w:rPr>
        <w:t>Au temps :</w:t>
      </w:r>
    </w:p>
    <w:p w:rsidR="00DF27F4" w:rsidRPr="00A23A85" w:rsidRDefault="00DF27F4" w:rsidP="00D51FF4">
      <w:pPr>
        <w:spacing w:line="360" w:lineRule="auto"/>
        <w:jc w:val="both"/>
        <w:rPr>
          <w:rFonts w:asciiTheme="majorBidi" w:hAnsiTheme="majorBidi" w:cstheme="majorBidi"/>
          <w:sz w:val="24"/>
          <w:szCs w:val="24"/>
        </w:rPr>
      </w:pPr>
      <w:r w:rsidRPr="00A23A85">
        <w:rPr>
          <w:rFonts w:asciiTheme="majorBidi" w:hAnsiTheme="majorBidi" w:cstheme="majorBidi"/>
          <w:sz w:val="24"/>
          <w:szCs w:val="24"/>
        </w:rPr>
        <w:t xml:space="preserve">          </w:t>
      </w:r>
      <w:r w:rsidR="00D51FF4">
        <w:rPr>
          <w:rFonts w:asciiTheme="majorBidi" w:hAnsiTheme="majorBidi" w:cstheme="majorBidi"/>
          <w:sz w:val="24"/>
          <w:szCs w:val="24"/>
        </w:rPr>
        <w:t>t = 0 :   [</w:t>
      </w:r>
      <w:r w:rsidRPr="00A23A85">
        <w:rPr>
          <w:rFonts w:asciiTheme="majorBidi" w:hAnsiTheme="majorBidi" w:cstheme="majorBidi"/>
          <w:sz w:val="24"/>
          <w:szCs w:val="24"/>
        </w:rPr>
        <w:t>A</w:t>
      </w:r>
      <w:r w:rsidR="00D51FF4">
        <w:rPr>
          <w:rFonts w:asciiTheme="majorBidi" w:hAnsiTheme="majorBidi" w:cstheme="majorBidi"/>
          <w:sz w:val="24"/>
          <w:szCs w:val="24"/>
        </w:rPr>
        <w:t>]</w:t>
      </w:r>
      <w:r w:rsidRPr="00A23A85">
        <w:rPr>
          <w:rFonts w:asciiTheme="majorBidi" w:hAnsiTheme="majorBidi" w:cstheme="majorBidi"/>
          <w:sz w:val="24"/>
          <w:szCs w:val="24"/>
        </w:rPr>
        <w:t xml:space="preserve"> = </w:t>
      </w:r>
      <w:r w:rsidR="00D51FF4">
        <w:rPr>
          <w:rFonts w:asciiTheme="majorBidi" w:hAnsiTheme="majorBidi" w:cstheme="majorBidi"/>
          <w:sz w:val="24"/>
          <w:szCs w:val="24"/>
        </w:rPr>
        <w:t>[</w:t>
      </w:r>
      <w:r w:rsidRPr="00A23A85">
        <w:rPr>
          <w:rFonts w:asciiTheme="majorBidi" w:hAnsiTheme="majorBidi" w:cstheme="majorBidi"/>
          <w:sz w:val="24"/>
          <w:szCs w:val="24"/>
        </w:rPr>
        <w:t>A</w:t>
      </w:r>
      <w:r w:rsidRPr="00A23A85">
        <w:rPr>
          <w:rFonts w:asciiTheme="majorBidi" w:hAnsiTheme="majorBidi" w:cstheme="majorBidi"/>
          <w:sz w:val="24"/>
          <w:szCs w:val="24"/>
          <w:vertAlign w:val="subscript"/>
        </w:rPr>
        <w:t>0</w:t>
      </w:r>
      <w:r w:rsidR="00D51FF4">
        <w:rPr>
          <w:rFonts w:asciiTheme="majorBidi" w:hAnsiTheme="majorBidi" w:cstheme="majorBidi"/>
          <w:sz w:val="24"/>
          <w:szCs w:val="24"/>
        </w:rPr>
        <w:t>]</w:t>
      </w:r>
    </w:p>
    <w:p w:rsidR="00DF27F4" w:rsidRPr="00A23A85" w:rsidRDefault="00DF27F4" w:rsidP="00D51FF4">
      <w:pPr>
        <w:spacing w:line="360" w:lineRule="auto"/>
        <w:jc w:val="both"/>
        <w:rPr>
          <w:rFonts w:asciiTheme="majorBidi" w:hAnsiTheme="majorBidi" w:cstheme="majorBidi"/>
          <w:sz w:val="24"/>
          <w:szCs w:val="24"/>
        </w:rPr>
      </w:pPr>
      <w:r w:rsidRPr="00A23A85">
        <w:rPr>
          <w:rFonts w:asciiTheme="majorBidi" w:hAnsiTheme="majorBidi" w:cstheme="majorBidi"/>
          <w:sz w:val="24"/>
          <w:szCs w:val="24"/>
        </w:rPr>
        <w:t xml:space="preserve">          </w:t>
      </w:r>
      <w:proofErr w:type="gramStart"/>
      <w:r w:rsidRPr="00A23A85">
        <w:rPr>
          <w:rFonts w:asciiTheme="majorBidi" w:hAnsiTheme="majorBidi" w:cstheme="majorBidi"/>
          <w:sz w:val="24"/>
          <w:szCs w:val="24"/>
        </w:rPr>
        <w:t>t</w:t>
      </w:r>
      <w:proofErr w:type="gramEnd"/>
      <w:r w:rsidR="00D51FF4">
        <w:rPr>
          <w:rFonts w:asciiTheme="majorBidi" w:hAnsiTheme="majorBidi" w:cstheme="majorBidi"/>
          <w:sz w:val="24"/>
          <w:szCs w:val="24"/>
        </w:rPr>
        <w:t xml:space="preserve"> </w:t>
      </w:r>
      <w:r w:rsidRPr="00A23A85">
        <w:rPr>
          <w:rFonts w:asciiTheme="majorBidi" w:hAnsiTheme="majorBidi" w:cstheme="majorBidi"/>
          <w:sz w:val="24"/>
          <w:szCs w:val="24"/>
        </w:rPr>
        <w:t xml:space="preserve">= t </w:t>
      </w:r>
      <w:r w:rsidRPr="00A23A85">
        <w:rPr>
          <w:rFonts w:asciiTheme="majorBidi" w:hAnsiTheme="majorBidi" w:cstheme="majorBidi"/>
          <w:sz w:val="24"/>
          <w:szCs w:val="24"/>
          <w:vertAlign w:val="subscript"/>
        </w:rPr>
        <w:t>1/2</w:t>
      </w:r>
      <w:r w:rsidRPr="00A23A85">
        <w:rPr>
          <w:rFonts w:asciiTheme="majorBidi" w:hAnsiTheme="majorBidi" w:cstheme="majorBidi"/>
          <w:sz w:val="24"/>
          <w:szCs w:val="24"/>
        </w:rPr>
        <w:t xml:space="preserve"> : </w:t>
      </w:r>
      <w:r w:rsidR="00D51FF4">
        <w:rPr>
          <w:rFonts w:asciiTheme="majorBidi" w:hAnsiTheme="majorBidi" w:cstheme="majorBidi"/>
          <w:sz w:val="24"/>
          <w:szCs w:val="24"/>
        </w:rPr>
        <w:t>[</w:t>
      </w:r>
      <w:r w:rsidRPr="00A23A85">
        <w:rPr>
          <w:rFonts w:asciiTheme="majorBidi" w:hAnsiTheme="majorBidi" w:cstheme="majorBidi"/>
          <w:sz w:val="24"/>
          <w:szCs w:val="24"/>
        </w:rPr>
        <w:t>A</w:t>
      </w:r>
      <w:r w:rsidR="00D51FF4">
        <w:rPr>
          <w:rFonts w:asciiTheme="majorBidi" w:hAnsiTheme="majorBidi" w:cstheme="majorBidi"/>
          <w:sz w:val="24"/>
          <w:szCs w:val="24"/>
        </w:rPr>
        <w:t>]</w:t>
      </w:r>
      <w:r w:rsidRPr="00A23A85">
        <w:rPr>
          <w:rFonts w:asciiTheme="majorBidi" w:hAnsiTheme="majorBidi" w:cstheme="majorBidi"/>
          <w:sz w:val="24"/>
          <w:szCs w:val="24"/>
        </w:rPr>
        <w:t xml:space="preserve"> = </w:t>
      </w:r>
      <w:r w:rsidR="00D51FF4">
        <w:rPr>
          <w:rFonts w:asciiTheme="majorBidi" w:hAnsiTheme="majorBidi" w:cstheme="majorBidi"/>
          <w:sz w:val="24"/>
          <w:szCs w:val="24"/>
        </w:rPr>
        <w:t>[</w:t>
      </w:r>
      <w:r w:rsidRPr="00A23A85">
        <w:rPr>
          <w:rFonts w:asciiTheme="majorBidi" w:hAnsiTheme="majorBidi" w:cstheme="majorBidi"/>
          <w:sz w:val="24"/>
          <w:szCs w:val="24"/>
        </w:rPr>
        <w:t>A</w:t>
      </w:r>
      <w:r w:rsidRPr="00A23A85">
        <w:rPr>
          <w:rFonts w:asciiTheme="majorBidi" w:hAnsiTheme="majorBidi" w:cstheme="majorBidi"/>
          <w:sz w:val="24"/>
          <w:szCs w:val="24"/>
          <w:vertAlign w:val="subscript"/>
        </w:rPr>
        <w:t>0</w:t>
      </w:r>
      <w:r w:rsidR="00D51FF4">
        <w:rPr>
          <w:rFonts w:asciiTheme="majorBidi" w:hAnsiTheme="majorBidi" w:cstheme="majorBidi"/>
          <w:sz w:val="24"/>
          <w:szCs w:val="24"/>
        </w:rPr>
        <w:t>]</w:t>
      </w:r>
      <w:r w:rsidRPr="00A23A85">
        <w:rPr>
          <w:rFonts w:asciiTheme="majorBidi" w:hAnsiTheme="majorBidi" w:cstheme="majorBidi"/>
          <w:b/>
          <w:sz w:val="28"/>
          <w:szCs w:val="28"/>
        </w:rPr>
        <w:t>/</w:t>
      </w:r>
      <w:r w:rsidRPr="00A23A85">
        <w:rPr>
          <w:rFonts w:asciiTheme="majorBidi" w:hAnsiTheme="majorBidi" w:cstheme="majorBidi"/>
          <w:sz w:val="24"/>
          <w:szCs w:val="24"/>
        </w:rPr>
        <w:t>2, en remplaçant</w:t>
      </w:r>
      <w:r w:rsidR="00D51FF4">
        <w:rPr>
          <w:rFonts w:asciiTheme="majorBidi" w:hAnsiTheme="majorBidi" w:cstheme="majorBidi"/>
          <w:sz w:val="24"/>
          <w:szCs w:val="24"/>
        </w:rPr>
        <w:t xml:space="preserve"> [</w:t>
      </w:r>
      <w:r w:rsidRPr="00A23A85">
        <w:rPr>
          <w:rFonts w:asciiTheme="majorBidi" w:hAnsiTheme="majorBidi" w:cstheme="majorBidi"/>
          <w:sz w:val="24"/>
          <w:szCs w:val="24"/>
        </w:rPr>
        <w:t>A</w:t>
      </w:r>
      <w:r w:rsidR="00D51FF4">
        <w:rPr>
          <w:rFonts w:asciiTheme="majorBidi" w:hAnsiTheme="majorBidi" w:cstheme="majorBidi"/>
          <w:sz w:val="24"/>
          <w:szCs w:val="24"/>
        </w:rPr>
        <w:t>]</w:t>
      </w:r>
      <w:r w:rsidRPr="00A23A85">
        <w:rPr>
          <w:rFonts w:asciiTheme="majorBidi" w:hAnsiTheme="majorBidi" w:cstheme="majorBidi"/>
          <w:sz w:val="24"/>
          <w:szCs w:val="24"/>
        </w:rPr>
        <w:t xml:space="preserve"> dans l’équation intégrée on obtient </w:t>
      </w:r>
      <w:r w:rsidRPr="00A23A85">
        <w:rPr>
          <w:rFonts w:asciiTheme="majorBidi" w:hAnsiTheme="majorBidi" w:cstheme="majorBidi"/>
          <w:sz w:val="28"/>
          <w:szCs w:val="28"/>
        </w:rPr>
        <w:t>t</w:t>
      </w:r>
      <w:r w:rsidRPr="00A23A85">
        <w:rPr>
          <w:rFonts w:asciiTheme="majorBidi" w:hAnsiTheme="majorBidi" w:cstheme="majorBidi"/>
          <w:sz w:val="24"/>
          <w:szCs w:val="24"/>
        </w:rPr>
        <w:t xml:space="preserve"> </w:t>
      </w:r>
      <w:r w:rsidRPr="00A23A85">
        <w:rPr>
          <w:rFonts w:asciiTheme="majorBidi" w:hAnsiTheme="majorBidi" w:cstheme="majorBidi"/>
          <w:sz w:val="24"/>
          <w:szCs w:val="24"/>
          <w:vertAlign w:val="subscript"/>
        </w:rPr>
        <w:t>1/2</w:t>
      </w:r>
      <w:r w:rsidRPr="00A23A85">
        <w:rPr>
          <w:rFonts w:asciiTheme="majorBidi" w:hAnsiTheme="majorBidi" w:cstheme="majorBidi"/>
          <w:sz w:val="24"/>
          <w:szCs w:val="24"/>
        </w:rPr>
        <w:t xml:space="preserve">  </w:t>
      </w:r>
    </w:p>
    <w:p w:rsidR="00DF27F4" w:rsidRPr="00D51FF4" w:rsidRDefault="00DF27F4" w:rsidP="00D51FF4">
      <w:pPr>
        <w:spacing w:line="360" w:lineRule="auto"/>
        <w:jc w:val="both"/>
        <w:rPr>
          <w:rFonts w:asciiTheme="majorBidi" w:hAnsiTheme="majorBidi" w:cstheme="majorBidi"/>
          <w:b/>
          <w:bCs/>
          <w:sz w:val="24"/>
          <w:szCs w:val="24"/>
        </w:rPr>
      </w:pPr>
      <w:r w:rsidRPr="00A23A85">
        <w:rPr>
          <w:rFonts w:asciiTheme="majorBidi" w:hAnsiTheme="majorBidi" w:cstheme="majorBidi"/>
          <w:sz w:val="24"/>
          <w:szCs w:val="24"/>
        </w:rPr>
        <w:t xml:space="preserve">          </w:t>
      </w:r>
      <w:proofErr w:type="gramStart"/>
      <w:r w:rsidRPr="00D51FF4">
        <w:rPr>
          <w:rFonts w:asciiTheme="majorBidi" w:hAnsiTheme="majorBidi" w:cstheme="majorBidi"/>
          <w:b/>
          <w:bCs/>
          <w:sz w:val="28"/>
          <w:szCs w:val="28"/>
        </w:rPr>
        <w:t>t</w:t>
      </w:r>
      <w:proofErr w:type="gramEnd"/>
      <w:r w:rsidRPr="00D51FF4">
        <w:rPr>
          <w:rFonts w:asciiTheme="majorBidi" w:hAnsiTheme="majorBidi" w:cstheme="majorBidi"/>
          <w:b/>
          <w:bCs/>
          <w:sz w:val="24"/>
          <w:szCs w:val="24"/>
        </w:rPr>
        <w:t xml:space="preserve"> </w:t>
      </w:r>
      <w:r w:rsidRPr="00D51FF4">
        <w:rPr>
          <w:rFonts w:asciiTheme="majorBidi" w:hAnsiTheme="majorBidi" w:cstheme="majorBidi"/>
          <w:b/>
          <w:bCs/>
          <w:sz w:val="24"/>
          <w:szCs w:val="24"/>
          <w:vertAlign w:val="subscript"/>
        </w:rPr>
        <w:t>1/2</w:t>
      </w:r>
      <w:r w:rsidRPr="00D51FF4">
        <w:rPr>
          <w:rFonts w:asciiTheme="majorBidi" w:hAnsiTheme="majorBidi" w:cstheme="majorBidi"/>
          <w:b/>
          <w:bCs/>
          <w:sz w:val="24"/>
          <w:szCs w:val="24"/>
        </w:rPr>
        <w:t> =</w:t>
      </w:r>
      <w:r w:rsidR="00D51FF4" w:rsidRPr="00D51FF4">
        <w:rPr>
          <w:rFonts w:asciiTheme="majorBidi" w:hAnsiTheme="majorBidi" w:cstheme="majorBidi"/>
          <w:b/>
          <w:bCs/>
          <w:sz w:val="24"/>
          <w:szCs w:val="24"/>
        </w:rPr>
        <w:t xml:space="preserve"> [</w:t>
      </w:r>
      <w:r w:rsidRPr="00D51FF4">
        <w:rPr>
          <w:rFonts w:asciiTheme="majorBidi" w:hAnsiTheme="majorBidi" w:cstheme="majorBidi"/>
          <w:b/>
          <w:bCs/>
          <w:sz w:val="24"/>
          <w:szCs w:val="24"/>
        </w:rPr>
        <w:t>A</w:t>
      </w:r>
      <w:r w:rsidRPr="00D51FF4">
        <w:rPr>
          <w:rFonts w:asciiTheme="majorBidi" w:hAnsiTheme="majorBidi" w:cstheme="majorBidi"/>
          <w:b/>
          <w:bCs/>
          <w:sz w:val="24"/>
          <w:szCs w:val="24"/>
          <w:vertAlign w:val="subscript"/>
        </w:rPr>
        <w:t>0</w:t>
      </w:r>
      <w:r w:rsidR="00D51FF4" w:rsidRPr="00D51FF4">
        <w:rPr>
          <w:rFonts w:asciiTheme="majorBidi" w:hAnsiTheme="majorBidi" w:cstheme="majorBidi"/>
          <w:b/>
          <w:bCs/>
          <w:sz w:val="24"/>
          <w:szCs w:val="24"/>
        </w:rPr>
        <w:t>]</w:t>
      </w:r>
      <w:r w:rsidRPr="00D51FF4">
        <w:rPr>
          <w:rFonts w:asciiTheme="majorBidi" w:hAnsiTheme="majorBidi" w:cstheme="majorBidi"/>
          <w:b/>
          <w:bCs/>
          <w:sz w:val="28"/>
          <w:szCs w:val="28"/>
        </w:rPr>
        <w:t>/</w:t>
      </w:r>
      <w:r w:rsidR="00D51FF4">
        <w:rPr>
          <w:rFonts w:asciiTheme="majorBidi" w:hAnsiTheme="majorBidi" w:cstheme="majorBidi"/>
          <w:b/>
          <w:bCs/>
          <w:sz w:val="24"/>
          <w:szCs w:val="24"/>
        </w:rPr>
        <w:t>2</w:t>
      </w:r>
      <w:r w:rsidR="00D51FF4" w:rsidRPr="007A7162">
        <w:rPr>
          <w:rFonts w:asciiTheme="majorBidi" w:hAnsiTheme="majorBidi" w:cstheme="majorBidi"/>
          <w:b/>
          <w:bCs/>
          <w:i/>
          <w:iCs/>
          <w:sz w:val="24"/>
          <w:szCs w:val="24"/>
        </w:rPr>
        <w:t>k</w:t>
      </w:r>
      <w:r w:rsidR="00D51FF4">
        <w:rPr>
          <w:rFonts w:asciiTheme="majorBidi" w:hAnsiTheme="majorBidi" w:cstheme="majorBidi"/>
          <w:b/>
          <w:bCs/>
          <w:sz w:val="24"/>
          <w:szCs w:val="24"/>
        </w:rPr>
        <w:t xml:space="preserve">, </w:t>
      </w:r>
      <w:r w:rsidR="00D51FF4">
        <w:rPr>
          <w:rFonts w:asciiTheme="majorBidi" w:hAnsiTheme="majorBidi" w:cstheme="majorBidi"/>
          <w:i/>
          <w:sz w:val="24"/>
          <w:szCs w:val="24"/>
        </w:rPr>
        <w:t>l</w:t>
      </w:r>
      <w:r w:rsidRPr="00A23A85">
        <w:rPr>
          <w:rFonts w:asciiTheme="majorBidi" w:hAnsiTheme="majorBidi" w:cstheme="majorBidi"/>
          <w:i/>
          <w:sz w:val="24"/>
          <w:szCs w:val="24"/>
        </w:rPr>
        <w:t>e temps de demi-vie est proportionnel à la concentration initiale</w:t>
      </w:r>
    </w:p>
    <w:p w:rsidR="00DF27F4" w:rsidRPr="00A23A85" w:rsidRDefault="00DF27F4" w:rsidP="00A23A85">
      <w:pPr>
        <w:pStyle w:val="Default"/>
        <w:spacing w:line="360" w:lineRule="auto"/>
        <w:jc w:val="both"/>
        <w:rPr>
          <w:rFonts w:asciiTheme="majorBidi" w:hAnsiTheme="majorBidi" w:cstheme="majorBidi"/>
        </w:rPr>
      </w:pPr>
      <w:r w:rsidRPr="00A23A85">
        <w:rPr>
          <w:rFonts w:asciiTheme="majorBidi" w:hAnsiTheme="majorBidi" w:cstheme="majorBidi"/>
        </w:rPr>
        <w:t xml:space="preserve">L’unité de la constante de vitesse est : </w:t>
      </w:r>
      <w:proofErr w:type="spellStart"/>
      <w:r w:rsidRPr="00A23A85">
        <w:rPr>
          <w:rFonts w:asciiTheme="majorBidi" w:hAnsiTheme="majorBidi" w:cstheme="majorBidi"/>
          <w:b/>
        </w:rPr>
        <w:t>mole</w:t>
      </w:r>
      <w:proofErr w:type="spellEnd"/>
      <w:r w:rsidRPr="00A23A85">
        <w:rPr>
          <w:rFonts w:asciiTheme="majorBidi" w:hAnsiTheme="majorBidi" w:cstheme="majorBidi"/>
          <w:b/>
        </w:rPr>
        <w:t>/l /temps (M/min, M/s).</w:t>
      </w:r>
      <w:r w:rsidRPr="00A23A85">
        <w:rPr>
          <w:rFonts w:asciiTheme="majorBidi" w:hAnsiTheme="majorBidi" w:cstheme="majorBidi"/>
        </w:rPr>
        <w:t xml:space="preserve"> </w:t>
      </w:r>
    </w:p>
    <w:p w:rsidR="00DF27F4" w:rsidRPr="00A23A85" w:rsidRDefault="00DF27F4" w:rsidP="00A23A85">
      <w:pPr>
        <w:pStyle w:val="Default"/>
        <w:spacing w:line="360" w:lineRule="auto"/>
        <w:jc w:val="both"/>
        <w:rPr>
          <w:rFonts w:asciiTheme="majorBidi" w:hAnsiTheme="majorBidi" w:cstheme="majorBidi"/>
        </w:rPr>
      </w:pPr>
      <w:r w:rsidRPr="00A23A85">
        <w:rPr>
          <w:rFonts w:asciiTheme="majorBidi" w:hAnsiTheme="majorBidi" w:cstheme="majorBidi"/>
        </w:rPr>
        <w:t xml:space="preserve">Une réaction est d’ordre 0 lorsque la vitesse de réaction est indépendante de la concentration des espèces moléculaire transformées. En général l’ordre de réaction ne reste pas nul et les réactions de ce type ne peuvent s’expliquer que si on admet que la vitesse mesurée est en réalité la vitesse de modification d’une substance intermédiaire dont la concentration reste constante pendant la durée de l’observation.                                                                                                          </w:t>
      </w:r>
    </w:p>
    <w:p w:rsidR="00D51FF4" w:rsidRPr="00A23A85" w:rsidRDefault="00DF27F4" w:rsidP="00D51FF4">
      <w:pPr>
        <w:pStyle w:val="Default"/>
        <w:spacing w:line="360" w:lineRule="auto"/>
        <w:rPr>
          <w:rFonts w:asciiTheme="majorBidi" w:hAnsiTheme="majorBidi" w:cstheme="majorBidi"/>
        </w:rPr>
      </w:pPr>
      <w:r w:rsidRPr="00A23A85">
        <w:rPr>
          <w:rFonts w:asciiTheme="majorBidi" w:hAnsiTheme="majorBidi" w:cstheme="majorBidi"/>
        </w:rPr>
        <w:t>Les  réactions d’</w:t>
      </w:r>
      <w:r w:rsidR="00D51FF4">
        <w:rPr>
          <w:rFonts w:asciiTheme="majorBidi" w:hAnsiTheme="majorBidi" w:cstheme="majorBidi"/>
        </w:rPr>
        <w:t xml:space="preserve">ordre 0 interviennent lorsque: </w:t>
      </w:r>
    </w:p>
    <w:p w:rsidR="00DF27F4" w:rsidRPr="00A23A85" w:rsidRDefault="00DF27F4" w:rsidP="00A23A85">
      <w:pPr>
        <w:pStyle w:val="Default"/>
        <w:numPr>
          <w:ilvl w:val="0"/>
          <w:numId w:val="2"/>
        </w:numPr>
        <w:spacing w:after="51" w:line="360" w:lineRule="auto"/>
        <w:rPr>
          <w:rFonts w:asciiTheme="majorBidi" w:hAnsiTheme="majorBidi" w:cstheme="majorBidi"/>
        </w:rPr>
      </w:pPr>
      <w:r w:rsidRPr="00A23A85">
        <w:rPr>
          <w:rFonts w:asciiTheme="majorBidi" w:hAnsiTheme="majorBidi" w:cstheme="majorBidi"/>
        </w:rPr>
        <w:t xml:space="preserve">le réactif est fortement absorbé sur </w:t>
      </w:r>
      <w:r w:rsidR="001C14ED" w:rsidRPr="00A23A85">
        <w:rPr>
          <w:rFonts w:asciiTheme="majorBidi" w:hAnsiTheme="majorBidi" w:cstheme="majorBidi"/>
        </w:rPr>
        <w:t>la</w:t>
      </w:r>
      <w:r w:rsidRPr="00A23A85">
        <w:rPr>
          <w:rFonts w:asciiTheme="majorBidi" w:hAnsiTheme="majorBidi" w:cstheme="majorBidi"/>
        </w:rPr>
        <w:t xml:space="preserve"> surface où il réagit, </w:t>
      </w:r>
    </w:p>
    <w:p w:rsidR="00DF27F4" w:rsidRPr="00A23A85" w:rsidRDefault="00DF27F4" w:rsidP="00A23A85">
      <w:pPr>
        <w:pStyle w:val="Default"/>
        <w:numPr>
          <w:ilvl w:val="0"/>
          <w:numId w:val="2"/>
        </w:numPr>
        <w:spacing w:after="51" w:line="360" w:lineRule="auto"/>
        <w:rPr>
          <w:rFonts w:asciiTheme="majorBidi" w:hAnsiTheme="majorBidi" w:cstheme="majorBidi"/>
        </w:rPr>
      </w:pPr>
      <w:r w:rsidRPr="00A23A85">
        <w:rPr>
          <w:rFonts w:asciiTheme="majorBidi" w:hAnsiTheme="majorBidi" w:cstheme="majorBidi"/>
        </w:rPr>
        <w:t xml:space="preserve">le réactif est gazeux, </w:t>
      </w:r>
    </w:p>
    <w:p w:rsidR="00DF27F4" w:rsidRPr="00A23A85" w:rsidRDefault="00DF27F4" w:rsidP="00A23A85">
      <w:pPr>
        <w:pStyle w:val="Default"/>
        <w:numPr>
          <w:ilvl w:val="0"/>
          <w:numId w:val="2"/>
        </w:numPr>
        <w:spacing w:after="51" w:line="360" w:lineRule="auto"/>
        <w:rPr>
          <w:rFonts w:asciiTheme="majorBidi" w:hAnsiTheme="majorBidi" w:cstheme="majorBidi"/>
        </w:rPr>
      </w:pPr>
      <w:r w:rsidRPr="00A23A85">
        <w:rPr>
          <w:rFonts w:asciiTheme="majorBidi" w:hAnsiTheme="majorBidi" w:cstheme="majorBidi"/>
        </w:rPr>
        <w:t xml:space="preserve">la concentration de la molécule est en excès, </w:t>
      </w:r>
    </w:p>
    <w:p w:rsidR="00DF27F4" w:rsidRPr="00A23A85" w:rsidRDefault="00DF27F4" w:rsidP="00A23A85">
      <w:pPr>
        <w:pStyle w:val="Default"/>
        <w:numPr>
          <w:ilvl w:val="0"/>
          <w:numId w:val="2"/>
        </w:numPr>
        <w:spacing w:line="360" w:lineRule="auto"/>
        <w:rPr>
          <w:rFonts w:asciiTheme="majorBidi" w:hAnsiTheme="majorBidi" w:cstheme="majorBidi"/>
        </w:rPr>
      </w:pPr>
      <w:r w:rsidRPr="00A23A85">
        <w:rPr>
          <w:rFonts w:asciiTheme="majorBidi" w:hAnsiTheme="majorBidi" w:cstheme="majorBidi"/>
        </w:rPr>
        <w:t xml:space="preserve">et la substance est peu </w:t>
      </w:r>
      <w:proofErr w:type="spellStart"/>
      <w:r w:rsidRPr="00A23A85">
        <w:rPr>
          <w:rFonts w:asciiTheme="majorBidi" w:hAnsiTheme="majorBidi" w:cstheme="majorBidi"/>
        </w:rPr>
        <w:t>réagissante</w:t>
      </w:r>
      <w:proofErr w:type="spellEnd"/>
      <w:r w:rsidRPr="00A23A85">
        <w:rPr>
          <w:rFonts w:asciiTheme="majorBidi" w:hAnsiTheme="majorBidi" w:cstheme="majorBidi"/>
        </w:rPr>
        <w:t xml:space="preserve"> ou peu soluble. </w:t>
      </w:r>
    </w:p>
    <w:p w:rsidR="000E2FBA" w:rsidRPr="00A23A85" w:rsidRDefault="000E2FBA" w:rsidP="00A23A85">
      <w:pPr>
        <w:pStyle w:val="Default"/>
        <w:spacing w:line="360" w:lineRule="auto"/>
        <w:ind w:left="765"/>
        <w:rPr>
          <w:rFonts w:asciiTheme="majorBidi" w:hAnsiTheme="majorBidi" w:cstheme="majorBidi"/>
        </w:rPr>
      </w:pPr>
    </w:p>
    <w:p w:rsidR="00D9005A" w:rsidRDefault="00DF27F4" w:rsidP="00CC4850">
      <w:pPr>
        <w:pStyle w:val="Default"/>
        <w:spacing w:line="360" w:lineRule="auto"/>
        <w:jc w:val="both"/>
        <w:rPr>
          <w:rFonts w:asciiTheme="majorBidi" w:hAnsiTheme="majorBidi" w:cstheme="majorBidi"/>
          <w:u w:val="single"/>
        </w:rPr>
      </w:pPr>
      <w:r w:rsidRPr="00A23A85">
        <w:rPr>
          <w:rFonts w:asciiTheme="majorBidi" w:hAnsiTheme="majorBidi" w:cstheme="majorBidi"/>
          <w:b/>
          <w:i/>
        </w:rPr>
        <w:t>Si la réaction est d’ordre 1 :</w:t>
      </w:r>
      <w:r w:rsidRPr="00A23A85">
        <w:rPr>
          <w:rFonts w:asciiTheme="majorBidi" w:hAnsiTheme="majorBidi" w:cstheme="majorBidi"/>
        </w:rPr>
        <w:t xml:space="preserve"> </w:t>
      </w:r>
      <w:r w:rsidRPr="00A23A85">
        <w:rPr>
          <w:rFonts w:asciiTheme="majorBidi" w:hAnsiTheme="majorBidi" w:cstheme="majorBidi"/>
          <w:u w:val="single"/>
        </w:rPr>
        <w:t>La vitesse de la réaction dépend de la concentration de A</w:t>
      </w:r>
      <w:r w:rsidR="00CC4850">
        <w:rPr>
          <w:rFonts w:asciiTheme="majorBidi" w:hAnsiTheme="majorBidi" w:cstheme="majorBidi"/>
          <w:u w:val="single"/>
        </w:rPr>
        <w:t>.</w:t>
      </w:r>
    </w:p>
    <w:p w:rsidR="00CC4850" w:rsidRPr="00A23A85" w:rsidRDefault="00CC4850" w:rsidP="00CC4850">
      <w:pPr>
        <w:pStyle w:val="Default"/>
        <w:spacing w:line="360" w:lineRule="auto"/>
        <w:jc w:val="both"/>
        <w:rPr>
          <w:rFonts w:asciiTheme="majorBidi" w:hAnsiTheme="majorBidi" w:cstheme="majorBidi"/>
          <w:b/>
        </w:rPr>
      </w:pPr>
    </w:p>
    <w:p w:rsidR="00DF27F4" w:rsidRPr="00A23A85" w:rsidRDefault="00DF27F4" w:rsidP="00CC4850">
      <w:pPr>
        <w:spacing w:line="360" w:lineRule="auto"/>
        <w:rPr>
          <w:rFonts w:asciiTheme="majorBidi" w:hAnsiTheme="majorBidi" w:cstheme="majorBidi"/>
          <w:b/>
          <w:sz w:val="24"/>
          <w:szCs w:val="24"/>
        </w:rPr>
      </w:pPr>
      <w:r w:rsidRPr="00A23A85">
        <w:rPr>
          <w:rFonts w:asciiTheme="majorBidi" w:hAnsiTheme="majorBidi" w:cstheme="majorBidi"/>
          <w:sz w:val="24"/>
          <w:szCs w:val="24"/>
        </w:rPr>
        <w:t xml:space="preserve">Au cours de la réaction, la concentration de A </w:t>
      </w:r>
      <w:proofErr w:type="spellStart"/>
      <w:r w:rsidR="001C14ED" w:rsidRPr="00A23A85">
        <w:rPr>
          <w:rFonts w:asciiTheme="majorBidi" w:hAnsiTheme="majorBidi" w:cstheme="majorBidi"/>
          <w:sz w:val="24"/>
          <w:szCs w:val="24"/>
        </w:rPr>
        <w:t>diminue</w:t>
      </w:r>
      <w:proofErr w:type="spellEnd"/>
      <w:r w:rsidRPr="00A23A85">
        <w:rPr>
          <w:rFonts w:asciiTheme="majorBidi" w:hAnsiTheme="majorBidi" w:cstheme="majorBidi"/>
          <w:sz w:val="24"/>
          <w:szCs w:val="24"/>
        </w:rPr>
        <w:t>. De ce fait, la vitesse varie</w:t>
      </w:r>
      <w:r w:rsidR="00CC4850">
        <w:rPr>
          <w:rFonts w:asciiTheme="majorBidi" w:hAnsiTheme="majorBidi" w:cstheme="majorBidi"/>
          <w:sz w:val="24"/>
          <w:szCs w:val="24"/>
        </w:rPr>
        <w:t xml:space="preserve"> </w:t>
      </w:r>
      <w:r w:rsidR="00CC4850" w:rsidRPr="00A23A85">
        <w:rPr>
          <w:rFonts w:asciiTheme="majorBidi" w:hAnsiTheme="majorBidi" w:cstheme="majorBidi"/>
        </w:rPr>
        <w:t>(</w:t>
      </w:r>
      <w:r w:rsidR="00CC4850">
        <w:rPr>
          <w:rFonts w:asciiTheme="majorBidi" w:hAnsiTheme="majorBidi" w:cstheme="majorBidi"/>
          <w:b/>
        </w:rPr>
        <w:t>F</w:t>
      </w:r>
      <w:r w:rsidR="00CC4850" w:rsidRPr="00A23A85">
        <w:rPr>
          <w:rFonts w:asciiTheme="majorBidi" w:hAnsiTheme="majorBidi" w:cstheme="majorBidi"/>
          <w:b/>
        </w:rPr>
        <w:t>ig</w:t>
      </w:r>
      <w:r w:rsidR="00CC4850">
        <w:rPr>
          <w:rFonts w:asciiTheme="majorBidi" w:hAnsiTheme="majorBidi" w:cstheme="majorBidi"/>
          <w:b/>
        </w:rPr>
        <w:t>ure</w:t>
      </w:r>
      <w:r w:rsidR="00CC4850" w:rsidRPr="00A23A85">
        <w:rPr>
          <w:rFonts w:asciiTheme="majorBidi" w:hAnsiTheme="majorBidi" w:cstheme="majorBidi"/>
          <w:b/>
        </w:rPr>
        <w:t xml:space="preserve">. </w:t>
      </w:r>
      <w:r w:rsidR="00CC4850">
        <w:rPr>
          <w:rFonts w:asciiTheme="majorBidi" w:hAnsiTheme="majorBidi" w:cstheme="majorBidi"/>
          <w:b/>
        </w:rPr>
        <w:t>3</w:t>
      </w:r>
      <w:r w:rsidR="00CC4850" w:rsidRPr="00A23A85">
        <w:rPr>
          <w:rFonts w:asciiTheme="majorBidi" w:hAnsiTheme="majorBidi" w:cstheme="majorBidi"/>
          <w:b/>
        </w:rPr>
        <w:t>)</w:t>
      </w:r>
    </w:p>
    <w:p w:rsidR="00DF27F4" w:rsidRDefault="00DD7FC6" w:rsidP="00076D2B">
      <w:pPr>
        <w:spacing w:line="360" w:lineRule="auto"/>
        <w:rPr>
          <w:rFonts w:asciiTheme="majorBidi" w:hAnsiTheme="majorBidi" w:cstheme="majorBidi"/>
          <w:noProof/>
          <w:sz w:val="24"/>
          <w:szCs w:val="24"/>
        </w:rPr>
      </w:pPr>
      <w:r>
        <w:rPr>
          <w:rFonts w:asciiTheme="majorBidi" w:hAnsiTheme="majorBidi" w:cstheme="majorBidi"/>
          <w:noProof/>
          <w:sz w:val="24"/>
          <w:szCs w:val="24"/>
        </w:rPr>
        <w:pict>
          <v:shape id="_x0000_s1185" type="#_x0000_t32" style="position:absolute;margin-left:164.9pt;margin-top:7.8pt;width:32.45pt;height:0;z-index:251758592" o:connectortype="straight">
            <v:stroke endarrow="block"/>
          </v:shape>
        </w:pict>
      </w:r>
      <w:r w:rsidR="00076D2B">
        <w:rPr>
          <w:rFonts w:asciiTheme="majorBidi" w:hAnsiTheme="majorBidi" w:cstheme="majorBidi"/>
          <w:noProof/>
          <w:sz w:val="24"/>
          <w:szCs w:val="24"/>
        </w:rPr>
        <w:t xml:space="preserve">                                               A                 B</w:t>
      </w:r>
    </w:p>
    <w:p w:rsidR="00076D2B" w:rsidRDefault="00076D2B" w:rsidP="00076D2B">
      <w:pPr>
        <w:spacing w:line="360" w:lineRule="auto"/>
        <w:rPr>
          <w:rFonts w:asciiTheme="majorBidi" w:hAnsiTheme="majorBidi" w:cstheme="majorBidi"/>
          <w:noProof/>
          <w:sz w:val="24"/>
          <w:szCs w:val="24"/>
        </w:rPr>
      </w:pPr>
      <w:r>
        <w:rPr>
          <w:rFonts w:asciiTheme="majorBidi" w:hAnsiTheme="majorBidi" w:cstheme="majorBidi"/>
          <w:noProof/>
          <w:sz w:val="24"/>
          <w:szCs w:val="24"/>
        </w:rPr>
        <w:t xml:space="preserve">Au temps </w:t>
      </w:r>
      <m:oMath>
        <m:r>
          <w:rPr>
            <w:rFonts w:ascii="Cambria Math" w:hAnsi="Cambria Math" w:cstheme="majorBidi"/>
            <w:noProof/>
            <w:sz w:val="24"/>
            <w:szCs w:val="24"/>
          </w:rPr>
          <m:t>t=0:</m:t>
        </m:r>
      </m:oMath>
      <w:r>
        <w:rPr>
          <w:rFonts w:asciiTheme="majorBidi" w:hAnsiTheme="majorBidi" w:cstheme="majorBidi"/>
          <w:noProof/>
          <w:sz w:val="24"/>
          <w:szCs w:val="24"/>
        </w:rPr>
        <w:t xml:space="preserve">              </w:t>
      </w:r>
      <w:r w:rsidRPr="00076D2B">
        <w:rPr>
          <w:rFonts w:asciiTheme="majorBidi" w:hAnsiTheme="majorBidi" w:cstheme="majorBidi"/>
          <w:b/>
          <w:bCs/>
          <w:noProof/>
          <w:sz w:val="24"/>
          <w:szCs w:val="24"/>
        </w:rPr>
        <w:t xml:space="preserve">      </w:t>
      </w:r>
      <m:oMath>
        <m:r>
          <m:rPr>
            <m:sty m:val="bi"/>
          </m:rPr>
          <w:rPr>
            <w:rFonts w:ascii="Cambria Math" w:hAnsi="Cambria Math" w:cstheme="majorBidi"/>
            <w:noProof/>
            <w:sz w:val="24"/>
            <w:szCs w:val="24"/>
          </w:rPr>
          <m:t>a</m:t>
        </m:r>
      </m:oMath>
      <w:r w:rsidRPr="00076D2B">
        <w:rPr>
          <w:rFonts w:asciiTheme="majorBidi" w:hAnsiTheme="majorBidi" w:cstheme="majorBidi"/>
          <w:b/>
          <w:bCs/>
          <w:noProof/>
          <w:sz w:val="24"/>
          <w:szCs w:val="24"/>
        </w:rPr>
        <w:t xml:space="preserve">                    0</w:t>
      </w:r>
    </w:p>
    <w:p w:rsidR="00076D2B" w:rsidRPr="00A23A85" w:rsidRDefault="00076D2B" w:rsidP="00076D2B">
      <w:pPr>
        <w:spacing w:line="360" w:lineRule="auto"/>
        <w:rPr>
          <w:rFonts w:asciiTheme="majorBidi" w:hAnsiTheme="majorBidi" w:cstheme="majorBidi"/>
          <w:noProof/>
          <w:sz w:val="24"/>
          <w:szCs w:val="24"/>
        </w:rPr>
      </w:pPr>
      <w:r>
        <w:rPr>
          <w:rFonts w:asciiTheme="majorBidi" w:hAnsiTheme="majorBidi" w:cstheme="majorBidi"/>
          <w:noProof/>
          <w:sz w:val="24"/>
          <w:szCs w:val="24"/>
        </w:rPr>
        <w:t xml:space="preserve">Au temps </w:t>
      </w:r>
      <m:oMath>
        <m:r>
          <w:rPr>
            <w:rFonts w:ascii="Cambria Math" w:hAnsi="Cambria Math" w:cstheme="majorBidi"/>
            <w:noProof/>
            <w:sz w:val="24"/>
            <w:szCs w:val="24"/>
          </w:rPr>
          <m:t>t=x</m:t>
        </m:r>
      </m:oMath>
      <w:r>
        <w:rPr>
          <w:rFonts w:asciiTheme="majorBidi" w:hAnsiTheme="majorBidi" w:cstheme="majorBidi"/>
          <w:noProof/>
          <w:sz w:val="24"/>
          <w:szCs w:val="24"/>
        </w:rPr>
        <w:t xml:space="preserve"> :               </w:t>
      </w:r>
      <m:oMath>
        <m:r>
          <m:rPr>
            <m:sty m:val="bi"/>
          </m:rPr>
          <w:rPr>
            <w:rFonts w:ascii="Cambria Math" w:hAnsi="Cambria Math" w:cstheme="majorBidi"/>
            <w:noProof/>
            <w:sz w:val="24"/>
            <w:szCs w:val="24"/>
          </w:rPr>
          <m:t>a-x</m:t>
        </m:r>
      </m:oMath>
      <w:r w:rsidRPr="00076D2B">
        <w:rPr>
          <w:rFonts w:asciiTheme="majorBidi" w:hAnsiTheme="majorBidi" w:cstheme="majorBidi"/>
          <w:b/>
          <w:bCs/>
          <w:noProof/>
          <w:sz w:val="24"/>
          <w:szCs w:val="24"/>
        </w:rPr>
        <w:t xml:space="preserve">                 </w:t>
      </w:r>
      <m:oMath>
        <m:r>
          <m:rPr>
            <m:sty m:val="bi"/>
          </m:rPr>
          <w:rPr>
            <w:rFonts w:ascii="Cambria Math" w:hAnsi="Cambria Math" w:cstheme="majorBidi"/>
            <w:noProof/>
            <w:sz w:val="24"/>
            <w:szCs w:val="24"/>
          </w:rPr>
          <m:t>x</m:t>
        </m:r>
      </m:oMath>
    </w:p>
    <w:p w:rsidR="00076D2B" w:rsidRPr="001009CA" w:rsidRDefault="001009CA" w:rsidP="001009CA">
      <w:pPr>
        <w:spacing w:line="360" w:lineRule="auto"/>
        <w:rPr>
          <w:rFonts w:asciiTheme="majorBidi" w:hAnsiTheme="majorBidi" w:cstheme="majorBidi"/>
          <w:b/>
          <w:bCs/>
          <w:noProof/>
        </w:rPr>
      </w:pPr>
      <m:oMathPara>
        <m:oMath>
          <m:r>
            <m:rPr>
              <m:sty m:val="bi"/>
            </m:rPr>
            <w:rPr>
              <w:rFonts w:ascii="Cambria Math" w:hAnsi="Cambria Math" w:cstheme="majorBidi"/>
              <w:noProof/>
              <w:sz w:val="24"/>
              <w:szCs w:val="24"/>
            </w:rPr>
            <m:t>v= -</m:t>
          </m:r>
          <m:f>
            <m:fPr>
              <m:ctrlPr>
                <w:rPr>
                  <w:rFonts w:ascii="Cambria Math" w:hAnsi="Cambria Math" w:cstheme="majorBidi"/>
                  <w:b/>
                  <w:bCs/>
                  <w:i/>
                  <w:noProof/>
                  <w:sz w:val="24"/>
                  <w:szCs w:val="24"/>
                </w:rPr>
              </m:ctrlPr>
            </m:fPr>
            <m:num>
              <m:r>
                <m:rPr>
                  <m:sty m:val="bi"/>
                </m:rPr>
                <w:rPr>
                  <w:rFonts w:ascii="Cambria Math" w:hAnsi="Cambria Math" w:cstheme="majorBidi"/>
                  <w:noProof/>
                  <w:sz w:val="24"/>
                  <w:szCs w:val="24"/>
                </w:rPr>
                <m:t>d</m:t>
              </m:r>
              <m:d>
                <m:dPr>
                  <m:ctrlPr>
                    <w:rPr>
                      <w:rFonts w:ascii="Cambria Math" w:hAnsi="Cambria Math" w:cs="Times New Roman"/>
                      <w:b/>
                      <w:bCs/>
                      <w:i/>
                      <w:noProof/>
                      <w:sz w:val="24"/>
                      <w:szCs w:val="24"/>
                    </w:rPr>
                  </m:ctrlPr>
                </m:dPr>
                <m:e>
                  <m:r>
                    <m:rPr>
                      <m:sty m:val="bi"/>
                    </m:rPr>
                    <w:rPr>
                      <w:rFonts w:ascii="Cambria Math" w:hAnsi="Cambria Math" w:cs="Times New Roman"/>
                      <w:noProof/>
                      <w:sz w:val="24"/>
                      <w:szCs w:val="24"/>
                    </w:rPr>
                    <m:t>a-x</m:t>
                  </m:r>
                </m:e>
              </m:d>
            </m:num>
            <m:den>
              <m:r>
                <m:rPr>
                  <m:sty m:val="bi"/>
                </m:rPr>
                <w:rPr>
                  <w:rFonts w:ascii="Cambria Math" w:hAnsi="Cambria Math" w:cstheme="majorBidi"/>
                  <w:noProof/>
                  <w:sz w:val="24"/>
                  <w:szCs w:val="24"/>
                </w:rPr>
                <m:t>dt</m:t>
              </m:r>
            </m:den>
          </m:f>
          <m:r>
            <m:rPr>
              <m:sty m:val="bi"/>
            </m:rPr>
            <w:rPr>
              <w:rFonts w:ascii="Cambria Math" w:hAnsi="Cambria Math" w:cstheme="majorBidi"/>
              <w:noProof/>
              <w:sz w:val="24"/>
              <w:szCs w:val="24"/>
            </w:rPr>
            <m:t>=</m:t>
          </m:r>
          <m:f>
            <m:fPr>
              <m:ctrlPr>
                <w:rPr>
                  <w:rFonts w:ascii="Cambria Math" w:hAnsi="Cambria Math" w:cstheme="majorBidi"/>
                  <w:b/>
                  <w:bCs/>
                  <w:i/>
                  <w:noProof/>
                  <w:sz w:val="24"/>
                  <w:szCs w:val="24"/>
                </w:rPr>
              </m:ctrlPr>
            </m:fPr>
            <m:num>
              <m:r>
                <m:rPr>
                  <m:sty m:val="bi"/>
                </m:rPr>
                <w:rPr>
                  <w:rFonts w:ascii="Cambria Math" w:hAnsi="Cambria Math" w:cstheme="majorBidi"/>
                  <w:noProof/>
                  <w:sz w:val="24"/>
                  <w:szCs w:val="24"/>
                </w:rPr>
                <m:t>dx</m:t>
              </m:r>
            </m:num>
            <m:den>
              <m:r>
                <m:rPr>
                  <m:sty m:val="bi"/>
                </m:rPr>
                <w:rPr>
                  <w:rFonts w:ascii="Cambria Math" w:hAnsi="Cambria Math" w:cstheme="majorBidi"/>
                  <w:noProof/>
                  <w:sz w:val="24"/>
                  <w:szCs w:val="24"/>
                </w:rPr>
                <m:t>dt</m:t>
              </m:r>
            </m:den>
          </m:f>
          <m:r>
            <m:rPr>
              <m:sty m:val="bi"/>
            </m:rPr>
            <w:rPr>
              <w:rFonts w:ascii="Cambria Math" w:hAnsi="Cambria Math" w:cstheme="majorBidi"/>
              <w:noProof/>
              <w:sz w:val="24"/>
              <w:szCs w:val="24"/>
            </w:rPr>
            <m:t xml:space="preserve">=k </m:t>
          </m:r>
          <m:r>
            <m:rPr>
              <m:sty m:val="bi"/>
            </m:rPr>
            <w:rPr>
              <w:rFonts w:ascii="Cambria Math" w:hAnsi="Cambria Math" w:cs="Times New Roman"/>
              <w:noProof/>
              <w:sz w:val="24"/>
              <w:szCs w:val="24"/>
            </w:rPr>
            <m:t>(a-x)</m:t>
          </m:r>
        </m:oMath>
      </m:oMathPara>
    </w:p>
    <w:p w:rsidR="00DF27F4" w:rsidRPr="00A23A85" w:rsidRDefault="00DF27F4" w:rsidP="002713FC">
      <w:pPr>
        <w:spacing w:line="360" w:lineRule="auto"/>
        <w:rPr>
          <w:rFonts w:asciiTheme="majorBidi" w:hAnsiTheme="majorBidi" w:cstheme="majorBidi"/>
          <w:noProof/>
          <w:sz w:val="24"/>
          <w:szCs w:val="24"/>
        </w:rPr>
      </w:pPr>
      <w:r w:rsidRPr="00A23A85">
        <w:rPr>
          <w:rFonts w:asciiTheme="majorBidi" w:hAnsiTheme="majorBidi" w:cstheme="majorBidi"/>
          <w:noProof/>
          <w:sz w:val="24"/>
          <w:szCs w:val="24"/>
        </w:rPr>
        <w:t xml:space="preserve"> L’intégration permet d’avoir l’équation suivante :    </w:t>
      </w:r>
    </w:p>
    <w:p w:rsidR="002713FC" w:rsidRPr="002713FC" w:rsidRDefault="00DD7FC6" w:rsidP="002713FC">
      <w:pPr>
        <w:spacing w:line="360" w:lineRule="auto"/>
        <w:rPr>
          <w:rFonts w:asciiTheme="majorBidi" w:hAnsiTheme="majorBidi" w:cstheme="majorBidi"/>
          <w:sz w:val="28"/>
          <w:szCs w:val="28"/>
        </w:rPr>
      </w:pPr>
      <m:oMathPara>
        <m:oMathParaPr>
          <m:jc m:val="left"/>
        </m:oMathParaPr>
        <m:oMath>
          <m:func>
            <m:funcPr>
              <m:ctrlPr>
                <w:rPr>
                  <w:rFonts w:ascii="Cambria Math" w:hAnsi="Cambria Math" w:cstheme="majorBidi"/>
                  <w:i/>
                  <w:sz w:val="28"/>
                  <w:szCs w:val="28"/>
                </w:rPr>
              </m:ctrlPr>
            </m:funcPr>
            <m:fName>
              <m:r>
                <m:rPr>
                  <m:sty m:val="p"/>
                </m:rPr>
                <w:rPr>
                  <w:rFonts w:ascii="Cambria Math" w:hAnsi="Cambria Math" w:cstheme="majorBidi"/>
                  <w:sz w:val="28"/>
                  <w:szCs w:val="28"/>
                </w:rPr>
                <m:t>ln</m:t>
              </m:r>
            </m:fName>
            <m:e>
              <m:d>
                <m:dPr>
                  <m:ctrlPr>
                    <w:rPr>
                      <w:rFonts w:ascii="Cambria Math" w:hAnsi="Cambria Math" w:cs="Times New Roman"/>
                      <w:i/>
                      <w:sz w:val="28"/>
                      <w:szCs w:val="28"/>
                    </w:rPr>
                  </m:ctrlPr>
                </m:dPr>
                <m:e>
                  <m:r>
                    <w:rPr>
                      <w:rFonts w:ascii="Cambria Math" w:hAnsi="Cambria Math" w:cs="Times New Roman"/>
                      <w:sz w:val="28"/>
                      <w:szCs w:val="28"/>
                    </w:rPr>
                    <m:t>a-x</m:t>
                  </m:r>
                </m:e>
              </m:d>
              <m:r>
                <w:rPr>
                  <w:rFonts w:ascii="Cambria Math" w:hAnsi="Cambria Math" w:cs="Times New Roman"/>
                  <w:sz w:val="28"/>
                  <w:szCs w:val="28"/>
                </w:rPr>
                <m:t>=-kt+cte</m:t>
              </m:r>
            </m:e>
          </m:func>
        </m:oMath>
      </m:oMathPara>
    </w:p>
    <w:p w:rsidR="00DF27F4" w:rsidRPr="00A23A85" w:rsidRDefault="00DF27F4" w:rsidP="00A23A85">
      <w:pPr>
        <w:spacing w:line="360" w:lineRule="auto"/>
        <w:rPr>
          <w:rFonts w:asciiTheme="majorBidi" w:hAnsiTheme="majorBidi" w:cstheme="majorBidi"/>
          <w:sz w:val="28"/>
          <w:szCs w:val="28"/>
        </w:rPr>
      </w:pPr>
      <w:r w:rsidRPr="00A23A85">
        <w:rPr>
          <w:rFonts w:asciiTheme="majorBidi" w:hAnsiTheme="majorBidi" w:cstheme="majorBidi"/>
          <w:sz w:val="28"/>
          <w:szCs w:val="28"/>
        </w:rPr>
        <w:t>Au temps  t = 0,    la constante :</w:t>
      </w:r>
      <w:r w:rsidR="001009CA">
        <w:rPr>
          <w:rFonts w:asciiTheme="majorBidi" w:hAnsiTheme="majorBidi" w:cstheme="majorBidi"/>
          <w:sz w:val="28"/>
          <w:szCs w:val="28"/>
        </w:rPr>
        <w:t xml:space="preserve"> </w:t>
      </w:r>
      <w:proofErr w:type="spellStart"/>
      <w:r w:rsidRPr="00A23A85">
        <w:rPr>
          <w:rFonts w:asciiTheme="majorBidi" w:hAnsiTheme="majorBidi" w:cstheme="majorBidi"/>
          <w:sz w:val="28"/>
          <w:szCs w:val="28"/>
        </w:rPr>
        <w:t>cte</w:t>
      </w:r>
      <w:proofErr w:type="spellEnd"/>
      <w:r w:rsidRPr="00A23A85">
        <w:rPr>
          <w:rFonts w:asciiTheme="majorBidi" w:hAnsiTheme="majorBidi" w:cstheme="majorBidi"/>
          <w:sz w:val="28"/>
          <w:szCs w:val="28"/>
        </w:rPr>
        <w:t xml:space="preserve"> = ln a, ln = 2,3 log</w:t>
      </w:r>
    </w:p>
    <w:p w:rsidR="002713FC" w:rsidRPr="003313B8" w:rsidRDefault="003313B8" w:rsidP="003313B8">
      <w:pPr>
        <w:spacing w:line="360" w:lineRule="auto"/>
        <w:jc w:val="right"/>
        <w:rPr>
          <w:rFonts w:asciiTheme="majorBidi" w:hAnsiTheme="majorBidi" w:cstheme="majorBidi"/>
          <w:sz w:val="28"/>
          <w:szCs w:val="28"/>
        </w:rPr>
      </w:pPr>
      <w:r>
        <w:rPr>
          <w:noProof/>
        </w:rPr>
        <w:drawing>
          <wp:inline distT="0" distB="0" distL="0" distR="0" wp14:anchorId="5FFB9C57" wp14:editId="52A99C08">
            <wp:extent cx="2984360" cy="18689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245" t="44979" r="46422" b="18682"/>
                    <a:stretch/>
                  </pic:blipFill>
                  <pic:spPr bwMode="auto">
                    <a:xfrm>
                      <a:off x="0" y="0"/>
                      <a:ext cx="2985923" cy="1869973"/>
                    </a:xfrm>
                    <a:prstGeom prst="rect">
                      <a:avLst/>
                    </a:prstGeom>
                    <a:ln>
                      <a:noFill/>
                    </a:ln>
                    <a:extLst>
                      <a:ext uri="{53640926-AAD7-44D8-BBD7-CCE9431645EC}">
                        <a14:shadowObscured xmlns:a14="http://schemas.microsoft.com/office/drawing/2010/main"/>
                      </a:ext>
                    </a:extLst>
                  </pic:spPr>
                </pic:pic>
              </a:graphicData>
            </a:graphic>
          </wp:inline>
        </w:drawing>
      </w:r>
      <w:r w:rsidR="00B047EB">
        <w:rPr>
          <w:noProof/>
        </w:rPr>
        <w:drawing>
          <wp:inline distT="0" distB="0" distL="0" distR="0" wp14:anchorId="4FD3C45C" wp14:editId="0A20D504">
            <wp:extent cx="2763296" cy="17283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721" t="35446" r="47470" b="27321"/>
                    <a:stretch/>
                  </pic:blipFill>
                  <pic:spPr bwMode="auto">
                    <a:xfrm>
                      <a:off x="0" y="0"/>
                      <a:ext cx="2764745" cy="1729223"/>
                    </a:xfrm>
                    <a:prstGeom prst="rect">
                      <a:avLst/>
                    </a:prstGeom>
                    <a:ln>
                      <a:noFill/>
                    </a:ln>
                    <a:extLst>
                      <a:ext uri="{53640926-AAD7-44D8-BBD7-CCE9431645EC}">
                        <a14:shadowObscured xmlns:a14="http://schemas.microsoft.com/office/drawing/2010/main"/>
                      </a:ext>
                    </a:extLst>
                  </pic:spPr>
                </pic:pic>
              </a:graphicData>
            </a:graphic>
          </wp:inline>
        </w:drawing>
      </w:r>
    </w:p>
    <w:p w:rsidR="00DF27F4" w:rsidRPr="00A23A85" w:rsidRDefault="00DF27F4" w:rsidP="00A23A85">
      <w:pPr>
        <w:spacing w:line="360" w:lineRule="auto"/>
        <w:jc w:val="center"/>
        <w:rPr>
          <w:rFonts w:asciiTheme="majorBidi" w:hAnsiTheme="majorBidi" w:cstheme="majorBidi"/>
          <w:sz w:val="20"/>
          <w:szCs w:val="20"/>
        </w:rPr>
      </w:pPr>
      <w:r w:rsidRPr="00A23A85">
        <w:rPr>
          <w:rFonts w:asciiTheme="majorBidi" w:hAnsiTheme="majorBidi" w:cstheme="majorBidi"/>
          <w:b/>
          <w:bCs/>
          <w:sz w:val="20"/>
          <w:szCs w:val="20"/>
        </w:rPr>
        <w:t xml:space="preserve">Figure3. </w:t>
      </w:r>
      <w:r w:rsidRPr="00CC4850">
        <w:rPr>
          <w:rFonts w:asciiTheme="majorBidi" w:hAnsiTheme="majorBidi" w:cstheme="majorBidi"/>
          <w:b/>
          <w:bCs/>
          <w:sz w:val="20"/>
          <w:szCs w:val="20"/>
        </w:rPr>
        <w:t>Représentation graphique d’une réaction d’ordre 1 selon la méthode d’intégration</w:t>
      </w:r>
    </w:p>
    <w:p w:rsidR="00DF27F4" w:rsidRPr="00A23A85" w:rsidRDefault="00DF27F4" w:rsidP="00A23A85">
      <w:pPr>
        <w:spacing w:line="360" w:lineRule="auto"/>
        <w:rPr>
          <w:rFonts w:asciiTheme="majorBidi" w:hAnsiTheme="majorBidi" w:cstheme="majorBidi"/>
          <w:b/>
          <w:sz w:val="24"/>
          <w:szCs w:val="24"/>
        </w:rPr>
      </w:pPr>
      <w:r w:rsidRPr="00A23A85">
        <w:rPr>
          <w:rFonts w:asciiTheme="majorBidi" w:hAnsiTheme="majorBidi" w:cstheme="majorBidi"/>
          <w:b/>
          <w:sz w:val="24"/>
          <w:szCs w:val="24"/>
        </w:rPr>
        <w:t xml:space="preserve">Temps de demi-réaction : </w:t>
      </w:r>
      <w:r w:rsidRPr="00A23A85">
        <w:rPr>
          <w:rFonts w:asciiTheme="majorBidi" w:hAnsiTheme="majorBidi" w:cstheme="majorBidi"/>
          <w:sz w:val="28"/>
          <w:szCs w:val="28"/>
        </w:rPr>
        <w:t>t</w:t>
      </w:r>
      <w:r w:rsidRPr="00A23A85">
        <w:rPr>
          <w:rFonts w:asciiTheme="majorBidi" w:hAnsiTheme="majorBidi" w:cstheme="majorBidi"/>
          <w:sz w:val="24"/>
          <w:szCs w:val="24"/>
        </w:rPr>
        <w:t xml:space="preserve"> </w:t>
      </w:r>
      <w:r w:rsidRPr="00A23A85">
        <w:rPr>
          <w:rFonts w:asciiTheme="majorBidi" w:hAnsiTheme="majorBidi" w:cstheme="majorBidi"/>
          <w:sz w:val="24"/>
          <w:szCs w:val="24"/>
          <w:vertAlign w:val="subscript"/>
        </w:rPr>
        <w:t>1/2</w:t>
      </w:r>
      <w:r w:rsidRPr="00A23A85">
        <w:rPr>
          <w:rFonts w:asciiTheme="majorBidi" w:hAnsiTheme="majorBidi" w:cstheme="majorBidi"/>
          <w:sz w:val="24"/>
          <w:szCs w:val="24"/>
        </w:rPr>
        <w:t> = ln2</w:t>
      </w:r>
      <w:r w:rsidRPr="00A23A85">
        <w:rPr>
          <w:rFonts w:asciiTheme="majorBidi" w:hAnsiTheme="majorBidi" w:cstheme="majorBidi"/>
          <w:b/>
          <w:sz w:val="28"/>
          <w:szCs w:val="28"/>
        </w:rPr>
        <w:t>/</w:t>
      </w:r>
      <w:r w:rsidRPr="00A23A85">
        <w:rPr>
          <w:rFonts w:asciiTheme="majorBidi" w:hAnsiTheme="majorBidi" w:cstheme="majorBidi"/>
          <w:sz w:val="24"/>
          <w:szCs w:val="24"/>
        </w:rPr>
        <w:t xml:space="preserve"> </w:t>
      </w:r>
      <w:r w:rsidRPr="007A7162">
        <w:rPr>
          <w:rFonts w:asciiTheme="majorBidi" w:hAnsiTheme="majorBidi" w:cstheme="majorBidi"/>
          <w:i/>
          <w:iCs/>
          <w:sz w:val="24"/>
          <w:szCs w:val="24"/>
        </w:rPr>
        <w:t>k</w:t>
      </w:r>
      <w:r w:rsidRPr="00A23A85">
        <w:rPr>
          <w:rFonts w:asciiTheme="majorBidi" w:hAnsiTheme="majorBidi" w:cstheme="majorBidi"/>
          <w:sz w:val="24"/>
          <w:szCs w:val="24"/>
        </w:rPr>
        <w:t xml:space="preserve">                                                                                    </w:t>
      </w:r>
    </w:p>
    <w:p w:rsidR="00DF27F4" w:rsidRPr="00A23A85" w:rsidRDefault="00DF27F4" w:rsidP="00A23A85">
      <w:pPr>
        <w:spacing w:line="360" w:lineRule="auto"/>
        <w:jc w:val="both"/>
        <w:rPr>
          <w:rFonts w:asciiTheme="majorBidi" w:hAnsiTheme="majorBidi" w:cstheme="majorBidi"/>
          <w:sz w:val="24"/>
          <w:szCs w:val="24"/>
        </w:rPr>
      </w:pPr>
      <w:r w:rsidRPr="00A23A85">
        <w:rPr>
          <w:rFonts w:asciiTheme="majorBidi" w:hAnsiTheme="majorBidi" w:cstheme="majorBidi"/>
          <w:sz w:val="24"/>
          <w:szCs w:val="24"/>
        </w:rPr>
        <w:t>Le temps de demi-vie est indépendant de la concentration initiale dans une réaction d’ordre 1</w:t>
      </w:r>
    </w:p>
    <w:p w:rsidR="00DF27F4" w:rsidRPr="00A23A85" w:rsidRDefault="00DF27F4" w:rsidP="00A23A85">
      <w:pPr>
        <w:pStyle w:val="Default"/>
        <w:spacing w:line="360" w:lineRule="auto"/>
        <w:rPr>
          <w:rFonts w:asciiTheme="majorBidi" w:hAnsiTheme="majorBidi" w:cstheme="majorBidi"/>
          <w:b/>
          <w:vertAlign w:val="superscript"/>
        </w:rPr>
      </w:pPr>
      <w:r w:rsidRPr="00A23A85">
        <w:rPr>
          <w:rFonts w:asciiTheme="majorBidi" w:hAnsiTheme="majorBidi" w:cstheme="majorBidi"/>
        </w:rPr>
        <w:t xml:space="preserve">L’unité de la constante de vitesse dans le cas d’une réaction d’ordre 1 est </w:t>
      </w:r>
      <w:r w:rsidRPr="00A23A85">
        <w:rPr>
          <w:rFonts w:asciiTheme="majorBidi" w:hAnsiTheme="majorBidi" w:cstheme="majorBidi"/>
          <w:b/>
        </w:rPr>
        <w:t>min</w:t>
      </w:r>
      <w:r w:rsidRPr="00A23A85">
        <w:rPr>
          <w:rFonts w:asciiTheme="majorBidi" w:hAnsiTheme="majorBidi" w:cstheme="majorBidi"/>
          <w:b/>
          <w:vertAlign w:val="superscript"/>
        </w:rPr>
        <w:t>-1</w:t>
      </w:r>
      <w:r w:rsidRPr="00A23A85">
        <w:rPr>
          <w:rFonts w:asciiTheme="majorBidi" w:hAnsiTheme="majorBidi" w:cstheme="majorBidi"/>
          <w:b/>
        </w:rPr>
        <w:t xml:space="preserve"> ou s</w:t>
      </w:r>
      <w:r w:rsidRPr="00A23A85">
        <w:rPr>
          <w:rFonts w:asciiTheme="majorBidi" w:hAnsiTheme="majorBidi" w:cstheme="majorBidi"/>
          <w:b/>
          <w:vertAlign w:val="superscript"/>
        </w:rPr>
        <w:t>-1</w:t>
      </w:r>
    </w:p>
    <w:p w:rsidR="00DF27F4" w:rsidRPr="00A23A85" w:rsidRDefault="00DF27F4" w:rsidP="00A23A85">
      <w:pPr>
        <w:pStyle w:val="Default"/>
        <w:spacing w:line="360" w:lineRule="auto"/>
        <w:rPr>
          <w:rFonts w:asciiTheme="majorBidi" w:hAnsiTheme="majorBidi" w:cstheme="majorBidi"/>
        </w:rPr>
      </w:pPr>
    </w:p>
    <w:p w:rsidR="00DF27F4" w:rsidRPr="00A23A85" w:rsidRDefault="00DF27F4" w:rsidP="00A23A85">
      <w:pPr>
        <w:pStyle w:val="Default"/>
        <w:spacing w:line="360" w:lineRule="auto"/>
        <w:rPr>
          <w:rFonts w:asciiTheme="majorBidi" w:hAnsiTheme="majorBidi" w:cstheme="majorBidi"/>
        </w:rPr>
      </w:pPr>
      <w:r w:rsidRPr="00A23A85">
        <w:rPr>
          <w:rFonts w:asciiTheme="majorBidi" w:hAnsiTheme="majorBidi" w:cstheme="majorBidi"/>
        </w:rPr>
        <w:t xml:space="preserve">Les réactions d’ordre 1 sont par exemples : </w:t>
      </w:r>
    </w:p>
    <w:p w:rsidR="00DF27F4" w:rsidRPr="00A23A85" w:rsidRDefault="001C14ED" w:rsidP="00A23A85">
      <w:pPr>
        <w:pStyle w:val="Default"/>
        <w:numPr>
          <w:ilvl w:val="0"/>
          <w:numId w:val="3"/>
        </w:numPr>
        <w:spacing w:after="51" w:line="360" w:lineRule="auto"/>
        <w:rPr>
          <w:rFonts w:asciiTheme="majorBidi" w:hAnsiTheme="majorBidi" w:cstheme="majorBidi"/>
        </w:rPr>
      </w:pPr>
      <w:r w:rsidRPr="00A23A85">
        <w:rPr>
          <w:rFonts w:asciiTheme="majorBidi" w:hAnsiTheme="majorBidi" w:cstheme="majorBidi"/>
        </w:rPr>
        <w:t xml:space="preserve">la </w:t>
      </w:r>
      <w:r w:rsidR="00DF27F4" w:rsidRPr="00A23A85">
        <w:rPr>
          <w:rFonts w:asciiTheme="majorBidi" w:hAnsiTheme="majorBidi" w:cstheme="majorBidi"/>
        </w:rPr>
        <w:t xml:space="preserve">dénaturation thermique des protéines, </w:t>
      </w:r>
    </w:p>
    <w:p w:rsidR="00DF27F4" w:rsidRPr="00A23A85" w:rsidRDefault="001C14ED" w:rsidP="00A23A85">
      <w:pPr>
        <w:pStyle w:val="Default"/>
        <w:numPr>
          <w:ilvl w:val="0"/>
          <w:numId w:val="3"/>
        </w:numPr>
        <w:spacing w:after="51" w:line="360" w:lineRule="auto"/>
        <w:rPr>
          <w:rFonts w:asciiTheme="majorBidi" w:hAnsiTheme="majorBidi" w:cstheme="majorBidi"/>
        </w:rPr>
      </w:pPr>
      <w:r w:rsidRPr="00A23A85">
        <w:rPr>
          <w:rFonts w:asciiTheme="majorBidi" w:hAnsiTheme="majorBidi" w:cstheme="majorBidi"/>
        </w:rPr>
        <w:t xml:space="preserve">la </w:t>
      </w:r>
      <w:r w:rsidR="00DF27F4" w:rsidRPr="00A23A85">
        <w:rPr>
          <w:rFonts w:asciiTheme="majorBidi" w:hAnsiTheme="majorBidi" w:cstheme="majorBidi"/>
        </w:rPr>
        <w:t xml:space="preserve">mutarotation des sucres, </w:t>
      </w:r>
    </w:p>
    <w:p w:rsidR="00DF27F4" w:rsidRPr="00A23A85" w:rsidRDefault="001C14ED" w:rsidP="00A23A85">
      <w:pPr>
        <w:pStyle w:val="Default"/>
        <w:numPr>
          <w:ilvl w:val="0"/>
          <w:numId w:val="3"/>
        </w:numPr>
        <w:spacing w:after="51" w:line="360" w:lineRule="auto"/>
        <w:rPr>
          <w:rFonts w:asciiTheme="majorBidi" w:hAnsiTheme="majorBidi" w:cstheme="majorBidi"/>
        </w:rPr>
      </w:pPr>
      <w:r w:rsidRPr="00A23A85">
        <w:rPr>
          <w:rFonts w:asciiTheme="majorBidi" w:hAnsiTheme="majorBidi" w:cstheme="majorBidi"/>
        </w:rPr>
        <w:lastRenderedPageBreak/>
        <w:t xml:space="preserve">la </w:t>
      </w:r>
      <w:proofErr w:type="spellStart"/>
      <w:r w:rsidR="00DF27F4" w:rsidRPr="00A23A85">
        <w:rPr>
          <w:rFonts w:asciiTheme="majorBidi" w:hAnsiTheme="majorBidi" w:cstheme="majorBidi"/>
        </w:rPr>
        <w:t>racémisation</w:t>
      </w:r>
      <w:proofErr w:type="spellEnd"/>
      <w:r w:rsidR="00DF27F4" w:rsidRPr="00A23A85">
        <w:rPr>
          <w:rFonts w:asciiTheme="majorBidi" w:hAnsiTheme="majorBidi" w:cstheme="majorBidi"/>
        </w:rPr>
        <w:t xml:space="preserve"> des acides aminés, </w:t>
      </w:r>
    </w:p>
    <w:p w:rsidR="00DF27F4" w:rsidRPr="00A23A85" w:rsidRDefault="001C14ED" w:rsidP="00A23A85">
      <w:pPr>
        <w:pStyle w:val="Default"/>
        <w:numPr>
          <w:ilvl w:val="0"/>
          <w:numId w:val="3"/>
        </w:numPr>
        <w:spacing w:after="51" w:line="360" w:lineRule="auto"/>
        <w:rPr>
          <w:rFonts w:asciiTheme="majorBidi" w:hAnsiTheme="majorBidi" w:cstheme="majorBidi"/>
        </w:rPr>
      </w:pPr>
      <w:r w:rsidRPr="00A23A85">
        <w:rPr>
          <w:rFonts w:asciiTheme="majorBidi" w:hAnsiTheme="majorBidi" w:cstheme="majorBidi"/>
        </w:rPr>
        <w:t xml:space="preserve">les </w:t>
      </w:r>
      <w:r w:rsidR="00DF27F4" w:rsidRPr="00A23A85">
        <w:rPr>
          <w:rFonts w:asciiTheme="majorBidi" w:hAnsiTheme="majorBidi" w:cstheme="majorBidi"/>
        </w:rPr>
        <w:t xml:space="preserve">réactions d’hydrolyse, </w:t>
      </w:r>
    </w:p>
    <w:p w:rsidR="00DF27F4" w:rsidRPr="000C7A53" w:rsidRDefault="00DF27F4" w:rsidP="000C7A53">
      <w:pPr>
        <w:pStyle w:val="Default"/>
        <w:numPr>
          <w:ilvl w:val="0"/>
          <w:numId w:val="3"/>
        </w:numPr>
        <w:spacing w:line="360" w:lineRule="auto"/>
        <w:rPr>
          <w:rFonts w:asciiTheme="majorBidi" w:hAnsiTheme="majorBidi" w:cstheme="majorBidi"/>
        </w:rPr>
      </w:pPr>
      <w:r w:rsidRPr="00A23A85">
        <w:rPr>
          <w:rFonts w:asciiTheme="majorBidi" w:hAnsiTheme="majorBidi" w:cstheme="majorBidi"/>
        </w:rPr>
        <w:t xml:space="preserve">et </w:t>
      </w:r>
      <w:r w:rsidR="001C14ED" w:rsidRPr="00A23A85">
        <w:rPr>
          <w:rFonts w:asciiTheme="majorBidi" w:hAnsiTheme="majorBidi" w:cstheme="majorBidi"/>
        </w:rPr>
        <w:t xml:space="preserve">la </w:t>
      </w:r>
      <w:r w:rsidRPr="00A23A85">
        <w:rPr>
          <w:rFonts w:asciiTheme="majorBidi" w:hAnsiTheme="majorBidi" w:cstheme="majorBidi"/>
        </w:rPr>
        <w:t xml:space="preserve">décroissance de la radioactivité. </w:t>
      </w:r>
    </w:p>
    <w:p w:rsidR="00DF27F4" w:rsidRPr="00A23A85" w:rsidRDefault="00DF27F4" w:rsidP="00A23A85">
      <w:pPr>
        <w:spacing w:line="360" w:lineRule="auto"/>
        <w:rPr>
          <w:rFonts w:asciiTheme="majorBidi" w:hAnsiTheme="majorBidi" w:cstheme="majorBidi"/>
          <w:b/>
          <w:i/>
          <w:sz w:val="24"/>
          <w:szCs w:val="24"/>
        </w:rPr>
      </w:pPr>
      <w:r w:rsidRPr="00A23A85">
        <w:rPr>
          <w:rFonts w:asciiTheme="majorBidi" w:hAnsiTheme="majorBidi" w:cstheme="majorBidi"/>
          <w:b/>
          <w:i/>
          <w:sz w:val="24"/>
          <w:szCs w:val="24"/>
        </w:rPr>
        <w:t>Si la réaction est d’ordre 2</w:t>
      </w:r>
    </w:p>
    <w:p w:rsidR="00DF27F4" w:rsidRDefault="00DF27F4" w:rsidP="000C7A53">
      <w:pPr>
        <w:pStyle w:val="Default"/>
        <w:spacing w:line="360" w:lineRule="auto"/>
        <w:rPr>
          <w:rFonts w:asciiTheme="majorBidi" w:hAnsiTheme="majorBidi" w:cstheme="majorBidi"/>
        </w:rPr>
      </w:pPr>
      <w:r w:rsidRPr="00A23A85">
        <w:rPr>
          <w:rFonts w:asciiTheme="majorBidi" w:hAnsiTheme="majorBidi" w:cstheme="majorBidi"/>
        </w:rPr>
        <w:t>Cas où les concentrations de A et</w:t>
      </w:r>
      <w:r w:rsidR="000C7A53">
        <w:rPr>
          <w:rFonts w:asciiTheme="majorBidi" w:hAnsiTheme="majorBidi" w:cstheme="majorBidi"/>
        </w:rPr>
        <w:t xml:space="preserve"> de B sont égales : [A] = [B]. </w:t>
      </w:r>
    </w:p>
    <w:p w:rsidR="003313B8" w:rsidRDefault="00DD7FC6" w:rsidP="003313B8">
      <w:pPr>
        <w:spacing w:line="360" w:lineRule="auto"/>
        <w:rPr>
          <w:rFonts w:asciiTheme="majorBidi" w:hAnsiTheme="majorBidi" w:cstheme="majorBidi"/>
          <w:noProof/>
          <w:sz w:val="24"/>
          <w:szCs w:val="24"/>
        </w:rPr>
      </w:pPr>
      <w:r>
        <w:rPr>
          <w:rFonts w:asciiTheme="majorBidi" w:hAnsiTheme="majorBidi" w:cstheme="majorBidi"/>
          <w:noProof/>
          <w:sz w:val="24"/>
          <w:szCs w:val="24"/>
        </w:rPr>
        <w:pict>
          <v:shape id="_x0000_s1195" type="#_x0000_t32" style="position:absolute;margin-left:183.8pt;margin-top:7.8pt;width:47.6pt;height:0;z-index:251760640" o:connectortype="straight">
            <v:stroke endarrow="block"/>
          </v:shape>
        </w:pict>
      </w:r>
      <w:r w:rsidR="003313B8">
        <w:rPr>
          <w:rFonts w:asciiTheme="majorBidi" w:hAnsiTheme="majorBidi" w:cstheme="majorBidi"/>
          <w:noProof/>
          <w:sz w:val="24"/>
          <w:szCs w:val="24"/>
        </w:rPr>
        <w:t xml:space="preserve">                                             A   +  B                     P</w:t>
      </w:r>
    </w:p>
    <w:p w:rsidR="003313B8" w:rsidRDefault="003313B8" w:rsidP="003313B8">
      <w:pPr>
        <w:spacing w:line="360" w:lineRule="auto"/>
        <w:rPr>
          <w:rFonts w:asciiTheme="majorBidi" w:hAnsiTheme="majorBidi" w:cstheme="majorBidi"/>
          <w:noProof/>
          <w:sz w:val="24"/>
          <w:szCs w:val="24"/>
        </w:rPr>
      </w:pPr>
      <w:r>
        <w:rPr>
          <w:rFonts w:asciiTheme="majorBidi" w:hAnsiTheme="majorBidi" w:cstheme="majorBidi"/>
          <w:noProof/>
          <w:sz w:val="24"/>
          <w:szCs w:val="24"/>
        </w:rPr>
        <w:t xml:space="preserve">Au temps </w:t>
      </w:r>
      <m:oMath>
        <m:r>
          <w:rPr>
            <w:rFonts w:ascii="Cambria Math" w:hAnsi="Cambria Math" w:cstheme="majorBidi"/>
            <w:noProof/>
            <w:sz w:val="24"/>
            <w:szCs w:val="24"/>
          </w:rPr>
          <m:t>t=0:</m:t>
        </m:r>
      </m:oMath>
      <w:r>
        <w:rPr>
          <w:rFonts w:asciiTheme="majorBidi" w:hAnsiTheme="majorBidi" w:cstheme="majorBidi"/>
          <w:noProof/>
          <w:sz w:val="24"/>
          <w:szCs w:val="24"/>
        </w:rPr>
        <w:t xml:space="preserve">              </w:t>
      </w:r>
      <w:r>
        <w:rPr>
          <w:rFonts w:asciiTheme="majorBidi" w:hAnsiTheme="majorBidi" w:cstheme="majorBidi"/>
          <w:b/>
          <w:bCs/>
          <w:noProof/>
          <w:sz w:val="24"/>
          <w:szCs w:val="24"/>
        </w:rPr>
        <w:t xml:space="preserve">   </w:t>
      </w:r>
      <w:r w:rsidRPr="00076D2B">
        <w:rPr>
          <w:rFonts w:asciiTheme="majorBidi" w:hAnsiTheme="majorBidi" w:cstheme="majorBidi"/>
          <w:b/>
          <w:bCs/>
          <w:noProof/>
          <w:sz w:val="24"/>
          <w:szCs w:val="24"/>
        </w:rPr>
        <w:t xml:space="preserve"> </w:t>
      </w:r>
      <m:oMath>
        <m:r>
          <m:rPr>
            <m:sty m:val="bi"/>
          </m:rPr>
          <w:rPr>
            <w:rFonts w:ascii="Cambria Math" w:hAnsi="Cambria Math" w:cstheme="majorBidi"/>
            <w:noProof/>
            <w:sz w:val="24"/>
            <w:szCs w:val="24"/>
          </w:rPr>
          <m:t>a</m:t>
        </m:r>
      </m:oMath>
      <w:r w:rsidRPr="00076D2B">
        <w:rPr>
          <w:rFonts w:asciiTheme="majorBidi" w:hAnsiTheme="majorBidi" w:cstheme="majorBidi"/>
          <w:b/>
          <w:bCs/>
          <w:noProof/>
          <w:sz w:val="24"/>
          <w:szCs w:val="24"/>
        </w:rPr>
        <w:t xml:space="preserve">    </w:t>
      </w:r>
      <w:r>
        <w:rPr>
          <w:rFonts w:asciiTheme="majorBidi" w:hAnsiTheme="majorBidi" w:cstheme="majorBidi"/>
          <w:b/>
          <w:bCs/>
          <w:noProof/>
          <w:sz w:val="24"/>
          <w:szCs w:val="24"/>
        </w:rPr>
        <w:t xml:space="preserve">  </w:t>
      </w:r>
      <w:r w:rsidRPr="00076D2B">
        <w:rPr>
          <w:rFonts w:asciiTheme="majorBidi" w:hAnsiTheme="majorBidi" w:cstheme="majorBidi"/>
          <w:b/>
          <w:bCs/>
          <w:noProof/>
          <w:sz w:val="24"/>
          <w:szCs w:val="24"/>
        </w:rPr>
        <w:t xml:space="preserve">  </w:t>
      </w:r>
      <m:oMath>
        <m:r>
          <m:rPr>
            <m:sty m:val="bi"/>
          </m:rPr>
          <w:rPr>
            <w:rFonts w:ascii="Cambria Math" w:hAnsi="Cambria Math" w:cstheme="majorBidi"/>
            <w:noProof/>
            <w:sz w:val="24"/>
            <w:szCs w:val="24"/>
          </w:rPr>
          <m:t>a</m:t>
        </m:r>
      </m:oMath>
      <w:r w:rsidRPr="00076D2B">
        <w:rPr>
          <w:rFonts w:asciiTheme="majorBidi" w:hAnsiTheme="majorBidi" w:cstheme="majorBidi"/>
          <w:b/>
          <w:bCs/>
          <w:noProof/>
          <w:sz w:val="24"/>
          <w:szCs w:val="24"/>
        </w:rPr>
        <w:t xml:space="preserve">             </w:t>
      </w:r>
      <w:r>
        <w:rPr>
          <w:rFonts w:asciiTheme="majorBidi" w:hAnsiTheme="majorBidi" w:cstheme="majorBidi"/>
          <w:b/>
          <w:bCs/>
          <w:noProof/>
          <w:sz w:val="24"/>
          <w:szCs w:val="24"/>
        </w:rPr>
        <w:t xml:space="preserve">       </w:t>
      </w:r>
      <w:r w:rsidRPr="00076D2B">
        <w:rPr>
          <w:rFonts w:asciiTheme="majorBidi" w:hAnsiTheme="majorBidi" w:cstheme="majorBidi"/>
          <w:b/>
          <w:bCs/>
          <w:noProof/>
          <w:sz w:val="24"/>
          <w:szCs w:val="24"/>
        </w:rPr>
        <w:t xml:space="preserve"> 0</w:t>
      </w:r>
    </w:p>
    <w:p w:rsidR="003313B8" w:rsidRPr="00A23A85" w:rsidRDefault="003313B8" w:rsidP="003313B8">
      <w:pPr>
        <w:spacing w:line="360" w:lineRule="auto"/>
        <w:rPr>
          <w:rFonts w:asciiTheme="majorBidi" w:hAnsiTheme="majorBidi" w:cstheme="majorBidi"/>
          <w:noProof/>
          <w:sz w:val="24"/>
          <w:szCs w:val="24"/>
        </w:rPr>
      </w:pPr>
      <w:r>
        <w:rPr>
          <w:rFonts w:asciiTheme="majorBidi" w:hAnsiTheme="majorBidi" w:cstheme="majorBidi"/>
          <w:noProof/>
          <w:sz w:val="24"/>
          <w:szCs w:val="24"/>
        </w:rPr>
        <w:t xml:space="preserve">Au temps </w:t>
      </w:r>
      <m:oMath>
        <m:r>
          <w:rPr>
            <w:rFonts w:ascii="Cambria Math" w:hAnsi="Cambria Math" w:cstheme="majorBidi"/>
            <w:noProof/>
            <w:sz w:val="24"/>
            <w:szCs w:val="24"/>
          </w:rPr>
          <m:t>t=x</m:t>
        </m:r>
      </m:oMath>
      <w:r>
        <w:rPr>
          <w:rFonts w:asciiTheme="majorBidi" w:hAnsiTheme="majorBidi" w:cstheme="majorBidi"/>
          <w:noProof/>
          <w:sz w:val="24"/>
          <w:szCs w:val="24"/>
        </w:rPr>
        <w:t xml:space="preserve"> :               </w:t>
      </w:r>
      <m:oMath>
        <m:r>
          <m:rPr>
            <m:sty m:val="bi"/>
          </m:rPr>
          <w:rPr>
            <w:rFonts w:ascii="Cambria Math" w:hAnsi="Cambria Math" w:cstheme="majorBidi"/>
            <w:noProof/>
            <w:sz w:val="24"/>
            <w:szCs w:val="24"/>
          </w:rPr>
          <m:t>a-x</m:t>
        </m:r>
      </m:oMath>
      <w:r w:rsidRPr="00076D2B">
        <w:rPr>
          <w:rFonts w:asciiTheme="majorBidi" w:hAnsiTheme="majorBidi" w:cstheme="majorBidi"/>
          <w:b/>
          <w:bCs/>
          <w:noProof/>
          <w:sz w:val="24"/>
          <w:szCs w:val="24"/>
        </w:rPr>
        <w:t xml:space="preserve">    </w:t>
      </w:r>
      <m:oMath>
        <m:r>
          <m:rPr>
            <m:sty m:val="bi"/>
          </m:rPr>
          <w:rPr>
            <w:rFonts w:ascii="Cambria Math" w:hAnsi="Cambria Math" w:cstheme="majorBidi"/>
            <w:noProof/>
            <w:sz w:val="24"/>
            <w:szCs w:val="24"/>
          </w:rPr>
          <m:t>a-x</m:t>
        </m:r>
      </m:oMath>
      <w:r w:rsidRPr="00076D2B">
        <w:rPr>
          <w:rFonts w:asciiTheme="majorBidi" w:hAnsiTheme="majorBidi" w:cstheme="majorBidi"/>
          <w:b/>
          <w:bCs/>
          <w:noProof/>
          <w:sz w:val="24"/>
          <w:szCs w:val="24"/>
        </w:rPr>
        <w:t xml:space="preserve">             </w:t>
      </w:r>
      <m:oMath>
        <m:r>
          <m:rPr>
            <m:sty m:val="bi"/>
          </m:rPr>
          <w:rPr>
            <w:rFonts w:ascii="Cambria Math" w:hAnsi="Cambria Math" w:cstheme="majorBidi"/>
            <w:noProof/>
            <w:sz w:val="24"/>
            <w:szCs w:val="24"/>
          </w:rPr>
          <m:t>x</m:t>
        </m:r>
      </m:oMath>
    </w:p>
    <w:p w:rsidR="003313B8" w:rsidRPr="001009CA" w:rsidRDefault="001009CA" w:rsidP="003313B8">
      <w:pPr>
        <w:spacing w:line="360" w:lineRule="auto"/>
        <w:rPr>
          <w:rFonts w:asciiTheme="majorBidi" w:hAnsiTheme="majorBidi" w:cstheme="majorBidi"/>
          <w:b/>
          <w:bCs/>
          <w:noProof/>
        </w:rPr>
      </w:pPr>
      <m:oMathPara>
        <m:oMath>
          <m:r>
            <m:rPr>
              <m:sty m:val="bi"/>
            </m:rPr>
            <w:rPr>
              <w:rFonts w:ascii="Cambria Math" w:hAnsi="Cambria Math" w:cstheme="majorBidi"/>
              <w:noProof/>
              <w:sz w:val="24"/>
              <w:szCs w:val="24"/>
            </w:rPr>
            <m:t>v= -</m:t>
          </m:r>
          <m:f>
            <m:fPr>
              <m:ctrlPr>
                <w:rPr>
                  <w:rFonts w:ascii="Cambria Math" w:hAnsi="Cambria Math" w:cstheme="majorBidi"/>
                  <w:b/>
                  <w:bCs/>
                  <w:i/>
                  <w:noProof/>
                  <w:sz w:val="24"/>
                  <w:szCs w:val="24"/>
                </w:rPr>
              </m:ctrlPr>
            </m:fPr>
            <m:num>
              <m:r>
                <m:rPr>
                  <m:sty m:val="bi"/>
                </m:rPr>
                <w:rPr>
                  <w:rFonts w:ascii="Cambria Math" w:hAnsi="Cambria Math" w:cstheme="majorBidi"/>
                  <w:noProof/>
                  <w:sz w:val="24"/>
                  <w:szCs w:val="24"/>
                </w:rPr>
                <m:t>d</m:t>
              </m:r>
              <m:d>
                <m:dPr>
                  <m:ctrlPr>
                    <w:rPr>
                      <w:rFonts w:ascii="Cambria Math" w:hAnsi="Cambria Math" w:cs="Times New Roman"/>
                      <w:b/>
                      <w:bCs/>
                      <w:i/>
                      <w:noProof/>
                      <w:sz w:val="24"/>
                      <w:szCs w:val="24"/>
                    </w:rPr>
                  </m:ctrlPr>
                </m:dPr>
                <m:e>
                  <m:r>
                    <m:rPr>
                      <m:sty m:val="bi"/>
                    </m:rPr>
                    <w:rPr>
                      <w:rFonts w:ascii="Cambria Math" w:hAnsi="Cambria Math" w:cs="Times New Roman"/>
                      <w:noProof/>
                      <w:sz w:val="24"/>
                      <w:szCs w:val="24"/>
                    </w:rPr>
                    <m:t>a-x</m:t>
                  </m:r>
                </m:e>
              </m:d>
            </m:num>
            <m:den>
              <m:r>
                <m:rPr>
                  <m:sty m:val="bi"/>
                </m:rPr>
                <w:rPr>
                  <w:rFonts w:ascii="Cambria Math" w:hAnsi="Cambria Math" w:cstheme="majorBidi"/>
                  <w:noProof/>
                  <w:sz w:val="24"/>
                  <w:szCs w:val="24"/>
                </w:rPr>
                <m:t>dt</m:t>
              </m:r>
            </m:den>
          </m:f>
          <m:r>
            <m:rPr>
              <m:sty m:val="bi"/>
            </m:rPr>
            <w:rPr>
              <w:rFonts w:ascii="Cambria Math" w:hAnsi="Cambria Math" w:cstheme="majorBidi"/>
              <w:noProof/>
              <w:sz w:val="24"/>
              <w:szCs w:val="24"/>
            </w:rPr>
            <m:t>=</m:t>
          </m:r>
          <m:f>
            <m:fPr>
              <m:ctrlPr>
                <w:rPr>
                  <w:rFonts w:ascii="Cambria Math" w:hAnsi="Cambria Math" w:cstheme="majorBidi"/>
                  <w:b/>
                  <w:bCs/>
                  <w:i/>
                  <w:noProof/>
                  <w:sz w:val="24"/>
                  <w:szCs w:val="24"/>
                </w:rPr>
              </m:ctrlPr>
            </m:fPr>
            <m:num>
              <m:r>
                <m:rPr>
                  <m:sty m:val="bi"/>
                </m:rPr>
                <w:rPr>
                  <w:rFonts w:ascii="Cambria Math" w:hAnsi="Cambria Math" w:cstheme="majorBidi"/>
                  <w:noProof/>
                  <w:sz w:val="24"/>
                  <w:szCs w:val="24"/>
                </w:rPr>
                <m:t>dx</m:t>
              </m:r>
            </m:num>
            <m:den>
              <m:r>
                <m:rPr>
                  <m:sty m:val="bi"/>
                </m:rPr>
                <w:rPr>
                  <w:rFonts w:ascii="Cambria Math" w:hAnsi="Cambria Math" w:cstheme="majorBidi"/>
                  <w:noProof/>
                  <w:sz w:val="24"/>
                  <w:szCs w:val="24"/>
                </w:rPr>
                <m:t>dt</m:t>
              </m:r>
            </m:den>
          </m:f>
          <m:r>
            <m:rPr>
              <m:sty m:val="bi"/>
            </m:rPr>
            <w:rPr>
              <w:rFonts w:ascii="Cambria Math" w:hAnsi="Cambria Math" w:cstheme="majorBidi"/>
              <w:noProof/>
              <w:sz w:val="24"/>
              <w:szCs w:val="24"/>
            </w:rPr>
            <m:t xml:space="preserve">=k </m:t>
          </m:r>
          <m:r>
            <m:rPr>
              <m:sty m:val="bi"/>
            </m:rPr>
            <w:rPr>
              <w:rFonts w:ascii="Cambria Math" w:hAnsi="Cambria Math" w:cs="Times New Roman"/>
              <w:noProof/>
              <w:sz w:val="24"/>
              <w:szCs w:val="24"/>
            </w:rPr>
            <m:t>(a-x</m:t>
          </m:r>
          <m:sSup>
            <m:sSupPr>
              <m:ctrlPr>
                <w:rPr>
                  <w:rFonts w:ascii="Cambria Math" w:hAnsi="Cambria Math" w:cs="Times New Roman"/>
                  <w:b/>
                  <w:bCs/>
                  <w:i/>
                  <w:noProof/>
                  <w:sz w:val="24"/>
                  <w:szCs w:val="24"/>
                </w:rPr>
              </m:ctrlPr>
            </m:sSupPr>
            <m:e>
              <m:r>
                <m:rPr>
                  <m:sty m:val="bi"/>
                </m:rPr>
                <w:rPr>
                  <w:rFonts w:ascii="Cambria Math" w:hAnsi="Cambria Math" w:cs="Times New Roman"/>
                  <w:noProof/>
                  <w:sz w:val="24"/>
                  <w:szCs w:val="24"/>
                </w:rPr>
                <m:t>)</m:t>
              </m:r>
            </m:e>
            <m:sup>
              <m:r>
                <m:rPr>
                  <m:sty m:val="bi"/>
                </m:rPr>
                <w:rPr>
                  <w:rFonts w:ascii="Cambria Math" w:hAnsi="Cambria Math" w:cs="Times New Roman"/>
                  <w:noProof/>
                  <w:sz w:val="24"/>
                  <w:szCs w:val="24"/>
                </w:rPr>
                <m:t>2</m:t>
              </m:r>
            </m:sup>
          </m:sSup>
        </m:oMath>
      </m:oMathPara>
    </w:p>
    <w:p w:rsidR="003313B8" w:rsidRPr="00A23A85" w:rsidRDefault="003313B8" w:rsidP="00CC4850">
      <w:pPr>
        <w:spacing w:line="360" w:lineRule="auto"/>
        <w:rPr>
          <w:rFonts w:asciiTheme="majorBidi" w:hAnsiTheme="majorBidi" w:cstheme="majorBidi"/>
          <w:noProof/>
          <w:sz w:val="24"/>
          <w:szCs w:val="24"/>
        </w:rPr>
      </w:pPr>
      <w:r w:rsidRPr="00A23A85">
        <w:rPr>
          <w:rFonts w:asciiTheme="majorBidi" w:hAnsiTheme="majorBidi" w:cstheme="majorBidi"/>
          <w:noProof/>
          <w:sz w:val="24"/>
          <w:szCs w:val="24"/>
        </w:rPr>
        <w:t xml:space="preserve"> L’intégration permet d’avoir l’équation suivante</w:t>
      </w:r>
      <w:r w:rsidR="00CC4850">
        <w:rPr>
          <w:rFonts w:asciiTheme="majorBidi" w:hAnsiTheme="majorBidi" w:cstheme="majorBidi"/>
          <w:noProof/>
          <w:sz w:val="24"/>
          <w:szCs w:val="24"/>
        </w:rPr>
        <w:t xml:space="preserve"> qui nous permet de tracer la représentation graphique </w:t>
      </w:r>
      <w:r w:rsidR="00CC4850" w:rsidRPr="00A23A85">
        <w:rPr>
          <w:rFonts w:asciiTheme="majorBidi" w:hAnsiTheme="majorBidi" w:cstheme="majorBidi"/>
        </w:rPr>
        <w:t>(</w:t>
      </w:r>
      <w:r w:rsidR="00CC4850">
        <w:rPr>
          <w:rFonts w:asciiTheme="majorBidi" w:hAnsiTheme="majorBidi" w:cstheme="majorBidi"/>
          <w:b/>
        </w:rPr>
        <w:t>F</w:t>
      </w:r>
      <w:r w:rsidR="00CC4850" w:rsidRPr="00A23A85">
        <w:rPr>
          <w:rFonts w:asciiTheme="majorBidi" w:hAnsiTheme="majorBidi" w:cstheme="majorBidi"/>
          <w:b/>
        </w:rPr>
        <w:t>ig</w:t>
      </w:r>
      <w:r w:rsidR="00CC4850">
        <w:rPr>
          <w:rFonts w:asciiTheme="majorBidi" w:hAnsiTheme="majorBidi" w:cstheme="majorBidi"/>
          <w:b/>
        </w:rPr>
        <w:t>ure</w:t>
      </w:r>
      <w:r w:rsidR="00CC4850" w:rsidRPr="00A23A85">
        <w:rPr>
          <w:rFonts w:asciiTheme="majorBidi" w:hAnsiTheme="majorBidi" w:cstheme="majorBidi"/>
          <w:b/>
        </w:rPr>
        <w:t xml:space="preserve">. </w:t>
      </w:r>
      <w:r w:rsidR="00CC4850">
        <w:rPr>
          <w:rFonts w:asciiTheme="majorBidi" w:hAnsiTheme="majorBidi" w:cstheme="majorBidi"/>
          <w:b/>
        </w:rPr>
        <w:t>4</w:t>
      </w:r>
      <w:proofErr w:type="gramStart"/>
      <w:r w:rsidR="00CC4850" w:rsidRPr="00A23A85">
        <w:rPr>
          <w:rFonts w:asciiTheme="majorBidi" w:hAnsiTheme="majorBidi" w:cstheme="majorBidi"/>
          <w:b/>
        </w:rPr>
        <w:t>)</w:t>
      </w:r>
      <w:r w:rsidR="00CC4850">
        <w:rPr>
          <w:rFonts w:asciiTheme="majorBidi" w:hAnsiTheme="majorBidi" w:cstheme="majorBidi"/>
          <w:noProof/>
          <w:sz w:val="24"/>
          <w:szCs w:val="24"/>
        </w:rPr>
        <w:t xml:space="preserve"> </w:t>
      </w:r>
      <w:r w:rsidRPr="00A23A85">
        <w:rPr>
          <w:rFonts w:asciiTheme="majorBidi" w:hAnsiTheme="majorBidi" w:cstheme="majorBidi"/>
          <w:noProof/>
          <w:sz w:val="24"/>
          <w:szCs w:val="24"/>
        </w:rPr>
        <w:t> :</w:t>
      </w:r>
      <w:proofErr w:type="gramEnd"/>
      <w:r w:rsidRPr="00A23A85">
        <w:rPr>
          <w:rFonts w:asciiTheme="majorBidi" w:hAnsiTheme="majorBidi" w:cstheme="majorBidi"/>
          <w:noProof/>
          <w:sz w:val="24"/>
          <w:szCs w:val="24"/>
        </w:rPr>
        <w:t xml:space="preserve">    </w:t>
      </w:r>
    </w:p>
    <w:p w:rsidR="003313B8" w:rsidRPr="001009CA" w:rsidRDefault="00DD7FC6" w:rsidP="003313B8">
      <w:pPr>
        <w:spacing w:line="360" w:lineRule="auto"/>
        <w:rPr>
          <w:rFonts w:asciiTheme="majorBidi" w:hAnsiTheme="majorBidi" w:cstheme="majorBidi"/>
          <w:sz w:val="24"/>
          <w:szCs w:val="24"/>
        </w:rPr>
      </w:pPr>
      <m:oMathPara>
        <m:oMathParaPr>
          <m:jc m:val="left"/>
        </m:oMathParaPr>
        <m:oMath>
          <m:func>
            <m:funcPr>
              <m:ctrlPr>
                <w:rPr>
                  <w:rFonts w:ascii="Cambria Math" w:hAnsi="Cambria Math" w:cstheme="majorBidi"/>
                  <w:i/>
                  <w:sz w:val="24"/>
                  <w:szCs w:val="24"/>
                </w:rPr>
              </m:ctrlPr>
            </m:funcPr>
            <m:fName>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a-x</m:t>
                  </m:r>
                </m:den>
              </m:f>
            </m:fName>
            <m:e>
              <m:r>
                <w:rPr>
                  <w:rFonts w:ascii="Cambria Math" w:hAnsi="Cambria Math" w:cs="Times New Roman"/>
                  <w:sz w:val="24"/>
                  <w:szCs w:val="24"/>
                </w:rPr>
                <m:t>=kt+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e>
          </m:func>
        </m:oMath>
      </m:oMathPara>
    </w:p>
    <w:p w:rsidR="006346AB" w:rsidRDefault="006346AB" w:rsidP="00A86562">
      <w:pPr>
        <w:spacing w:line="360" w:lineRule="auto"/>
        <w:jc w:val="center"/>
        <w:rPr>
          <w:rFonts w:asciiTheme="majorBidi" w:hAnsiTheme="majorBidi" w:cstheme="majorBidi"/>
          <w:b/>
          <w:sz w:val="24"/>
          <w:szCs w:val="24"/>
        </w:rPr>
      </w:pPr>
    </w:p>
    <w:p w:rsidR="006346AB" w:rsidRPr="00A86562" w:rsidRDefault="00A86562" w:rsidP="00CC4850">
      <w:pPr>
        <w:spacing w:line="360" w:lineRule="auto"/>
        <w:jc w:val="center"/>
        <w:rPr>
          <w:rFonts w:asciiTheme="majorBidi" w:hAnsiTheme="majorBidi" w:cstheme="majorBidi"/>
          <w:b/>
          <w:sz w:val="24"/>
          <w:szCs w:val="24"/>
        </w:rPr>
      </w:pPr>
      <w:r>
        <w:rPr>
          <w:noProof/>
        </w:rPr>
        <w:drawing>
          <wp:inline distT="0" distB="0" distL="0" distR="0" wp14:anchorId="17CD37E3" wp14:editId="36E5B317">
            <wp:extent cx="3909849" cy="192996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117" t="30085" r="31414" b="36257"/>
                    <a:stretch/>
                  </pic:blipFill>
                  <pic:spPr bwMode="auto">
                    <a:xfrm>
                      <a:off x="0" y="0"/>
                      <a:ext cx="3909848" cy="1929963"/>
                    </a:xfrm>
                    <a:prstGeom prst="rect">
                      <a:avLst/>
                    </a:prstGeom>
                    <a:ln>
                      <a:noFill/>
                    </a:ln>
                    <a:extLst>
                      <a:ext uri="{53640926-AAD7-44D8-BBD7-CCE9431645EC}">
                        <a14:shadowObscured xmlns:a14="http://schemas.microsoft.com/office/drawing/2010/main"/>
                      </a:ext>
                    </a:extLst>
                  </pic:spPr>
                </pic:pic>
              </a:graphicData>
            </a:graphic>
          </wp:inline>
        </w:drawing>
      </w:r>
    </w:p>
    <w:p w:rsidR="00DF27F4" w:rsidRPr="00CC4850" w:rsidRDefault="00DF27F4" w:rsidP="00CC4850">
      <w:pPr>
        <w:spacing w:line="360" w:lineRule="auto"/>
        <w:jc w:val="center"/>
        <w:rPr>
          <w:rFonts w:asciiTheme="majorBidi" w:hAnsiTheme="majorBidi" w:cstheme="majorBidi"/>
          <w:b/>
          <w:bCs/>
          <w:sz w:val="20"/>
          <w:szCs w:val="20"/>
        </w:rPr>
      </w:pPr>
      <w:r w:rsidRPr="00A23A85">
        <w:rPr>
          <w:rFonts w:asciiTheme="majorBidi" w:hAnsiTheme="majorBidi" w:cstheme="majorBidi"/>
          <w:b/>
          <w:bCs/>
          <w:sz w:val="20"/>
          <w:szCs w:val="20"/>
        </w:rPr>
        <w:t xml:space="preserve">Figure4. </w:t>
      </w:r>
      <w:r w:rsidRPr="00CC4850">
        <w:rPr>
          <w:rFonts w:asciiTheme="majorBidi" w:hAnsiTheme="majorBidi" w:cstheme="majorBidi"/>
          <w:b/>
          <w:bCs/>
          <w:sz w:val="20"/>
          <w:szCs w:val="20"/>
        </w:rPr>
        <w:t>Représentation graphique d’une réaction d’ordre 2 selon la méthode d’intégration, les concentrations</w:t>
      </w:r>
      <w:r w:rsidR="000E2FBA" w:rsidRPr="00CC4850">
        <w:rPr>
          <w:rFonts w:asciiTheme="majorBidi" w:hAnsiTheme="majorBidi" w:cstheme="majorBidi"/>
          <w:b/>
          <w:bCs/>
          <w:sz w:val="20"/>
          <w:szCs w:val="20"/>
        </w:rPr>
        <w:t xml:space="preserve"> </w:t>
      </w:r>
      <w:r w:rsidRPr="00CC4850">
        <w:rPr>
          <w:rFonts w:asciiTheme="majorBidi" w:hAnsiTheme="majorBidi" w:cstheme="majorBidi"/>
          <w:b/>
          <w:bCs/>
          <w:sz w:val="20"/>
          <w:szCs w:val="20"/>
        </w:rPr>
        <w:t>des deux substances A et B sont égales.</w:t>
      </w:r>
    </w:p>
    <w:p w:rsidR="00A86562" w:rsidRDefault="00DF27F4" w:rsidP="007A7162">
      <w:pPr>
        <w:pStyle w:val="Paragraphedeliste"/>
        <w:spacing w:line="360" w:lineRule="auto"/>
        <w:ind w:left="0"/>
        <w:rPr>
          <w:rFonts w:ascii="Times New Roman" w:hAnsi="Times New Roman" w:cs="Times New Roman"/>
          <w:sz w:val="24"/>
          <w:szCs w:val="24"/>
        </w:rPr>
      </w:pPr>
      <w:r w:rsidRPr="00A23A85">
        <w:rPr>
          <w:rFonts w:asciiTheme="majorBidi" w:hAnsiTheme="majorBidi" w:cstheme="majorBidi"/>
          <w:b/>
          <w:sz w:val="24"/>
          <w:szCs w:val="24"/>
        </w:rPr>
        <w:t>Temps de demi-réaction </w:t>
      </w:r>
      <w:r w:rsidRPr="00A23A85">
        <w:rPr>
          <w:rFonts w:asciiTheme="majorBidi" w:hAnsiTheme="majorBidi" w:cstheme="majorBidi"/>
          <w:sz w:val="24"/>
          <w:szCs w:val="24"/>
        </w:rPr>
        <w:t xml:space="preserve">  Le temps de demi-vie est inversement proportionnel à la concentration initiale</w:t>
      </w:r>
      <w:r w:rsidRPr="00A23A85">
        <w:rPr>
          <w:rFonts w:asciiTheme="majorBidi" w:hAnsiTheme="majorBidi" w:cstheme="majorBidi"/>
          <w:sz w:val="28"/>
          <w:szCs w:val="28"/>
        </w:rPr>
        <w:t xml:space="preserve"> t</w:t>
      </w:r>
      <w:r w:rsidRPr="00A23A85">
        <w:rPr>
          <w:rFonts w:asciiTheme="majorBidi" w:hAnsiTheme="majorBidi" w:cstheme="majorBidi"/>
          <w:sz w:val="24"/>
          <w:szCs w:val="24"/>
        </w:rPr>
        <w:t xml:space="preserve"> </w:t>
      </w:r>
      <w:r w:rsidRPr="00A23A85">
        <w:rPr>
          <w:rFonts w:asciiTheme="majorBidi" w:hAnsiTheme="majorBidi" w:cstheme="majorBidi"/>
          <w:sz w:val="24"/>
          <w:szCs w:val="24"/>
          <w:vertAlign w:val="subscript"/>
        </w:rPr>
        <w:t>1/2</w:t>
      </w:r>
      <w:r w:rsidRPr="00A23A85">
        <w:rPr>
          <w:rFonts w:asciiTheme="majorBidi" w:hAnsiTheme="majorBidi" w:cstheme="majorBidi"/>
          <w:sz w:val="24"/>
          <w:szCs w:val="24"/>
        </w:rPr>
        <w:t xml:space="preserve"> = </w:t>
      </w:r>
      <m:oMath>
        <m:r>
          <w:rPr>
            <w:rFonts w:ascii="Cambria Math" w:hAnsi="Cambria Math" w:cstheme="majorBidi"/>
            <w:sz w:val="24"/>
            <w:szCs w:val="24"/>
          </w:rPr>
          <m:t>k.</m:t>
        </m:r>
        <m:r>
          <w:rPr>
            <w:rFonts w:ascii="Cambria Math" w:hAnsi="Cambria Math" w:cs="Times New Roman"/>
            <w:sz w:val="28"/>
            <w:szCs w:val="28"/>
          </w:rPr>
          <m:t>a</m:t>
        </m:r>
      </m:oMath>
      <w:r>
        <w:rPr>
          <w:rFonts w:ascii="Times New Roman" w:hAnsi="Times New Roman" w:cs="Times New Roman"/>
          <w:sz w:val="24"/>
          <w:szCs w:val="24"/>
        </w:rPr>
        <w:t xml:space="preserve">     </w:t>
      </w:r>
      <w:r w:rsidR="00C422F9">
        <w:rPr>
          <w:rFonts w:ascii="Times New Roman" w:hAnsi="Times New Roman" w:cs="Times New Roman"/>
          <w:sz w:val="24"/>
          <w:szCs w:val="24"/>
        </w:rPr>
        <w:t xml:space="preserve">       </w:t>
      </w:r>
    </w:p>
    <w:p w:rsidR="001009CA" w:rsidRDefault="001009CA" w:rsidP="007A7162">
      <w:pPr>
        <w:pStyle w:val="Paragraphedeliste"/>
        <w:spacing w:line="360" w:lineRule="auto"/>
        <w:ind w:left="0"/>
        <w:rPr>
          <w:rFonts w:ascii="Times New Roman" w:hAnsi="Times New Roman" w:cs="Times New Roman"/>
          <w:sz w:val="24"/>
          <w:szCs w:val="24"/>
        </w:rPr>
      </w:pPr>
    </w:p>
    <w:p w:rsidR="008C1BE9" w:rsidRDefault="00C422F9" w:rsidP="00A23A85">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C422F9" w:rsidRPr="000E2FBA" w:rsidRDefault="00C422F9" w:rsidP="00A23A85">
      <w:pPr>
        <w:pStyle w:val="Paragraphedeliste"/>
        <w:spacing w:line="360" w:lineRule="auto"/>
        <w:ind w:left="0"/>
        <w:rPr>
          <w:rFonts w:ascii="Times New Roman" w:hAnsi="Times New Roman" w:cs="Times New Roman"/>
          <w:b/>
          <w:sz w:val="24"/>
          <w:szCs w:val="24"/>
        </w:rPr>
      </w:pPr>
      <w:r>
        <w:rPr>
          <w:rFonts w:ascii="Times New Roman" w:hAnsi="Times New Roman" w:cs="Times New Roman"/>
          <w:sz w:val="24"/>
          <w:szCs w:val="24"/>
        </w:rPr>
        <w:t xml:space="preserve">                                       </w:t>
      </w:r>
    </w:p>
    <w:p w:rsidR="00C422F9" w:rsidRPr="000E2FBA" w:rsidRDefault="000E2FBA" w:rsidP="00A23A85">
      <w:pPr>
        <w:spacing w:line="360" w:lineRule="auto"/>
        <w:jc w:val="center"/>
        <w:rPr>
          <w:rFonts w:ascii="Times New Roman" w:hAnsi="Times New Roman" w:cs="Times New Roman"/>
          <w:b/>
          <w:sz w:val="28"/>
          <w:szCs w:val="28"/>
        </w:rPr>
      </w:pPr>
      <w:r w:rsidRPr="000E2FBA">
        <w:rPr>
          <w:rFonts w:ascii="Times New Roman" w:hAnsi="Times New Roman" w:cs="Times New Roman"/>
          <w:b/>
          <w:sz w:val="28"/>
          <w:szCs w:val="28"/>
        </w:rPr>
        <w:lastRenderedPageBreak/>
        <w:t xml:space="preserve">Chapitre </w:t>
      </w:r>
      <w:r w:rsidR="00A23A85">
        <w:rPr>
          <w:rFonts w:ascii="Times New Roman" w:hAnsi="Times New Roman" w:cs="Times New Roman"/>
          <w:b/>
          <w:sz w:val="28"/>
          <w:szCs w:val="28"/>
        </w:rPr>
        <w:t>2</w:t>
      </w:r>
      <w:r w:rsidRPr="000E2FBA">
        <w:rPr>
          <w:rFonts w:ascii="Times New Roman" w:hAnsi="Times New Roman" w:cs="Times New Roman"/>
          <w:b/>
          <w:sz w:val="28"/>
          <w:szCs w:val="28"/>
        </w:rPr>
        <w:t xml:space="preserve"> : </w:t>
      </w:r>
      <w:r w:rsidR="00FD3B9B" w:rsidRPr="000E2FBA">
        <w:rPr>
          <w:rFonts w:ascii="Times New Roman" w:hAnsi="Times New Roman" w:cs="Times New Roman"/>
          <w:b/>
          <w:sz w:val="28"/>
          <w:szCs w:val="28"/>
        </w:rPr>
        <w:t>C</w:t>
      </w:r>
      <w:r w:rsidR="002D6CAA" w:rsidRPr="000E2FBA">
        <w:rPr>
          <w:rFonts w:ascii="Times New Roman" w:hAnsi="Times New Roman" w:cs="Times New Roman"/>
          <w:b/>
          <w:sz w:val="28"/>
          <w:szCs w:val="28"/>
        </w:rPr>
        <w:t>atalyse</w:t>
      </w:r>
      <w:r w:rsidR="00FD3B9B" w:rsidRPr="000E2FBA">
        <w:rPr>
          <w:rFonts w:ascii="Times New Roman" w:hAnsi="Times New Roman" w:cs="Times New Roman"/>
          <w:b/>
          <w:sz w:val="28"/>
          <w:szCs w:val="28"/>
        </w:rPr>
        <w:t xml:space="preserve"> E</w:t>
      </w:r>
      <w:r w:rsidR="002D6CAA" w:rsidRPr="000E2FBA">
        <w:rPr>
          <w:rFonts w:ascii="Times New Roman" w:hAnsi="Times New Roman" w:cs="Times New Roman"/>
          <w:b/>
          <w:sz w:val="28"/>
          <w:szCs w:val="28"/>
        </w:rPr>
        <w:t>nzymatique</w:t>
      </w:r>
    </w:p>
    <w:p w:rsidR="00C422F9" w:rsidRDefault="00D56C99" w:rsidP="00D56C99">
      <w:pPr>
        <w:pStyle w:val="Paragraphedeliste"/>
        <w:numPr>
          <w:ilvl w:val="0"/>
          <w:numId w:val="23"/>
        </w:numPr>
        <w:spacing w:line="360" w:lineRule="auto"/>
        <w:ind w:left="426"/>
        <w:rPr>
          <w:rFonts w:asciiTheme="majorBidi" w:hAnsiTheme="majorBidi" w:cstheme="majorBidi"/>
          <w:b/>
          <w:bCs/>
          <w:sz w:val="28"/>
          <w:szCs w:val="28"/>
        </w:rPr>
      </w:pPr>
      <w:r>
        <w:rPr>
          <w:rFonts w:asciiTheme="majorBidi" w:hAnsiTheme="majorBidi" w:cstheme="majorBidi"/>
          <w:b/>
          <w:bCs/>
          <w:sz w:val="28"/>
          <w:szCs w:val="28"/>
        </w:rPr>
        <w:t>Spécificité de l’association [protéine- ligand] (Notion du site actif)</w:t>
      </w:r>
    </w:p>
    <w:p w:rsidR="00D56C99" w:rsidRDefault="00D56C99" w:rsidP="00D56C99">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 xml:space="preserve">Les protéines natives se replient dans une conformation tertiaire fonctionnelle unique d’où l’acquisition de leur activité biologique, dans notre cas, il s’agit de la catalyse enzymatique. Cette structure globale de la macromolécule permet à une région particulière d’adopter elle aussi une structure spatiale </w:t>
      </w:r>
      <w:r w:rsidR="00D95723">
        <w:rPr>
          <w:rFonts w:asciiTheme="majorBidi" w:hAnsiTheme="majorBidi" w:cstheme="majorBidi"/>
          <w:sz w:val="24"/>
          <w:szCs w:val="24"/>
        </w:rPr>
        <w:t>reconnue par le ligand spécifique de la protéine.</w:t>
      </w:r>
    </w:p>
    <w:p w:rsidR="00D95723" w:rsidRPr="00D56C99" w:rsidRDefault="00D95723" w:rsidP="00D56C99">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On peut citer divers types d’associations entre une protéine et un ligand :</w:t>
      </w:r>
    </w:p>
    <w:p w:rsidR="00421777" w:rsidRPr="004401EB" w:rsidRDefault="00421777" w:rsidP="00A23A85">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401EB">
        <w:rPr>
          <w:rFonts w:ascii="Times New Roman" w:eastAsia="Times New Roman" w:hAnsi="Times New Roman" w:cs="Times New Roman"/>
          <w:sz w:val="24"/>
          <w:szCs w:val="24"/>
        </w:rPr>
        <w:t>le complexe enzyme - substrat(s)</w:t>
      </w:r>
    </w:p>
    <w:p w:rsidR="00421777" w:rsidRPr="004401EB" w:rsidRDefault="00421777" w:rsidP="00A23A85">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401EB">
        <w:rPr>
          <w:rFonts w:ascii="Times New Roman" w:eastAsia="Times New Roman" w:hAnsi="Times New Roman" w:cs="Times New Roman"/>
          <w:sz w:val="24"/>
          <w:szCs w:val="24"/>
        </w:rPr>
        <w:t>enzyme - régulateur (</w:t>
      </w:r>
      <w:hyperlink r:id="rId17" w:history="1">
        <w:r w:rsidRPr="009F3EF1">
          <w:rPr>
            <w:rFonts w:ascii="Times New Roman" w:eastAsia="Times New Roman" w:hAnsi="Times New Roman" w:cs="Times New Roman"/>
            <w:sz w:val="24"/>
            <w:szCs w:val="24"/>
          </w:rPr>
          <w:t>inhibiteur</w:t>
        </w:r>
      </w:hyperlink>
      <w:r w:rsidRPr="004401EB">
        <w:rPr>
          <w:rFonts w:ascii="Times New Roman" w:eastAsia="Times New Roman" w:hAnsi="Times New Roman" w:cs="Times New Roman"/>
          <w:sz w:val="24"/>
          <w:szCs w:val="24"/>
        </w:rPr>
        <w:t>, activateur, coenzymes, ...)</w:t>
      </w:r>
    </w:p>
    <w:p w:rsidR="00421777" w:rsidRPr="004401EB" w:rsidRDefault="00421777" w:rsidP="00A23A85">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401EB">
        <w:rPr>
          <w:rFonts w:ascii="Times New Roman" w:eastAsia="Times New Roman" w:hAnsi="Times New Roman" w:cs="Times New Roman"/>
          <w:sz w:val="24"/>
          <w:szCs w:val="24"/>
        </w:rPr>
        <w:t>antigène -</w:t>
      </w:r>
      <w:r w:rsidRPr="009F3EF1">
        <w:rPr>
          <w:rFonts w:ascii="Times New Roman" w:eastAsia="Times New Roman" w:hAnsi="Times New Roman" w:cs="Times New Roman"/>
          <w:sz w:val="24"/>
          <w:szCs w:val="24"/>
        </w:rPr>
        <w:t> </w:t>
      </w:r>
      <w:hyperlink r:id="rId18" w:history="1">
        <w:r w:rsidRPr="009F3EF1">
          <w:rPr>
            <w:rFonts w:ascii="Times New Roman" w:eastAsia="Times New Roman" w:hAnsi="Times New Roman" w:cs="Times New Roman"/>
            <w:sz w:val="24"/>
            <w:szCs w:val="24"/>
          </w:rPr>
          <w:t>anticorps</w:t>
        </w:r>
      </w:hyperlink>
    </w:p>
    <w:p w:rsidR="00421777" w:rsidRPr="004401EB" w:rsidRDefault="00DD7FC6" w:rsidP="00A23A85">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hyperlink r:id="rId19" w:history="1">
        <w:r w:rsidR="00421777" w:rsidRPr="009F3EF1">
          <w:rPr>
            <w:rFonts w:ascii="Times New Roman" w:eastAsia="Times New Roman" w:hAnsi="Times New Roman" w:cs="Times New Roman"/>
            <w:sz w:val="24"/>
            <w:szCs w:val="24"/>
          </w:rPr>
          <w:t>récepteurs</w:t>
        </w:r>
      </w:hyperlink>
      <w:r w:rsidR="00421777" w:rsidRPr="009F3EF1">
        <w:rPr>
          <w:rFonts w:ascii="Times New Roman" w:eastAsia="Times New Roman" w:hAnsi="Times New Roman" w:cs="Times New Roman"/>
          <w:sz w:val="24"/>
          <w:szCs w:val="24"/>
        </w:rPr>
        <w:t> </w:t>
      </w:r>
      <w:r w:rsidR="00421777" w:rsidRPr="004401EB">
        <w:rPr>
          <w:rFonts w:ascii="Times New Roman" w:eastAsia="Times New Roman" w:hAnsi="Times New Roman" w:cs="Times New Roman"/>
          <w:sz w:val="24"/>
          <w:szCs w:val="24"/>
        </w:rPr>
        <w:t>- hormones</w:t>
      </w:r>
    </w:p>
    <w:p w:rsidR="00421777" w:rsidRDefault="00DD7FC6" w:rsidP="00A23A85">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hyperlink r:id="rId20" w:history="1">
        <w:r w:rsidR="00421777" w:rsidRPr="009F3EF1">
          <w:rPr>
            <w:rFonts w:ascii="Times New Roman" w:eastAsia="Times New Roman" w:hAnsi="Times New Roman" w:cs="Times New Roman"/>
            <w:sz w:val="24"/>
            <w:szCs w:val="24"/>
          </w:rPr>
          <w:t>hémoglobine - ox</w:t>
        </w:r>
        <w:r w:rsidR="00421777">
          <w:rPr>
            <w:rFonts w:ascii="Times New Roman" w:eastAsia="Times New Roman" w:hAnsi="Times New Roman" w:cs="Times New Roman"/>
            <w:sz w:val="24"/>
            <w:szCs w:val="24"/>
          </w:rPr>
          <w:t>y</w:t>
        </w:r>
        <w:r w:rsidR="00421777" w:rsidRPr="009F3EF1">
          <w:rPr>
            <w:rFonts w:ascii="Times New Roman" w:eastAsia="Times New Roman" w:hAnsi="Times New Roman" w:cs="Times New Roman"/>
            <w:sz w:val="24"/>
            <w:szCs w:val="24"/>
          </w:rPr>
          <w:t>gène</w:t>
        </w:r>
      </w:hyperlink>
    </w:p>
    <w:p w:rsidR="00D95723" w:rsidRPr="004401EB" w:rsidRDefault="00D95723" w:rsidP="00D95723">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le cas des enzymes, cette région particulière s’appelle le site actif. On distingue au sein du site actif :</w:t>
      </w:r>
    </w:p>
    <w:p w:rsidR="00421777" w:rsidRPr="004401EB" w:rsidRDefault="00421777" w:rsidP="00A23A85">
      <w:pPr>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401EB">
        <w:rPr>
          <w:rFonts w:ascii="Times New Roman" w:eastAsia="Times New Roman" w:hAnsi="Times New Roman" w:cs="Times New Roman"/>
          <w:sz w:val="24"/>
          <w:szCs w:val="24"/>
        </w:rPr>
        <w:t>les acides aminés qui constituent le</w:t>
      </w:r>
      <w:r w:rsidRPr="008379D6">
        <w:rPr>
          <w:rFonts w:ascii="Times New Roman" w:eastAsia="Times New Roman" w:hAnsi="Times New Roman" w:cs="Times New Roman"/>
          <w:sz w:val="24"/>
          <w:szCs w:val="24"/>
        </w:rPr>
        <w:t> site de fixation </w:t>
      </w:r>
      <w:r w:rsidRPr="004401EB">
        <w:rPr>
          <w:rFonts w:ascii="Times New Roman" w:eastAsia="Times New Roman" w:hAnsi="Times New Roman" w:cs="Times New Roman"/>
          <w:sz w:val="24"/>
          <w:szCs w:val="24"/>
        </w:rPr>
        <w:t>(ces acides aminés n'ont pas de fonction chimique impliquées dans la réaction)</w:t>
      </w:r>
    </w:p>
    <w:p w:rsidR="00421777" w:rsidRPr="004401EB" w:rsidRDefault="00421777" w:rsidP="00A23A85">
      <w:pPr>
        <w:numPr>
          <w:ilvl w:val="0"/>
          <w:numId w:val="1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401EB">
        <w:rPr>
          <w:rFonts w:ascii="Times New Roman" w:eastAsia="Times New Roman" w:hAnsi="Times New Roman" w:cs="Times New Roman"/>
          <w:sz w:val="24"/>
          <w:szCs w:val="24"/>
        </w:rPr>
        <w:t>les acides aminés qui constituent le</w:t>
      </w:r>
      <w:r w:rsidRPr="008379D6">
        <w:rPr>
          <w:rFonts w:ascii="Times New Roman" w:eastAsia="Times New Roman" w:hAnsi="Times New Roman" w:cs="Times New Roman"/>
          <w:sz w:val="24"/>
          <w:szCs w:val="24"/>
        </w:rPr>
        <w:t> site catalytique</w:t>
      </w:r>
    </w:p>
    <w:p w:rsidR="00374DD7" w:rsidRDefault="00421777" w:rsidP="00D95723">
      <w:pPr>
        <w:pStyle w:val="NormalWeb"/>
        <w:shd w:val="clear" w:color="auto" w:fill="FCFCFC"/>
        <w:spacing w:line="360" w:lineRule="auto"/>
        <w:jc w:val="both"/>
      </w:pPr>
      <w:r w:rsidRPr="008379D6">
        <w:rPr>
          <w:rStyle w:val="apple-converted-space"/>
        </w:rPr>
        <w:t> </w:t>
      </w:r>
      <w:r w:rsidRPr="008379D6">
        <w:t>Le</w:t>
      </w:r>
      <w:r w:rsidRPr="008379D6">
        <w:rPr>
          <w:rStyle w:val="apple-converted-space"/>
        </w:rPr>
        <w:t> </w:t>
      </w:r>
      <w:r w:rsidRPr="008379D6">
        <w:rPr>
          <w:rStyle w:val="comicgras"/>
        </w:rPr>
        <w:t>site actif</w:t>
      </w:r>
      <w:r w:rsidRPr="008379D6">
        <w:rPr>
          <w:rStyle w:val="apple-converted-space"/>
        </w:rPr>
        <w:t> </w:t>
      </w:r>
      <w:r w:rsidRPr="008379D6">
        <w:t>est constitué d'</w:t>
      </w:r>
      <w:hyperlink r:id="rId21" w:history="1">
        <w:r w:rsidRPr="008379D6">
          <w:rPr>
            <w:rStyle w:val="Lienhypertexte"/>
            <w:color w:val="auto"/>
            <w:u w:val="none"/>
          </w:rPr>
          <w:t>un petit nombre d'acides aminés</w:t>
        </w:r>
      </w:hyperlink>
      <w:r w:rsidRPr="008379D6">
        <w:rPr>
          <w:rStyle w:val="apple-converted-space"/>
        </w:rPr>
        <w:t> </w:t>
      </w:r>
      <w:r w:rsidRPr="008379D6">
        <w:t>qui le plus souvent ne sont pas contigus dans l'enchaînement de la chaîne polypeptidique. Ces acides aminés sont caractérisés par une</w:t>
      </w:r>
      <w:r w:rsidRPr="008379D6">
        <w:rPr>
          <w:rStyle w:val="apple-converted-space"/>
        </w:rPr>
        <w:t> </w:t>
      </w:r>
      <w:r w:rsidRPr="008379D6">
        <w:rPr>
          <w:rStyle w:val="comicrouge"/>
        </w:rPr>
        <w:t>chaîne latérale</w:t>
      </w:r>
      <w:r w:rsidRPr="008379D6">
        <w:rPr>
          <w:rStyle w:val="apple-converted-space"/>
        </w:rPr>
        <w:t> </w:t>
      </w:r>
      <w:r w:rsidRPr="008379D6">
        <w:t>dont à la fois la</w:t>
      </w:r>
      <w:r w:rsidRPr="008379D6">
        <w:rPr>
          <w:rStyle w:val="apple-converted-space"/>
        </w:rPr>
        <w:t> </w:t>
      </w:r>
      <w:r w:rsidRPr="00FD3B9B">
        <w:rPr>
          <w:rStyle w:val="comicrouge"/>
          <w:b/>
        </w:rPr>
        <w:t>nature chimique</w:t>
      </w:r>
      <w:r w:rsidRPr="008379D6">
        <w:rPr>
          <w:rStyle w:val="apple-converted-space"/>
        </w:rPr>
        <w:t> </w:t>
      </w:r>
      <w:r w:rsidRPr="008379D6">
        <w:t xml:space="preserve">(groupement </w:t>
      </w:r>
      <w:proofErr w:type="spellStart"/>
      <w:r w:rsidRPr="008379D6">
        <w:t>ionisable</w:t>
      </w:r>
      <w:proofErr w:type="spellEnd"/>
      <w:r>
        <w:t xml:space="preserve">) </w:t>
      </w:r>
      <w:r w:rsidRPr="008379D6">
        <w:t xml:space="preserve">et </w:t>
      </w:r>
      <w:r w:rsidRPr="00FD3B9B">
        <w:rPr>
          <w:b/>
        </w:rPr>
        <w:t>la</w:t>
      </w:r>
      <w:r w:rsidRPr="00FD3B9B">
        <w:rPr>
          <w:rStyle w:val="apple-converted-space"/>
          <w:b/>
        </w:rPr>
        <w:t> </w:t>
      </w:r>
      <w:r w:rsidRPr="00FD3B9B">
        <w:rPr>
          <w:rStyle w:val="comicrouge"/>
          <w:b/>
        </w:rPr>
        <w:t>structure</w:t>
      </w:r>
      <w:r w:rsidRPr="008379D6">
        <w:rPr>
          <w:rStyle w:val="comicrouge"/>
        </w:rPr>
        <w:t xml:space="preserve"> </w:t>
      </w:r>
      <w:r w:rsidRPr="008379D6">
        <w:t>(encombrement stérique) sont spécifiquement adaptés à la</w:t>
      </w:r>
      <w:r w:rsidRPr="008379D6">
        <w:rPr>
          <w:rStyle w:val="apple-converted-space"/>
        </w:rPr>
        <w:t> </w:t>
      </w:r>
      <w:r w:rsidRPr="008379D6">
        <w:rPr>
          <w:rStyle w:val="comicrouge"/>
        </w:rPr>
        <w:t>reconnaissance</w:t>
      </w:r>
      <w:r w:rsidRPr="008379D6">
        <w:rPr>
          <w:rStyle w:val="apple-converted-space"/>
        </w:rPr>
        <w:t> </w:t>
      </w:r>
      <w:r w:rsidRPr="008379D6">
        <w:t>du substrat.</w:t>
      </w:r>
    </w:p>
    <w:p w:rsidR="00421777" w:rsidRPr="00FD3B9B" w:rsidRDefault="00344FD0" w:rsidP="00374DD7">
      <w:pPr>
        <w:pStyle w:val="NormalWeb"/>
        <w:numPr>
          <w:ilvl w:val="1"/>
          <w:numId w:val="23"/>
        </w:numPr>
        <w:shd w:val="clear" w:color="auto" w:fill="FCFCFC"/>
        <w:spacing w:line="360" w:lineRule="auto"/>
        <w:ind w:left="709" w:hanging="709"/>
        <w:jc w:val="both"/>
        <w:rPr>
          <w:b/>
        </w:rPr>
      </w:pPr>
      <w:r>
        <w:t xml:space="preserve"> </w:t>
      </w:r>
      <w:hyperlink r:id="rId22" w:history="1">
        <w:r>
          <w:rPr>
            <w:rStyle w:val="Lienhypertexte"/>
            <w:b/>
            <w:color w:val="auto"/>
            <w:u w:val="none"/>
          </w:rPr>
          <w:t>S</w:t>
        </w:r>
        <w:r w:rsidR="00421777" w:rsidRPr="00FD3B9B">
          <w:rPr>
            <w:rStyle w:val="Lienhypertexte"/>
            <w:b/>
            <w:color w:val="auto"/>
            <w:u w:val="none"/>
          </w:rPr>
          <w:t xml:space="preserve">téréospécificité </w:t>
        </w:r>
      </w:hyperlink>
    </w:p>
    <w:p w:rsidR="00421777" w:rsidRPr="00D049F6" w:rsidRDefault="00421777" w:rsidP="00A23A85">
      <w:pPr>
        <w:spacing w:line="360" w:lineRule="auto"/>
        <w:jc w:val="both"/>
        <w:rPr>
          <w:rFonts w:ascii="Times New Roman" w:eastAsia="Times New Roman" w:hAnsi="Times New Roman" w:cs="Times New Roman"/>
          <w:b/>
          <w:bCs/>
          <w:sz w:val="24"/>
          <w:szCs w:val="24"/>
        </w:rPr>
      </w:pPr>
      <w:r w:rsidRPr="008379D6">
        <w:rPr>
          <w:rFonts w:ascii="Times New Roman" w:hAnsi="Times New Roman" w:cs="Times New Roman"/>
          <w:sz w:val="24"/>
          <w:szCs w:val="24"/>
        </w:rPr>
        <w:t>La</w:t>
      </w:r>
      <w:r w:rsidRPr="008379D6">
        <w:rPr>
          <w:rStyle w:val="apple-converted-space"/>
          <w:rFonts w:ascii="Times New Roman" w:hAnsi="Times New Roman" w:cs="Times New Roman"/>
          <w:sz w:val="24"/>
          <w:szCs w:val="24"/>
        </w:rPr>
        <w:t> </w:t>
      </w:r>
      <w:r w:rsidRPr="008379D6">
        <w:rPr>
          <w:rStyle w:val="comicrouge"/>
          <w:rFonts w:ascii="Times New Roman" w:hAnsi="Times New Roman" w:cs="Times New Roman"/>
          <w:sz w:val="24"/>
          <w:szCs w:val="24"/>
        </w:rPr>
        <w:t>stéréochimie</w:t>
      </w:r>
      <w:r w:rsidRPr="008379D6">
        <w:rPr>
          <w:rStyle w:val="apple-converted-space"/>
          <w:rFonts w:ascii="Times New Roman" w:hAnsi="Times New Roman" w:cs="Times New Roman"/>
          <w:sz w:val="24"/>
          <w:szCs w:val="24"/>
        </w:rPr>
        <w:t> </w:t>
      </w:r>
      <w:r w:rsidRPr="008379D6">
        <w:rPr>
          <w:rFonts w:ascii="Times New Roman" w:hAnsi="Times New Roman" w:cs="Times New Roman"/>
          <w:sz w:val="24"/>
          <w:szCs w:val="24"/>
        </w:rPr>
        <w:t xml:space="preserve">qui résulte de </w:t>
      </w:r>
      <w:r>
        <w:rPr>
          <w:rFonts w:ascii="Times New Roman" w:hAnsi="Times New Roman" w:cs="Times New Roman"/>
          <w:sz w:val="24"/>
          <w:szCs w:val="24"/>
        </w:rPr>
        <w:t>l’</w:t>
      </w:r>
      <w:r w:rsidRPr="008379D6">
        <w:rPr>
          <w:rFonts w:ascii="Times New Roman" w:hAnsi="Times New Roman" w:cs="Times New Roman"/>
          <w:sz w:val="24"/>
          <w:szCs w:val="24"/>
        </w:rPr>
        <w:t>agencement unique des acides aminés qui constituent le</w:t>
      </w:r>
      <w:r w:rsidRPr="008379D6">
        <w:rPr>
          <w:rStyle w:val="apple-converted-space"/>
          <w:rFonts w:ascii="Times New Roman" w:hAnsi="Times New Roman" w:cs="Times New Roman"/>
          <w:sz w:val="24"/>
          <w:szCs w:val="24"/>
        </w:rPr>
        <w:t> </w:t>
      </w:r>
      <w:r w:rsidRPr="008379D6">
        <w:rPr>
          <w:rStyle w:val="comicrouge"/>
          <w:rFonts w:ascii="Times New Roman" w:hAnsi="Times New Roman" w:cs="Times New Roman"/>
          <w:sz w:val="24"/>
          <w:szCs w:val="24"/>
        </w:rPr>
        <w:t>site actif</w:t>
      </w:r>
      <w:r w:rsidRPr="008379D6">
        <w:rPr>
          <w:rStyle w:val="apple-converted-space"/>
          <w:rFonts w:ascii="Times New Roman" w:hAnsi="Times New Roman" w:cs="Times New Roman"/>
          <w:sz w:val="24"/>
          <w:szCs w:val="24"/>
        </w:rPr>
        <w:t> </w:t>
      </w:r>
      <w:r w:rsidRPr="008379D6">
        <w:rPr>
          <w:rFonts w:ascii="Times New Roman" w:hAnsi="Times New Roman" w:cs="Times New Roman"/>
          <w:sz w:val="24"/>
          <w:szCs w:val="24"/>
        </w:rPr>
        <w:t>est la cause de la</w:t>
      </w:r>
      <w:r w:rsidRPr="008379D6">
        <w:rPr>
          <w:rStyle w:val="apple-converted-space"/>
          <w:rFonts w:ascii="Times New Roman" w:hAnsi="Times New Roman" w:cs="Times New Roman"/>
          <w:sz w:val="24"/>
          <w:szCs w:val="24"/>
        </w:rPr>
        <w:t> </w:t>
      </w:r>
      <w:hyperlink r:id="rId23" w:history="1">
        <w:r w:rsidRPr="008379D6">
          <w:rPr>
            <w:rStyle w:val="Lienhypertexte"/>
            <w:rFonts w:ascii="Times New Roman" w:hAnsi="Times New Roman" w:cs="Times New Roman"/>
            <w:color w:val="auto"/>
            <w:sz w:val="24"/>
            <w:szCs w:val="24"/>
            <w:u w:val="none"/>
          </w:rPr>
          <w:t>stéréospécificité de reconnaissance</w:t>
        </w:r>
      </w:hyperlink>
      <w:r w:rsidRPr="008379D6">
        <w:rPr>
          <w:rFonts w:ascii="Times New Roman" w:hAnsi="Times New Roman" w:cs="Times New Roman"/>
          <w:sz w:val="24"/>
          <w:szCs w:val="24"/>
        </w:rPr>
        <w:t xml:space="preserve"> entre ces acides aminés et le  substrat.</w:t>
      </w:r>
      <w:r>
        <w:rPr>
          <w:rFonts w:ascii="Times New Roman" w:eastAsia="Times New Roman" w:hAnsi="Times New Roman" w:cs="Times New Roman"/>
          <w:b/>
          <w:bCs/>
          <w:sz w:val="24"/>
          <w:szCs w:val="24"/>
        </w:rPr>
        <w:t xml:space="preserve"> </w:t>
      </w:r>
      <w:r w:rsidRPr="005013A0">
        <w:rPr>
          <w:rFonts w:ascii="Times New Roman" w:eastAsia="Times New Roman" w:hAnsi="Times New Roman" w:cs="Times New Roman"/>
          <w:bCs/>
          <w:sz w:val="24"/>
          <w:szCs w:val="24"/>
        </w:rPr>
        <w:t>La n</w:t>
      </w:r>
      <w:r w:rsidRPr="00D049F6">
        <w:rPr>
          <w:rFonts w:ascii="Times New Roman" w:eastAsia="Times New Roman" w:hAnsi="Times New Roman" w:cs="Times New Roman"/>
          <w:sz w:val="24"/>
          <w:szCs w:val="24"/>
        </w:rPr>
        <w:t>ature des forces dans les associations [enzyme - substrat]</w:t>
      </w:r>
      <w:r>
        <w:rPr>
          <w:rFonts w:ascii="Times New Roman" w:eastAsia="Times New Roman" w:hAnsi="Times New Roman" w:cs="Times New Roman"/>
          <w:sz w:val="24"/>
          <w:szCs w:val="24"/>
        </w:rPr>
        <w:t xml:space="preserve"> sont :</w:t>
      </w:r>
    </w:p>
    <w:p w:rsidR="00421777" w:rsidRPr="008379D6" w:rsidRDefault="00421777" w:rsidP="00A23A85">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379D6">
        <w:rPr>
          <w:rFonts w:ascii="Times New Roman" w:eastAsia="Times New Roman" w:hAnsi="Times New Roman" w:cs="Times New Roman"/>
          <w:sz w:val="24"/>
          <w:szCs w:val="24"/>
        </w:rPr>
        <w:lastRenderedPageBreak/>
        <w:t>forces d'interactions électrostatiques </w:t>
      </w:r>
      <w:r w:rsidRPr="00D049F6">
        <w:rPr>
          <w:rFonts w:ascii="Times New Roman" w:eastAsia="Times New Roman" w:hAnsi="Times New Roman" w:cs="Times New Roman"/>
          <w:sz w:val="24"/>
          <w:szCs w:val="24"/>
        </w:rPr>
        <w:t xml:space="preserve">: entre atomes ou groupes d'atomes qui possèdent une charge électrique permanente. : Ces interactions sont classées dans les interactions de Van der </w:t>
      </w:r>
      <w:proofErr w:type="spellStart"/>
      <w:r w:rsidRPr="00D049F6">
        <w:rPr>
          <w:rFonts w:ascii="Times New Roman" w:eastAsia="Times New Roman" w:hAnsi="Times New Roman" w:cs="Times New Roman"/>
          <w:sz w:val="24"/>
          <w:szCs w:val="24"/>
        </w:rPr>
        <w:t>Waals</w:t>
      </w:r>
      <w:proofErr w:type="spellEnd"/>
    </w:p>
    <w:p w:rsidR="000F6FF9" w:rsidRPr="00A23A85" w:rsidRDefault="00421777" w:rsidP="00A23A85">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379D6">
        <w:rPr>
          <w:rFonts w:ascii="Times New Roman" w:eastAsia="Times New Roman" w:hAnsi="Times New Roman" w:cs="Times New Roman"/>
          <w:sz w:val="24"/>
          <w:szCs w:val="24"/>
        </w:rPr>
        <w:t>interactions électrocinétiques ou </w:t>
      </w:r>
      <w:hyperlink r:id="rId24" w:history="1">
        <w:r w:rsidRPr="008379D6">
          <w:rPr>
            <w:rFonts w:ascii="Times New Roman" w:eastAsia="Times New Roman" w:hAnsi="Times New Roman" w:cs="Times New Roman"/>
            <w:sz w:val="24"/>
            <w:szCs w:val="24"/>
          </w:rPr>
          <w:t xml:space="preserve">forces de dispersion </w:t>
        </w:r>
      </w:hyperlink>
      <w:r w:rsidRPr="008379D6">
        <w:rPr>
          <w:rFonts w:ascii="Times New Roman" w:eastAsia="Times New Roman" w:hAnsi="Times New Roman" w:cs="Times New Roman"/>
          <w:sz w:val="24"/>
          <w:szCs w:val="24"/>
        </w:rPr>
        <w:t> </w:t>
      </w:r>
      <w:r w:rsidRPr="00D049F6">
        <w:rPr>
          <w:rFonts w:ascii="Times New Roman" w:eastAsia="Times New Roman" w:hAnsi="Times New Roman" w:cs="Times New Roman"/>
          <w:sz w:val="24"/>
          <w:szCs w:val="24"/>
        </w:rPr>
        <w:t xml:space="preserve">: interactions entre groupes </w:t>
      </w:r>
      <w:r w:rsidRPr="008379D6">
        <w:rPr>
          <w:rFonts w:ascii="Times New Roman" w:eastAsia="Times New Roman" w:hAnsi="Times New Roman" w:cs="Times New Roman"/>
          <w:sz w:val="24"/>
          <w:szCs w:val="24"/>
        </w:rPr>
        <w:t>non polaires</w:t>
      </w:r>
      <w:r w:rsidRPr="00D049F6">
        <w:rPr>
          <w:rFonts w:ascii="Times New Roman" w:eastAsia="Times New Roman" w:hAnsi="Times New Roman" w:cs="Times New Roman"/>
          <w:sz w:val="24"/>
          <w:szCs w:val="24"/>
        </w:rPr>
        <w:t>.</w:t>
      </w:r>
      <w:r w:rsidR="000F6FF9">
        <w:rPr>
          <w:rFonts w:ascii="Times New Roman" w:eastAsia="Times New Roman" w:hAnsi="Times New Roman" w:cs="Times New Roman"/>
          <w:sz w:val="24"/>
          <w:szCs w:val="24"/>
        </w:rPr>
        <w:t xml:space="preserve">                                                                                 </w:t>
      </w:r>
      <w:r w:rsidR="000F6FF9" w:rsidRPr="00A23A85">
        <w:rPr>
          <w:rFonts w:ascii="Times New Roman" w:eastAsia="Times New Roman" w:hAnsi="Times New Roman" w:cs="Times New Roman"/>
          <w:sz w:val="24"/>
          <w:szCs w:val="24"/>
        </w:rPr>
        <w:t xml:space="preserve">      </w:t>
      </w:r>
    </w:p>
    <w:p w:rsidR="00421777" w:rsidRPr="00D049F6" w:rsidRDefault="00421777" w:rsidP="00A23A85">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379D6">
        <w:rPr>
          <w:rFonts w:ascii="Times New Roman" w:eastAsia="Times New Roman" w:hAnsi="Times New Roman" w:cs="Times New Roman"/>
          <w:sz w:val="24"/>
          <w:szCs w:val="24"/>
        </w:rPr>
        <w:t>répulsions à courtes distances </w:t>
      </w:r>
      <w:r w:rsidRPr="00D049F6">
        <w:rPr>
          <w:rFonts w:ascii="Times New Roman" w:eastAsia="Times New Roman" w:hAnsi="Times New Roman" w:cs="Times New Roman"/>
          <w:sz w:val="24"/>
          <w:szCs w:val="24"/>
        </w:rPr>
        <w:t>: répulsions électrostatiques entre les électrons par suite du recouvrement des nuages électroniques de 2 atomes.</w:t>
      </w:r>
    </w:p>
    <w:p w:rsidR="00421777" w:rsidRPr="00D049F6" w:rsidRDefault="00421777" w:rsidP="00A23A85">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8379D6">
        <w:rPr>
          <w:rFonts w:ascii="Times New Roman" w:eastAsia="Times New Roman" w:hAnsi="Times New Roman" w:cs="Times New Roman"/>
          <w:sz w:val="24"/>
          <w:szCs w:val="24"/>
        </w:rPr>
        <w:t>liaisons hydrogène </w:t>
      </w:r>
      <w:r w:rsidRPr="00D049F6">
        <w:rPr>
          <w:rFonts w:ascii="Times New Roman" w:eastAsia="Times New Roman" w:hAnsi="Times New Roman" w:cs="Times New Roman"/>
          <w:sz w:val="24"/>
          <w:szCs w:val="24"/>
        </w:rPr>
        <w:t>: elles s'établissent entre 2 atomes électronégatifs reliés par un atome d'hydrogène. Elles s</w:t>
      </w:r>
      <w:r w:rsidRPr="00D049F6">
        <w:rPr>
          <w:rFonts w:ascii="Times New Roman" w:eastAsia="Times New Roman" w:hAnsi="Times New Roman" w:cs="Times New Roman"/>
          <w:color w:val="000000"/>
          <w:sz w:val="24"/>
          <w:szCs w:val="24"/>
        </w:rPr>
        <w:t>ont de nature électrostatique.</w:t>
      </w:r>
    </w:p>
    <w:p w:rsidR="00421777" w:rsidRPr="00D049F6" w:rsidRDefault="00421777" w:rsidP="00A23A85">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71173">
        <w:rPr>
          <w:rFonts w:ascii="Times New Roman" w:eastAsia="Times New Roman" w:hAnsi="Times New Roman" w:cs="Times New Roman"/>
          <w:color w:val="000000"/>
          <w:sz w:val="24"/>
          <w:szCs w:val="24"/>
        </w:rPr>
        <w:t>interactions hydrophobes </w:t>
      </w:r>
      <w:r w:rsidRPr="00D049F6">
        <w:rPr>
          <w:rFonts w:ascii="Times New Roman" w:eastAsia="Times New Roman" w:hAnsi="Times New Roman" w:cs="Times New Roman"/>
          <w:color w:val="000000"/>
          <w:sz w:val="24"/>
          <w:szCs w:val="24"/>
        </w:rPr>
        <w:t>: Elles résultent de la réorganisation de la structure des molécules d'eau en présence d'un composé non polaire. Les molécules d'eau autour d'un composé non polaire sont organisées de manière à</w:t>
      </w:r>
      <w:r w:rsidRPr="00D71173">
        <w:rPr>
          <w:rFonts w:ascii="Times New Roman" w:eastAsia="Times New Roman" w:hAnsi="Times New Roman" w:cs="Times New Roman"/>
          <w:color w:val="000000"/>
          <w:sz w:val="24"/>
          <w:szCs w:val="24"/>
        </w:rPr>
        <w:t> </w:t>
      </w:r>
      <w:hyperlink r:id="rId25" w:anchor="B1" w:history="1">
        <w:r w:rsidRPr="005013A0">
          <w:rPr>
            <w:rFonts w:ascii="Times New Roman" w:eastAsia="Times New Roman" w:hAnsi="Times New Roman" w:cs="Times New Roman"/>
            <w:sz w:val="24"/>
            <w:szCs w:val="24"/>
          </w:rPr>
          <w:t>établir le maximum de liaisons hydrogène</w:t>
        </w:r>
      </w:hyperlink>
      <w:r w:rsidRPr="005013A0">
        <w:rPr>
          <w:rFonts w:ascii="Times New Roman" w:eastAsia="Times New Roman" w:hAnsi="Times New Roman" w:cs="Times New Roman"/>
          <w:sz w:val="24"/>
          <w:szCs w:val="24"/>
        </w:rPr>
        <w:t> </w:t>
      </w:r>
      <w:r w:rsidRPr="00D049F6">
        <w:rPr>
          <w:rFonts w:ascii="Times New Roman" w:eastAsia="Times New Roman" w:hAnsi="Times New Roman" w:cs="Times New Roman"/>
          <w:sz w:val="24"/>
          <w:szCs w:val="24"/>
        </w:rPr>
        <w:t>autour d'elles. L'accroissement d'entropie dû à la désorganisation de la structure du réseau de molécules d'eau constitue la contribution majeure à l'énergie des interactions hydrophobes.</w:t>
      </w:r>
    </w:p>
    <w:p w:rsidR="00421777" w:rsidRPr="00D049F6" w:rsidRDefault="00421777" w:rsidP="00A23A85">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5013A0">
        <w:rPr>
          <w:rFonts w:ascii="Times New Roman" w:eastAsia="Times New Roman" w:hAnsi="Times New Roman" w:cs="Times New Roman"/>
          <w:sz w:val="24"/>
          <w:szCs w:val="24"/>
        </w:rPr>
        <w:t>liaison covalente </w:t>
      </w:r>
      <w:r w:rsidRPr="00D049F6">
        <w:rPr>
          <w:rFonts w:ascii="Times New Roman" w:eastAsia="Times New Roman" w:hAnsi="Times New Roman" w:cs="Times New Roman"/>
          <w:sz w:val="24"/>
          <w:szCs w:val="24"/>
        </w:rPr>
        <w:t>: partage d'une paire d'électrons entre 2 atomes. Ce type de liaison est parfois impliqué dans les complexes [enzyme - substrat] : elle intervient alors dans une étape</w:t>
      </w:r>
      <w:r w:rsidRPr="005013A0">
        <w:rPr>
          <w:rFonts w:ascii="Times New Roman" w:eastAsia="Times New Roman" w:hAnsi="Times New Roman" w:cs="Times New Roman"/>
          <w:sz w:val="24"/>
          <w:szCs w:val="24"/>
        </w:rPr>
        <w:t> consécutive </w:t>
      </w:r>
      <w:r w:rsidRPr="00D049F6">
        <w:rPr>
          <w:rFonts w:ascii="Times New Roman" w:eastAsia="Times New Roman" w:hAnsi="Times New Roman" w:cs="Times New Roman"/>
          <w:sz w:val="24"/>
          <w:szCs w:val="24"/>
        </w:rPr>
        <w:t>à la formation du com</w:t>
      </w:r>
      <w:r w:rsidR="000B2012">
        <w:rPr>
          <w:rFonts w:ascii="Times New Roman" w:eastAsia="Times New Roman" w:hAnsi="Times New Roman" w:cs="Times New Roman"/>
          <w:sz w:val="24"/>
          <w:szCs w:val="24"/>
        </w:rPr>
        <w:t xml:space="preserve">plexe de </w:t>
      </w:r>
      <w:proofErr w:type="spellStart"/>
      <w:r w:rsidR="000B2012">
        <w:rPr>
          <w:rFonts w:ascii="Times New Roman" w:eastAsia="Times New Roman" w:hAnsi="Times New Roman" w:cs="Times New Roman"/>
          <w:sz w:val="24"/>
          <w:szCs w:val="24"/>
        </w:rPr>
        <w:t>Michaelis</w:t>
      </w:r>
      <w:proofErr w:type="spellEnd"/>
      <w:r w:rsidR="000B2012">
        <w:rPr>
          <w:rFonts w:ascii="Times New Roman" w:eastAsia="Times New Roman" w:hAnsi="Times New Roman" w:cs="Times New Roman"/>
          <w:sz w:val="24"/>
          <w:szCs w:val="24"/>
        </w:rPr>
        <w:t>-</w:t>
      </w:r>
      <w:proofErr w:type="spellStart"/>
      <w:r w:rsidR="000B2012">
        <w:rPr>
          <w:rFonts w:ascii="Times New Roman" w:eastAsia="Times New Roman" w:hAnsi="Times New Roman" w:cs="Times New Roman"/>
          <w:sz w:val="24"/>
          <w:szCs w:val="24"/>
        </w:rPr>
        <w:t>Menten</w:t>
      </w:r>
      <w:proofErr w:type="spellEnd"/>
      <w:r w:rsidR="000B2012">
        <w:rPr>
          <w:rFonts w:ascii="Times New Roman" w:eastAsia="Times New Roman" w:hAnsi="Times New Roman" w:cs="Times New Roman"/>
          <w:sz w:val="24"/>
          <w:szCs w:val="24"/>
        </w:rPr>
        <w:t>-Henri</w:t>
      </w:r>
      <w:r w:rsidRPr="00D049F6">
        <w:rPr>
          <w:rFonts w:ascii="Times New Roman" w:eastAsia="Times New Roman" w:hAnsi="Times New Roman" w:cs="Times New Roman"/>
          <w:sz w:val="24"/>
          <w:szCs w:val="24"/>
        </w:rPr>
        <w:t>.</w:t>
      </w:r>
    </w:p>
    <w:p w:rsidR="00421777" w:rsidRPr="005013A0" w:rsidRDefault="00344FD0" w:rsidP="00374DD7">
      <w:pPr>
        <w:pStyle w:val="Default"/>
        <w:spacing w:line="360" w:lineRule="auto"/>
        <w:rPr>
          <w:rFonts w:ascii="Times New Roman" w:hAnsi="Times New Roman" w:cs="Times New Roman"/>
        </w:rPr>
      </w:pPr>
      <w:r>
        <w:rPr>
          <w:rFonts w:ascii="Times New Roman" w:hAnsi="Times New Roman" w:cs="Times New Roman"/>
          <w:b/>
          <w:bCs/>
          <w:iCs/>
        </w:rPr>
        <w:t xml:space="preserve">1.2. Mécanisme de la catalyse </w:t>
      </w:r>
    </w:p>
    <w:p w:rsidR="00421777" w:rsidRDefault="00421777" w:rsidP="00A23A85">
      <w:pPr>
        <w:pStyle w:val="NormalWeb"/>
        <w:shd w:val="clear" w:color="auto" w:fill="FCFCFC"/>
        <w:spacing w:line="360" w:lineRule="auto"/>
        <w:jc w:val="both"/>
        <w:rPr>
          <w:sz w:val="23"/>
          <w:szCs w:val="23"/>
        </w:rPr>
      </w:pPr>
      <w:r>
        <w:t xml:space="preserve"> </w:t>
      </w:r>
      <w:r>
        <w:rPr>
          <w:sz w:val="23"/>
          <w:szCs w:val="23"/>
        </w:rPr>
        <w:t xml:space="preserve">La compréhension du mécanisme de la catalyse repose principalement sur la connaissance et l’identification </w:t>
      </w:r>
      <w:r w:rsidR="001C14ED">
        <w:rPr>
          <w:sz w:val="23"/>
          <w:szCs w:val="23"/>
        </w:rPr>
        <w:t>des</w:t>
      </w:r>
      <w:r>
        <w:rPr>
          <w:sz w:val="23"/>
          <w:szCs w:val="23"/>
        </w:rPr>
        <w:t xml:space="preserve"> acides aminés</w:t>
      </w:r>
      <w:r w:rsidR="00344FD0">
        <w:rPr>
          <w:sz w:val="23"/>
          <w:szCs w:val="23"/>
        </w:rPr>
        <w:t xml:space="preserve"> faisant parti de la structure enzymatique</w:t>
      </w:r>
      <w:r>
        <w:rPr>
          <w:sz w:val="23"/>
          <w:szCs w:val="23"/>
        </w:rPr>
        <w:t xml:space="preserve"> et de leurs groupements fonctionnels directement impliqués dans la catalyse. Les méthodes de recherche de ces groupes actifs se basent sur l’analyse des modifications de l’enzyme qui apparaissent suite à l’usage de différents facteurs extrinsèques :</w:t>
      </w:r>
    </w:p>
    <w:p w:rsidR="00421777" w:rsidRPr="00537C1F" w:rsidRDefault="00421777" w:rsidP="00A23A85">
      <w:pPr>
        <w:autoSpaceDE w:val="0"/>
        <w:autoSpaceDN w:val="0"/>
        <w:adjustRightInd w:val="0"/>
        <w:spacing w:after="77" w:line="360" w:lineRule="auto"/>
        <w:rPr>
          <w:rFonts w:ascii="Times New Roman" w:hAnsi="Times New Roman" w:cs="Times New Roman"/>
          <w:color w:val="000000"/>
          <w:sz w:val="24"/>
          <w:szCs w:val="24"/>
        </w:rPr>
      </w:pPr>
      <w:r w:rsidRPr="00537C1F">
        <w:rPr>
          <w:rFonts w:ascii="Symbol" w:hAnsi="Symbol" w:cs="Symbol"/>
          <w:color w:val="000000"/>
          <w:sz w:val="23"/>
          <w:szCs w:val="23"/>
        </w:rPr>
        <w:t></w:t>
      </w:r>
      <w:r w:rsidRPr="00537C1F">
        <w:rPr>
          <w:rFonts w:ascii="Symbol" w:hAnsi="Symbol" w:cs="Symbol"/>
          <w:color w:val="000000"/>
          <w:sz w:val="23"/>
          <w:szCs w:val="23"/>
        </w:rPr>
        <w:t></w:t>
      </w:r>
      <w:r w:rsidRPr="00537C1F">
        <w:rPr>
          <w:rFonts w:ascii="Times New Roman" w:hAnsi="Times New Roman" w:cs="Times New Roman"/>
          <w:color w:val="000000"/>
          <w:sz w:val="24"/>
          <w:szCs w:val="24"/>
        </w:rPr>
        <w:t xml:space="preserve">variation de pH, </w:t>
      </w:r>
    </w:p>
    <w:p w:rsidR="00421777" w:rsidRPr="00537C1F" w:rsidRDefault="00421777" w:rsidP="00A23A85">
      <w:pPr>
        <w:autoSpaceDE w:val="0"/>
        <w:autoSpaceDN w:val="0"/>
        <w:adjustRightInd w:val="0"/>
        <w:spacing w:after="77" w:line="360" w:lineRule="auto"/>
        <w:rPr>
          <w:rFonts w:ascii="Times New Roman" w:hAnsi="Times New Roman" w:cs="Times New Roman"/>
          <w:color w:val="000000"/>
          <w:sz w:val="24"/>
          <w:szCs w:val="24"/>
        </w:rPr>
      </w:pPr>
      <w:r w:rsidRPr="00537C1F">
        <w:rPr>
          <w:rFonts w:ascii="Symbol" w:hAnsi="Symbol" w:cs="Symbol"/>
          <w:color w:val="000000"/>
          <w:sz w:val="23"/>
          <w:szCs w:val="23"/>
        </w:rPr>
        <w:t></w:t>
      </w:r>
      <w:r w:rsidRPr="00537C1F">
        <w:rPr>
          <w:rFonts w:ascii="Symbol" w:hAnsi="Symbol" w:cs="Symbol"/>
          <w:color w:val="000000"/>
          <w:sz w:val="23"/>
          <w:szCs w:val="23"/>
        </w:rPr>
        <w:t></w:t>
      </w:r>
      <w:r w:rsidRPr="00537C1F">
        <w:rPr>
          <w:rFonts w:ascii="Times New Roman" w:hAnsi="Times New Roman" w:cs="Times New Roman"/>
          <w:color w:val="000000"/>
          <w:sz w:val="24"/>
          <w:szCs w:val="24"/>
        </w:rPr>
        <w:t xml:space="preserve">variation de température, </w:t>
      </w:r>
    </w:p>
    <w:p w:rsidR="00421777" w:rsidRPr="00537C1F" w:rsidRDefault="00421777" w:rsidP="00A23A85">
      <w:pPr>
        <w:autoSpaceDE w:val="0"/>
        <w:autoSpaceDN w:val="0"/>
        <w:adjustRightInd w:val="0"/>
        <w:spacing w:after="77" w:line="360" w:lineRule="auto"/>
        <w:rPr>
          <w:rFonts w:ascii="Times New Roman" w:hAnsi="Times New Roman" w:cs="Times New Roman"/>
          <w:color w:val="000000"/>
          <w:sz w:val="24"/>
          <w:szCs w:val="24"/>
        </w:rPr>
      </w:pPr>
      <w:r w:rsidRPr="00537C1F">
        <w:rPr>
          <w:rFonts w:ascii="Symbol" w:hAnsi="Symbol" w:cs="Symbol"/>
          <w:color w:val="000000"/>
          <w:sz w:val="23"/>
          <w:szCs w:val="23"/>
        </w:rPr>
        <w:t></w:t>
      </w:r>
      <w:r w:rsidRPr="00537C1F">
        <w:rPr>
          <w:rFonts w:ascii="Symbol" w:hAnsi="Symbol" w:cs="Symbol"/>
          <w:color w:val="000000"/>
          <w:sz w:val="23"/>
          <w:szCs w:val="23"/>
        </w:rPr>
        <w:t></w:t>
      </w:r>
      <w:r w:rsidRPr="00537C1F">
        <w:rPr>
          <w:rFonts w:ascii="Times New Roman" w:hAnsi="Times New Roman" w:cs="Times New Roman"/>
          <w:color w:val="000000"/>
          <w:sz w:val="24"/>
          <w:szCs w:val="24"/>
        </w:rPr>
        <w:t xml:space="preserve">emploi de réactifs chimiques spécifiques des groupements fonctionnels, </w:t>
      </w:r>
    </w:p>
    <w:p w:rsidR="00421777" w:rsidRPr="00537C1F" w:rsidRDefault="00421777" w:rsidP="00A23A85">
      <w:pPr>
        <w:autoSpaceDE w:val="0"/>
        <w:autoSpaceDN w:val="0"/>
        <w:adjustRightInd w:val="0"/>
        <w:spacing w:after="77" w:line="360" w:lineRule="auto"/>
        <w:rPr>
          <w:rFonts w:ascii="Times New Roman" w:hAnsi="Times New Roman" w:cs="Times New Roman"/>
          <w:color w:val="000000"/>
          <w:sz w:val="24"/>
          <w:szCs w:val="24"/>
        </w:rPr>
      </w:pPr>
      <w:r w:rsidRPr="00537C1F">
        <w:rPr>
          <w:rFonts w:ascii="Symbol" w:hAnsi="Symbol" w:cs="Symbol"/>
          <w:color w:val="000000"/>
          <w:sz w:val="23"/>
          <w:szCs w:val="23"/>
        </w:rPr>
        <w:t></w:t>
      </w:r>
      <w:r w:rsidRPr="00537C1F">
        <w:rPr>
          <w:rFonts w:ascii="Symbol" w:hAnsi="Symbol" w:cs="Symbol"/>
          <w:color w:val="000000"/>
          <w:sz w:val="23"/>
          <w:szCs w:val="23"/>
        </w:rPr>
        <w:t></w:t>
      </w:r>
      <w:r w:rsidRPr="00537C1F">
        <w:rPr>
          <w:rFonts w:ascii="Times New Roman" w:hAnsi="Times New Roman" w:cs="Times New Roman"/>
          <w:color w:val="000000"/>
          <w:sz w:val="24"/>
          <w:szCs w:val="24"/>
        </w:rPr>
        <w:t xml:space="preserve">utilisation d’analogues structuraux du substrat, </w:t>
      </w:r>
    </w:p>
    <w:p w:rsidR="00421777" w:rsidRPr="00537C1F" w:rsidRDefault="00421777" w:rsidP="00A23A85">
      <w:pPr>
        <w:autoSpaceDE w:val="0"/>
        <w:autoSpaceDN w:val="0"/>
        <w:adjustRightInd w:val="0"/>
        <w:spacing w:after="77" w:line="360" w:lineRule="auto"/>
        <w:rPr>
          <w:rFonts w:ascii="Times New Roman" w:hAnsi="Times New Roman" w:cs="Times New Roman"/>
          <w:color w:val="000000"/>
          <w:sz w:val="24"/>
          <w:szCs w:val="24"/>
        </w:rPr>
      </w:pPr>
      <w:r w:rsidRPr="00537C1F">
        <w:rPr>
          <w:rFonts w:ascii="Symbol" w:hAnsi="Symbol" w:cs="Symbol"/>
          <w:color w:val="000000"/>
          <w:sz w:val="23"/>
          <w:szCs w:val="23"/>
        </w:rPr>
        <w:t></w:t>
      </w:r>
      <w:r w:rsidRPr="00537C1F">
        <w:rPr>
          <w:rFonts w:ascii="Symbol" w:hAnsi="Symbol" w:cs="Symbol"/>
          <w:color w:val="000000"/>
          <w:sz w:val="23"/>
          <w:szCs w:val="23"/>
        </w:rPr>
        <w:t></w:t>
      </w:r>
      <w:r w:rsidRPr="00537C1F">
        <w:rPr>
          <w:rFonts w:ascii="Times New Roman" w:hAnsi="Times New Roman" w:cs="Times New Roman"/>
          <w:color w:val="000000"/>
          <w:sz w:val="24"/>
          <w:szCs w:val="24"/>
        </w:rPr>
        <w:t xml:space="preserve">détermination de la séquence primaire de l’enzyme, </w:t>
      </w:r>
    </w:p>
    <w:p w:rsidR="00421777" w:rsidRPr="000C7A53" w:rsidRDefault="00421777" w:rsidP="000C7A53">
      <w:pPr>
        <w:autoSpaceDE w:val="0"/>
        <w:autoSpaceDN w:val="0"/>
        <w:adjustRightInd w:val="0"/>
        <w:spacing w:after="0" w:line="360" w:lineRule="auto"/>
        <w:rPr>
          <w:rFonts w:ascii="Times New Roman" w:hAnsi="Times New Roman" w:cs="Times New Roman"/>
          <w:color w:val="000000"/>
          <w:sz w:val="24"/>
          <w:szCs w:val="24"/>
        </w:rPr>
      </w:pPr>
      <w:r w:rsidRPr="00537C1F">
        <w:rPr>
          <w:rFonts w:ascii="Symbol" w:hAnsi="Symbol" w:cs="Symbol"/>
          <w:color w:val="000000"/>
          <w:sz w:val="23"/>
          <w:szCs w:val="23"/>
        </w:rPr>
        <w:t></w:t>
      </w:r>
      <w:r w:rsidRPr="00537C1F">
        <w:rPr>
          <w:rFonts w:ascii="Symbol" w:hAnsi="Symbol" w:cs="Symbol"/>
          <w:color w:val="000000"/>
          <w:sz w:val="23"/>
          <w:szCs w:val="23"/>
        </w:rPr>
        <w:t></w:t>
      </w:r>
      <w:r w:rsidRPr="00537C1F">
        <w:rPr>
          <w:rFonts w:ascii="Times New Roman" w:hAnsi="Times New Roman" w:cs="Times New Roman"/>
          <w:color w:val="000000"/>
          <w:sz w:val="24"/>
          <w:szCs w:val="24"/>
        </w:rPr>
        <w:t>et emploi de techniques physico-chimiques, optique, cristallographique, résonna</w:t>
      </w:r>
      <w:r w:rsidR="000C7A53">
        <w:rPr>
          <w:rFonts w:ascii="Times New Roman" w:hAnsi="Times New Roman" w:cs="Times New Roman"/>
          <w:color w:val="000000"/>
          <w:sz w:val="24"/>
          <w:szCs w:val="24"/>
        </w:rPr>
        <w:t xml:space="preserve">nce magnétique nucléaire, etc… </w:t>
      </w:r>
    </w:p>
    <w:p w:rsidR="00421777" w:rsidRPr="00C40BEB" w:rsidRDefault="00421777" w:rsidP="00A23A85">
      <w:pPr>
        <w:shd w:val="clear" w:color="auto" w:fill="FCFCFC"/>
        <w:spacing w:before="100" w:beforeAutospacing="1" w:after="100" w:afterAutospacing="1" w:line="360" w:lineRule="auto"/>
        <w:jc w:val="both"/>
        <w:rPr>
          <w:rFonts w:ascii="Times New Roman" w:eastAsia="Times New Roman" w:hAnsi="Times New Roman" w:cs="Times New Roman"/>
          <w:sz w:val="24"/>
          <w:szCs w:val="24"/>
        </w:rPr>
      </w:pPr>
      <w:r w:rsidRPr="00C40BEB">
        <w:rPr>
          <w:rFonts w:ascii="Times New Roman" w:eastAsia="Times New Roman" w:hAnsi="Times New Roman" w:cs="Times New Roman"/>
          <w:sz w:val="24"/>
          <w:szCs w:val="24"/>
        </w:rPr>
        <w:lastRenderedPageBreak/>
        <w:t xml:space="preserve">Par ailleurs, la vitesse d'une réaction enzymatique dépend de l'efficacité de la rencontre </w:t>
      </w:r>
      <w:r>
        <w:rPr>
          <w:rFonts w:ascii="Times New Roman" w:eastAsia="Times New Roman" w:hAnsi="Times New Roman" w:cs="Times New Roman"/>
          <w:sz w:val="24"/>
          <w:szCs w:val="24"/>
        </w:rPr>
        <w:t>(</w:t>
      </w:r>
      <w:r w:rsidRPr="00C40BEB">
        <w:rPr>
          <w:rFonts w:ascii="Times New Roman" w:eastAsia="Times New Roman" w:hAnsi="Times New Roman" w:cs="Times New Roman"/>
          <w:sz w:val="24"/>
          <w:szCs w:val="24"/>
        </w:rPr>
        <w:t>collision</w:t>
      </w:r>
      <w:r>
        <w:rPr>
          <w:rFonts w:ascii="Times New Roman" w:eastAsia="Times New Roman" w:hAnsi="Times New Roman" w:cs="Times New Roman"/>
          <w:sz w:val="24"/>
          <w:szCs w:val="24"/>
        </w:rPr>
        <w:t>)</w:t>
      </w:r>
      <w:r w:rsidRPr="00C40BEB">
        <w:rPr>
          <w:rFonts w:ascii="Times New Roman" w:eastAsia="Times New Roman" w:hAnsi="Times New Roman" w:cs="Times New Roman"/>
          <w:sz w:val="24"/>
          <w:szCs w:val="24"/>
        </w:rPr>
        <w:t> entre les molécules qui vont former l'état de transition. Cette efficacité dépend à la fois :</w:t>
      </w:r>
    </w:p>
    <w:p w:rsidR="00421777" w:rsidRPr="00C40BEB" w:rsidRDefault="00421777" w:rsidP="00A23A85">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40BEB">
        <w:rPr>
          <w:rFonts w:ascii="Times New Roman" w:eastAsia="Times New Roman" w:hAnsi="Times New Roman" w:cs="Times New Roman"/>
          <w:sz w:val="24"/>
          <w:szCs w:val="24"/>
        </w:rPr>
        <w:t>de l'orientation des molécules l'une par rapport à l'autre</w:t>
      </w:r>
    </w:p>
    <w:p w:rsidR="00421777" w:rsidRPr="00C40BEB" w:rsidRDefault="00421777" w:rsidP="00A23A85">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40BEB">
        <w:rPr>
          <w:rFonts w:ascii="Times New Roman" w:eastAsia="Times New Roman" w:hAnsi="Times New Roman" w:cs="Times New Roman"/>
          <w:sz w:val="24"/>
          <w:szCs w:val="24"/>
        </w:rPr>
        <w:t>d'une énergie minimale requise : l'énergie d'activation</w:t>
      </w:r>
    </w:p>
    <w:p w:rsidR="00421777" w:rsidRPr="001C14ED" w:rsidRDefault="001C14ED" w:rsidP="00A23A85">
      <w:pPr>
        <w:shd w:val="clear" w:color="auto" w:fill="FCFCFC"/>
        <w:spacing w:before="100" w:beforeAutospacing="1" w:after="100" w:afterAutospacing="1" w:line="360" w:lineRule="auto"/>
        <w:jc w:val="both"/>
        <w:rPr>
          <w:rFonts w:ascii="Times New Roman" w:eastAsia="Times New Roman" w:hAnsi="Times New Roman" w:cs="Times New Roman"/>
          <w:sz w:val="24"/>
          <w:szCs w:val="24"/>
        </w:rPr>
      </w:pPr>
      <w:r w:rsidRPr="001C14ED">
        <w:rPr>
          <w:rFonts w:ascii="Times New Roman" w:eastAsia="Times New Roman" w:hAnsi="Times New Roman" w:cs="Times New Roman"/>
          <w:sz w:val="24"/>
          <w:szCs w:val="24"/>
        </w:rPr>
        <w:t>L</w:t>
      </w:r>
      <w:r w:rsidR="00421777" w:rsidRPr="001C14ED">
        <w:rPr>
          <w:rFonts w:ascii="Times New Roman" w:eastAsia="Times New Roman" w:hAnsi="Times New Roman" w:cs="Times New Roman"/>
          <w:sz w:val="24"/>
          <w:szCs w:val="24"/>
        </w:rPr>
        <w:t>es deux grands types chimiques de mécanismes catalytiques</w:t>
      </w:r>
      <w:r w:rsidRPr="001C14ED">
        <w:rPr>
          <w:rFonts w:ascii="Times New Roman" w:eastAsia="Times New Roman" w:hAnsi="Times New Roman" w:cs="Times New Roman"/>
          <w:sz w:val="24"/>
          <w:szCs w:val="24"/>
        </w:rPr>
        <w:t xml:space="preserve"> sont les suivants :</w:t>
      </w:r>
    </w:p>
    <w:p w:rsidR="00421777" w:rsidRDefault="00A23A85" w:rsidP="00D95723">
      <w:pPr>
        <w:shd w:val="clear" w:color="auto" w:fill="FCFCFC"/>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b/>
          <w:bCs/>
          <w:iCs/>
        </w:rPr>
        <w:t xml:space="preserve">1.2.1. </w:t>
      </w:r>
      <w:hyperlink r:id="rId26" w:history="1">
        <w:r w:rsidR="00D95723">
          <w:rPr>
            <w:rFonts w:ascii="Times New Roman" w:eastAsia="Times New Roman" w:hAnsi="Times New Roman" w:cs="Times New Roman"/>
            <w:b/>
            <w:sz w:val="24"/>
            <w:szCs w:val="24"/>
          </w:rPr>
          <w:t>C</w:t>
        </w:r>
        <w:r w:rsidR="00421777" w:rsidRPr="001C14ED">
          <w:rPr>
            <w:rFonts w:ascii="Times New Roman" w:eastAsia="Times New Roman" w:hAnsi="Times New Roman" w:cs="Times New Roman"/>
            <w:b/>
            <w:sz w:val="24"/>
            <w:szCs w:val="24"/>
          </w:rPr>
          <w:t>atalyse acide-base générale</w:t>
        </w:r>
      </w:hyperlink>
      <w:r w:rsidR="00421777" w:rsidRPr="001C14ED">
        <w:rPr>
          <w:rFonts w:ascii="Times New Roman" w:eastAsia="Times New Roman" w:hAnsi="Times New Roman" w:cs="Times New Roman"/>
          <w:sz w:val="24"/>
          <w:szCs w:val="24"/>
        </w:rPr>
        <w:t> : c'est le mécanisme le plus courant de la catalyse enzymatique. L'accélération de la réaction résulte du transfert d'un proton. Par exemple, ce proton peut provenir du couple imidazole de la chaîne latérale de l'histidine. L'activité catalytique des enzymes de ce type est largement influencée par le pH.</w:t>
      </w:r>
    </w:p>
    <w:p w:rsidR="00421777" w:rsidRPr="00A23A85" w:rsidRDefault="00A23A85" w:rsidP="00D95723">
      <w:pPr>
        <w:pStyle w:val="NormalWeb"/>
        <w:shd w:val="clear" w:color="auto" w:fill="FCFCFC"/>
        <w:spacing w:line="360" w:lineRule="auto"/>
        <w:jc w:val="both"/>
      </w:pPr>
      <w:r>
        <w:rPr>
          <w:b/>
          <w:bCs/>
          <w:iCs/>
        </w:rPr>
        <w:t xml:space="preserve">1.2.2. </w:t>
      </w:r>
      <w:hyperlink r:id="rId27" w:history="1">
        <w:r w:rsidR="00D95723">
          <w:rPr>
            <w:rStyle w:val="Lienhypertexte"/>
            <w:b/>
            <w:color w:val="auto"/>
            <w:u w:val="none"/>
          </w:rPr>
          <w:t>C</w:t>
        </w:r>
        <w:r w:rsidR="00421777" w:rsidRPr="001C14ED">
          <w:rPr>
            <w:rStyle w:val="Lienhypertexte"/>
            <w:b/>
            <w:color w:val="auto"/>
            <w:u w:val="none"/>
          </w:rPr>
          <w:t>atalyse par covalence</w:t>
        </w:r>
      </w:hyperlink>
      <w:r w:rsidR="00421777" w:rsidRPr="001C14ED">
        <w:rPr>
          <w:rStyle w:val="apple-converted-space"/>
          <w:b/>
        </w:rPr>
        <w:t> </w:t>
      </w:r>
      <w:r w:rsidR="00421777" w:rsidRPr="001C14ED">
        <w:t>(aussi appelée catalyse</w:t>
      </w:r>
      <w:r w:rsidR="00421777" w:rsidRPr="001C14ED">
        <w:rPr>
          <w:rStyle w:val="apple-converted-space"/>
        </w:rPr>
        <w:t> </w:t>
      </w:r>
      <w:r w:rsidR="00421777" w:rsidRPr="001C14ED">
        <w:rPr>
          <w:rStyle w:val="comicrouge"/>
        </w:rPr>
        <w:t>nucléophile</w:t>
      </w:r>
      <w:r w:rsidR="00421777" w:rsidRPr="001C14ED">
        <w:t>) : elle concerne essentiellement les réactions enzymatiques où plusieurs substrats sont impliqués (environ 20% des enzymes et toutes les enzymes qui catalysent un mécanisme à</w:t>
      </w:r>
      <w:r w:rsidR="00421777" w:rsidRPr="001C14ED">
        <w:rPr>
          <w:rStyle w:val="apple-converted-space"/>
        </w:rPr>
        <w:t> </w:t>
      </w:r>
      <w:hyperlink r:id="rId28" w:history="1">
        <w:r w:rsidR="00421777" w:rsidRPr="001C14ED">
          <w:rPr>
            <w:rStyle w:val="Lienhypertexte"/>
            <w:color w:val="auto"/>
          </w:rPr>
          <w:t>2 substrats</w:t>
        </w:r>
      </w:hyperlink>
      <w:r w:rsidR="00421777" w:rsidRPr="001C14ED">
        <w:rPr>
          <w:rStyle w:val="apple-converted-space"/>
        </w:rPr>
        <w:t> </w:t>
      </w:r>
      <w:r w:rsidR="00421777" w:rsidRPr="001C14ED">
        <w:t>de type "</w:t>
      </w:r>
      <w:r w:rsidR="00421777" w:rsidRPr="001C14ED">
        <w:rPr>
          <w:rStyle w:val="comicitalic"/>
          <w:i/>
          <w:iCs/>
        </w:rPr>
        <w:t>ping-pong</w:t>
      </w:r>
      <w:r w:rsidR="00421777" w:rsidRPr="001C14ED">
        <w:t>"). Une partie du premier substrat est transférée à l'enzyme</w:t>
      </w:r>
      <w:r w:rsidR="00421777" w:rsidRPr="001C14ED">
        <w:rPr>
          <w:rStyle w:val="apple-converted-space"/>
        </w:rPr>
        <w:t> </w:t>
      </w:r>
      <w:r w:rsidR="00421777" w:rsidRPr="001C14ED">
        <w:rPr>
          <w:rStyle w:val="comicitalic"/>
          <w:i/>
          <w:iCs/>
        </w:rPr>
        <w:t>via</w:t>
      </w:r>
      <w:r w:rsidR="00421777" w:rsidRPr="001C14ED">
        <w:rPr>
          <w:rStyle w:val="apple-converted-space"/>
        </w:rPr>
        <w:t> </w:t>
      </w:r>
      <w:r w:rsidR="00421777" w:rsidRPr="001C14ED">
        <w:t>la formation d'une</w:t>
      </w:r>
      <w:r w:rsidR="00421777" w:rsidRPr="001C14ED">
        <w:rPr>
          <w:rStyle w:val="apple-converted-space"/>
        </w:rPr>
        <w:t> </w:t>
      </w:r>
      <w:r w:rsidR="00421777" w:rsidRPr="001C14ED">
        <w:rPr>
          <w:rStyle w:val="comicrouge"/>
        </w:rPr>
        <w:t>liaison covalente</w:t>
      </w:r>
      <w:r w:rsidR="00421777" w:rsidRPr="001C14ED">
        <w:rPr>
          <w:rStyle w:val="apple-converted-space"/>
        </w:rPr>
        <w:t> </w:t>
      </w:r>
      <w:r w:rsidR="00421777" w:rsidRPr="001C14ED">
        <w:t>puis cette partie du substrat est transférée au second substrat.</w:t>
      </w:r>
    </w:p>
    <w:p w:rsidR="00421777" w:rsidRPr="00D95723" w:rsidRDefault="001C14ED" w:rsidP="00A23A85">
      <w:pPr>
        <w:pStyle w:val="PrformatHTML"/>
        <w:shd w:val="clear" w:color="auto" w:fill="FFFFFF"/>
        <w:spacing w:before="120" w:after="120" w:line="360" w:lineRule="auto"/>
        <w:jc w:val="both"/>
        <w:rPr>
          <w:rFonts w:asciiTheme="majorBidi" w:hAnsiTheme="majorBidi" w:cstheme="majorBidi"/>
          <w:i/>
          <w:iCs/>
          <w:sz w:val="24"/>
          <w:szCs w:val="24"/>
          <w:u w:val="single"/>
        </w:rPr>
      </w:pPr>
      <w:r w:rsidRPr="00D95723">
        <w:rPr>
          <w:rFonts w:ascii="Times New Roman" w:hAnsi="Times New Roman" w:cs="Times New Roman"/>
          <w:b/>
          <w:bCs/>
          <w:i/>
          <w:iCs/>
          <w:color w:val="000000"/>
          <w:sz w:val="24"/>
          <w:szCs w:val="24"/>
          <w:u w:val="single"/>
        </w:rPr>
        <w:t xml:space="preserve">Exemple de la </w:t>
      </w:r>
      <w:r w:rsidR="00421777" w:rsidRPr="00D95723">
        <w:rPr>
          <w:rFonts w:ascii="Times New Roman" w:hAnsi="Times New Roman" w:cs="Times New Roman"/>
          <w:b/>
          <w:bCs/>
          <w:i/>
          <w:iCs/>
          <w:color w:val="000000"/>
          <w:sz w:val="24"/>
          <w:szCs w:val="24"/>
          <w:u w:val="single"/>
        </w:rPr>
        <w:t>p</w:t>
      </w:r>
      <w:r w:rsidR="007308E5" w:rsidRPr="00D95723">
        <w:rPr>
          <w:rFonts w:asciiTheme="majorBidi" w:hAnsiTheme="majorBidi" w:cstheme="majorBidi"/>
          <w:b/>
          <w:bCs/>
          <w:i/>
          <w:iCs/>
          <w:sz w:val="24"/>
          <w:szCs w:val="24"/>
          <w:u w:val="single"/>
        </w:rPr>
        <w:t>rotéase</w:t>
      </w:r>
      <w:r w:rsidR="00421777" w:rsidRPr="00D95723">
        <w:rPr>
          <w:rFonts w:asciiTheme="majorBidi" w:hAnsiTheme="majorBidi" w:cstheme="majorBidi"/>
          <w:b/>
          <w:bCs/>
          <w:i/>
          <w:iCs/>
          <w:sz w:val="24"/>
          <w:szCs w:val="24"/>
          <w:u w:val="single"/>
        </w:rPr>
        <w:t xml:space="preserve"> à sérine</w:t>
      </w:r>
    </w:p>
    <w:p w:rsidR="00421777" w:rsidRDefault="00421777" w:rsidP="00A23A85">
      <w:pPr>
        <w:spacing w:before="100" w:beforeAutospacing="1" w:after="100" w:afterAutospacing="1" w:line="360" w:lineRule="auto"/>
        <w:jc w:val="both"/>
        <w:rPr>
          <w:rFonts w:asciiTheme="majorBidi" w:hAnsiTheme="majorBidi" w:cstheme="majorBidi"/>
          <w:sz w:val="24"/>
          <w:szCs w:val="24"/>
        </w:rPr>
      </w:pPr>
      <w:r w:rsidRPr="00EE274B">
        <w:rPr>
          <w:rFonts w:asciiTheme="majorBidi" w:hAnsiTheme="majorBidi" w:cstheme="majorBidi"/>
          <w:sz w:val="24"/>
          <w:szCs w:val="24"/>
        </w:rPr>
        <w:t>Les protéases à sérine ont en commun le mécanisme de coupure, basé sur la polarisation de la liaison peptidique par un groupement sérine.</w:t>
      </w:r>
      <w:r w:rsidRPr="00EE274B">
        <w:rPr>
          <w:rFonts w:asciiTheme="majorBidi" w:hAnsiTheme="majorBidi" w:cstheme="majorBidi"/>
          <w:b/>
          <w:bCs/>
          <w:sz w:val="24"/>
          <w:szCs w:val="24"/>
        </w:rPr>
        <w:t> </w:t>
      </w:r>
      <w:r w:rsidRPr="00EE274B">
        <w:rPr>
          <w:rFonts w:asciiTheme="majorBidi" w:hAnsiTheme="majorBidi" w:cstheme="majorBidi"/>
          <w:sz w:val="24"/>
          <w:szCs w:val="24"/>
        </w:rPr>
        <w:t xml:space="preserve">Les membres de ce groupe présentent un site actif déterminé par trois résidus comprenant en plus de la sérine, un </w:t>
      </w:r>
      <w:proofErr w:type="spellStart"/>
      <w:r w:rsidRPr="00EE274B">
        <w:rPr>
          <w:rFonts w:asciiTheme="majorBidi" w:hAnsiTheme="majorBidi" w:cstheme="majorBidi"/>
          <w:sz w:val="24"/>
          <w:szCs w:val="24"/>
        </w:rPr>
        <w:t>aspartate</w:t>
      </w:r>
      <w:proofErr w:type="spellEnd"/>
      <w:r w:rsidRPr="00EE274B">
        <w:rPr>
          <w:rFonts w:asciiTheme="majorBidi" w:hAnsiTheme="majorBidi" w:cstheme="majorBidi"/>
          <w:sz w:val="24"/>
          <w:szCs w:val="24"/>
        </w:rPr>
        <w:t xml:space="preserve"> et une histidine formant ainsi une triade pour que</w:t>
      </w:r>
      <w:r w:rsidRPr="00EE274B">
        <w:rPr>
          <w:rFonts w:asciiTheme="majorBidi" w:hAnsiTheme="majorBidi" w:cstheme="majorBidi"/>
          <w:b/>
          <w:sz w:val="24"/>
        </w:rPr>
        <w:t xml:space="preserve"> </w:t>
      </w:r>
      <w:r w:rsidRPr="00EE274B">
        <w:rPr>
          <w:rFonts w:asciiTheme="majorBidi" w:hAnsiTheme="majorBidi" w:cstheme="majorBidi"/>
          <w:sz w:val="24"/>
          <w:szCs w:val="24"/>
        </w:rPr>
        <w:t xml:space="preserve">le groupement OH de la sérine soit très fortement polarisé. Le polypeptide s’insère dans la protéase </w:t>
      </w:r>
      <w:r>
        <w:rPr>
          <w:rFonts w:asciiTheme="majorBidi" w:hAnsiTheme="majorBidi" w:cstheme="majorBidi"/>
          <w:sz w:val="24"/>
          <w:szCs w:val="24"/>
        </w:rPr>
        <w:t>à</w:t>
      </w:r>
      <w:r w:rsidRPr="00EE274B">
        <w:rPr>
          <w:rFonts w:asciiTheme="majorBidi" w:hAnsiTheme="majorBidi" w:cstheme="majorBidi"/>
          <w:sz w:val="24"/>
          <w:szCs w:val="24"/>
        </w:rPr>
        <w:t xml:space="preserve"> serine de telle manière que le groupement carbonyle soit proche de la sérine. Le groupement OH de la sérine attaque le groupement carbonyle et l’azote de l’histidine accepte le OH de la serine. Une association enzyme-substrat intermédiaire se forme</w:t>
      </w:r>
      <w:r>
        <w:rPr>
          <w:rFonts w:asciiTheme="majorBidi" w:hAnsiTheme="majorBidi" w:cstheme="majorBidi"/>
          <w:sz w:val="24"/>
          <w:szCs w:val="24"/>
        </w:rPr>
        <w:t>,</w:t>
      </w:r>
      <w:r w:rsidRPr="00EE274B">
        <w:rPr>
          <w:rFonts w:asciiTheme="majorBidi" w:hAnsiTheme="majorBidi" w:cstheme="majorBidi"/>
          <w:sz w:val="24"/>
          <w:szCs w:val="24"/>
        </w:rPr>
        <w:t xml:space="preserve"> </w:t>
      </w:r>
      <w:r>
        <w:rPr>
          <w:rFonts w:asciiTheme="majorBidi" w:hAnsiTheme="majorBidi" w:cstheme="majorBidi"/>
          <w:sz w:val="24"/>
          <w:szCs w:val="24"/>
        </w:rPr>
        <w:t>p</w:t>
      </w:r>
      <w:r w:rsidRPr="00EE274B">
        <w:rPr>
          <w:rFonts w:asciiTheme="majorBidi" w:hAnsiTheme="majorBidi" w:cstheme="majorBidi"/>
          <w:sz w:val="24"/>
          <w:szCs w:val="24"/>
        </w:rPr>
        <w:t>uis, le</w:t>
      </w:r>
      <w:r>
        <w:rPr>
          <w:rFonts w:asciiTheme="majorBidi" w:hAnsiTheme="majorBidi" w:cstheme="majorBidi"/>
          <w:sz w:val="24"/>
          <w:szCs w:val="24"/>
        </w:rPr>
        <w:t xml:space="preserve"> produit d’hydrolyse est </w:t>
      </w:r>
      <w:r w:rsidRPr="007B305C">
        <w:rPr>
          <w:rFonts w:asciiTheme="majorBidi" w:hAnsiTheme="majorBidi" w:cstheme="majorBidi"/>
          <w:sz w:val="24"/>
          <w:szCs w:val="24"/>
        </w:rPr>
        <w:t>libéré</w:t>
      </w:r>
      <w:r w:rsidR="00856AF8">
        <w:rPr>
          <w:rFonts w:asciiTheme="majorBidi" w:hAnsiTheme="majorBidi" w:cstheme="majorBidi"/>
          <w:sz w:val="24"/>
          <w:szCs w:val="24"/>
        </w:rPr>
        <w:t xml:space="preserve"> </w:t>
      </w:r>
      <w:r w:rsidR="00856AF8" w:rsidRPr="00A23A85">
        <w:rPr>
          <w:rFonts w:asciiTheme="majorBidi" w:hAnsiTheme="majorBidi" w:cstheme="majorBidi"/>
        </w:rPr>
        <w:t>(</w:t>
      </w:r>
      <w:r w:rsidR="00856AF8">
        <w:rPr>
          <w:rFonts w:asciiTheme="majorBidi" w:hAnsiTheme="majorBidi" w:cstheme="majorBidi"/>
          <w:b/>
        </w:rPr>
        <w:t>F</w:t>
      </w:r>
      <w:r w:rsidR="00856AF8" w:rsidRPr="00A23A85">
        <w:rPr>
          <w:rFonts w:asciiTheme="majorBidi" w:hAnsiTheme="majorBidi" w:cstheme="majorBidi"/>
          <w:b/>
        </w:rPr>
        <w:t>ig</w:t>
      </w:r>
      <w:r w:rsidR="00856AF8">
        <w:rPr>
          <w:rFonts w:asciiTheme="majorBidi" w:hAnsiTheme="majorBidi" w:cstheme="majorBidi"/>
          <w:b/>
        </w:rPr>
        <w:t>ure</w:t>
      </w:r>
      <w:r w:rsidR="00856AF8" w:rsidRPr="00A23A85">
        <w:rPr>
          <w:rFonts w:asciiTheme="majorBidi" w:hAnsiTheme="majorBidi" w:cstheme="majorBidi"/>
          <w:b/>
        </w:rPr>
        <w:t>. 1)</w:t>
      </w:r>
      <w:r w:rsidR="00856AF8">
        <w:rPr>
          <w:rFonts w:asciiTheme="majorBidi" w:hAnsiTheme="majorBidi" w:cstheme="majorBidi"/>
          <w:b/>
        </w:rPr>
        <w:t>.</w:t>
      </w:r>
    </w:p>
    <w:p w:rsidR="00421777" w:rsidRDefault="00421777" w:rsidP="00A23A85">
      <w:pPr>
        <w:spacing w:before="100" w:beforeAutospacing="1" w:after="100" w:afterAutospacing="1" w:line="360" w:lineRule="auto"/>
        <w:jc w:val="center"/>
        <w:rPr>
          <w:rFonts w:ascii="Times New Roman" w:eastAsia="Times New Roman" w:hAnsi="Times New Roman" w:cs="Times New Roman"/>
          <w:b/>
          <w:bCs/>
          <w:color w:val="000000"/>
          <w:sz w:val="24"/>
          <w:szCs w:val="24"/>
        </w:rPr>
      </w:pPr>
      <w:r w:rsidRPr="00743925">
        <w:rPr>
          <w:rFonts w:asciiTheme="majorBidi" w:hAnsiTheme="majorBidi" w:cstheme="majorBidi"/>
          <w:noProof/>
          <w:sz w:val="24"/>
          <w:szCs w:val="24"/>
        </w:rPr>
        <w:lastRenderedPageBreak/>
        <w:drawing>
          <wp:inline distT="0" distB="0" distL="0" distR="0" wp14:anchorId="5C0D5A0D" wp14:editId="07448C21">
            <wp:extent cx="4476750" cy="3076575"/>
            <wp:effectExtent l="1905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476750" cy="3076575"/>
                    </a:xfrm>
                    <a:prstGeom prst="rect">
                      <a:avLst/>
                    </a:prstGeom>
                    <a:noFill/>
                    <a:ln w="9525">
                      <a:noFill/>
                      <a:miter lim="800000"/>
                      <a:headEnd/>
                      <a:tailEnd/>
                    </a:ln>
                  </pic:spPr>
                </pic:pic>
              </a:graphicData>
            </a:graphic>
          </wp:inline>
        </w:drawing>
      </w:r>
    </w:p>
    <w:p w:rsidR="00ED7CC1" w:rsidRPr="001009CA" w:rsidRDefault="00ED7CC1" w:rsidP="00856AF8">
      <w:pPr>
        <w:spacing w:before="100" w:beforeAutospacing="1" w:after="100" w:afterAutospacing="1" w:line="360" w:lineRule="auto"/>
        <w:jc w:val="center"/>
        <w:rPr>
          <w:rFonts w:ascii="Times New Roman" w:eastAsia="Times New Roman" w:hAnsi="Times New Roman" w:cs="Times New Roman"/>
          <w:b/>
          <w:bCs/>
          <w:sz w:val="24"/>
          <w:szCs w:val="24"/>
        </w:rPr>
      </w:pPr>
      <w:r w:rsidRPr="001009CA">
        <w:rPr>
          <w:rFonts w:asciiTheme="majorBidi" w:hAnsiTheme="majorBidi" w:cstheme="majorBidi"/>
          <w:b/>
          <w:bCs/>
          <w:sz w:val="20"/>
          <w:szCs w:val="20"/>
        </w:rPr>
        <w:t xml:space="preserve">Figure </w:t>
      </w:r>
      <w:r w:rsidR="00856AF8">
        <w:rPr>
          <w:rFonts w:asciiTheme="majorBidi" w:hAnsiTheme="majorBidi" w:cstheme="majorBidi"/>
          <w:b/>
          <w:bCs/>
          <w:sz w:val="20"/>
          <w:szCs w:val="20"/>
        </w:rPr>
        <w:t>1</w:t>
      </w:r>
      <w:r w:rsidRPr="001009CA">
        <w:rPr>
          <w:rFonts w:asciiTheme="majorBidi" w:hAnsiTheme="majorBidi" w:cstheme="majorBidi"/>
          <w:b/>
          <w:bCs/>
          <w:sz w:val="20"/>
          <w:szCs w:val="20"/>
        </w:rPr>
        <w:t>.</w:t>
      </w:r>
      <w:r w:rsidR="00374DD7" w:rsidRPr="001009CA">
        <w:rPr>
          <w:rFonts w:asciiTheme="majorBidi" w:hAnsiTheme="majorBidi" w:cstheme="majorBidi"/>
          <w:b/>
          <w:bCs/>
          <w:sz w:val="20"/>
          <w:szCs w:val="20"/>
        </w:rPr>
        <w:t xml:space="preserve"> </w:t>
      </w:r>
      <w:r w:rsidR="001009CA">
        <w:rPr>
          <w:rFonts w:asciiTheme="majorBidi" w:hAnsiTheme="majorBidi" w:cstheme="majorBidi"/>
          <w:b/>
          <w:bCs/>
          <w:sz w:val="20"/>
          <w:szCs w:val="20"/>
        </w:rPr>
        <w:t>M</w:t>
      </w:r>
      <w:r w:rsidR="00374DD7" w:rsidRPr="001009CA">
        <w:rPr>
          <w:rFonts w:asciiTheme="majorBidi" w:hAnsiTheme="majorBidi" w:cstheme="majorBidi"/>
          <w:b/>
          <w:bCs/>
          <w:sz w:val="20"/>
          <w:szCs w:val="20"/>
        </w:rPr>
        <w:t>écanisme catalytique de la protéase à Sérine</w:t>
      </w:r>
    </w:p>
    <w:p w:rsidR="00421777" w:rsidRPr="003A2719" w:rsidRDefault="00421777" w:rsidP="00D95723">
      <w:pPr>
        <w:spacing w:before="100" w:beforeAutospacing="1" w:after="100" w:afterAutospacing="1" w:line="360" w:lineRule="auto"/>
        <w:jc w:val="both"/>
        <w:rPr>
          <w:rFonts w:ascii="Times New Roman" w:eastAsia="Times New Roman" w:hAnsi="Times New Roman" w:cs="Times New Roman"/>
          <w:bCs/>
          <w:sz w:val="24"/>
          <w:szCs w:val="24"/>
        </w:rPr>
      </w:pPr>
      <w:r w:rsidRPr="001C14ED">
        <w:rPr>
          <w:rFonts w:ascii="Times New Roman" w:eastAsia="Times New Roman" w:hAnsi="Times New Roman" w:cs="Times New Roman"/>
          <w:b/>
          <w:bCs/>
          <w:color w:val="000000"/>
          <w:sz w:val="24"/>
          <w:szCs w:val="24"/>
        </w:rPr>
        <w:t xml:space="preserve">- </w:t>
      </w:r>
      <w:r w:rsidR="00D95723">
        <w:rPr>
          <w:rFonts w:ascii="Times New Roman" w:eastAsia="Times New Roman" w:hAnsi="Times New Roman" w:cs="Times New Roman"/>
          <w:b/>
          <w:bCs/>
          <w:color w:val="000000"/>
          <w:sz w:val="24"/>
          <w:szCs w:val="24"/>
        </w:rPr>
        <w:t>On peut citer aussi la</w:t>
      </w:r>
      <w:r w:rsidRPr="001C14ED">
        <w:rPr>
          <w:rFonts w:ascii="Times New Roman" w:eastAsia="Times New Roman" w:hAnsi="Times New Roman" w:cs="Times New Roman"/>
          <w:b/>
          <w:bCs/>
          <w:color w:val="000000"/>
          <w:sz w:val="24"/>
          <w:szCs w:val="24"/>
        </w:rPr>
        <w:t xml:space="preserve"> chymotrypsine </w:t>
      </w:r>
      <w:r w:rsidRPr="003A2719">
        <w:rPr>
          <w:rFonts w:ascii="Times New Roman" w:eastAsia="Times New Roman" w:hAnsi="Times New Roman" w:cs="Times New Roman"/>
          <w:bCs/>
          <w:sz w:val="24"/>
          <w:szCs w:val="24"/>
        </w:rPr>
        <w:t>(</w:t>
      </w:r>
      <w:hyperlink r:id="rId30" w:history="1">
        <w:r w:rsidRPr="003A2719">
          <w:rPr>
            <w:rFonts w:ascii="Times New Roman" w:eastAsia="Times New Roman" w:hAnsi="Times New Roman" w:cs="Times New Roman"/>
            <w:bCs/>
            <w:sz w:val="24"/>
            <w:szCs w:val="24"/>
          </w:rPr>
          <w:t>protéase à sérine</w:t>
        </w:r>
      </w:hyperlink>
      <w:r w:rsidRPr="003A2719">
        <w:rPr>
          <w:rFonts w:ascii="Times New Roman" w:eastAsia="Times New Roman" w:hAnsi="Times New Roman" w:cs="Times New Roman"/>
          <w:bCs/>
          <w:sz w:val="24"/>
          <w:szCs w:val="24"/>
        </w:rPr>
        <w:t xml:space="preserve">) </w:t>
      </w:r>
      <w:r w:rsidR="00D95723">
        <w:rPr>
          <w:rFonts w:ascii="Times New Roman" w:eastAsia="Times New Roman" w:hAnsi="Times New Roman" w:cs="Times New Roman"/>
          <w:bCs/>
          <w:sz w:val="24"/>
          <w:szCs w:val="24"/>
        </w:rPr>
        <w:t xml:space="preserve">qui </w:t>
      </w:r>
      <w:r w:rsidRPr="003A2719">
        <w:rPr>
          <w:rFonts w:ascii="Times New Roman" w:eastAsia="Times New Roman" w:hAnsi="Times New Roman" w:cs="Times New Roman"/>
          <w:bCs/>
          <w:sz w:val="24"/>
          <w:szCs w:val="24"/>
        </w:rPr>
        <w:t>est constituée de trois segments d'une même chaîne polypeptidique originelle reliés par des ponts disulfure.</w:t>
      </w:r>
    </w:p>
    <w:p w:rsidR="00421777" w:rsidRPr="003A2719" w:rsidRDefault="00421777" w:rsidP="00A23A85">
      <w:pPr>
        <w:spacing w:before="100" w:beforeAutospacing="1" w:after="100" w:afterAutospacing="1" w:line="360" w:lineRule="auto"/>
        <w:jc w:val="both"/>
        <w:rPr>
          <w:rFonts w:ascii="Times New Roman" w:eastAsia="Times New Roman" w:hAnsi="Times New Roman" w:cs="Times New Roman"/>
          <w:bCs/>
          <w:sz w:val="24"/>
          <w:szCs w:val="24"/>
        </w:rPr>
      </w:pPr>
      <w:r w:rsidRPr="003A2719">
        <w:rPr>
          <w:rFonts w:ascii="Times New Roman" w:eastAsia="Times New Roman" w:hAnsi="Times New Roman" w:cs="Times New Roman"/>
          <w:bCs/>
          <w:sz w:val="24"/>
          <w:szCs w:val="24"/>
        </w:rPr>
        <w:t>Lorsqu'elle se replie, la chymotrypsine adopte une conformation qui correspond à deux domaines structuraux.</w:t>
      </w:r>
    </w:p>
    <w:p w:rsidR="00421777" w:rsidRPr="003A2719" w:rsidRDefault="00421777" w:rsidP="00A23A85">
      <w:pPr>
        <w:numPr>
          <w:ilvl w:val="0"/>
          <w:numId w:val="15"/>
        </w:numPr>
        <w:spacing w:before="100" w:beforeAutospacing="1" w:after="100" w:afterAutospacing="1" w:line="360" w:lineRule="auto"/>
        <w:jc w:val="both"/>
        <w:rPr>
          <w:rFonts w:ascii="Times New Roman" w:eastAsia="Times New Roman" w:hAnsi="Times New Roman" w:cs="Times New Roman"/>
          <w:bCs/>
          <w:sz w:val="24"/>
          <w:szCs w:val="24"/>
        </w:rPr>
      </w:pPr>
      <w:r w:rsidRPr="003A2719">
        <w:rPr>
          <w:rFonts w:ascii="Times New Roman" w:eastAsia="Times New Roman" w:hAnsi="Times New Roman" w:cs="Times New Roman"/>
          <w:bCs/>
          <w:sz w:val="24"/>
          <w:szCs w:val="24"/>
        </w:rPr>
        <w:t>le domaine N-terminal porte deux des trois acides aminés catalytiques : l'histidine 57 (H57) et l'</w:t>
      </w:r>
      <w:proofErr w:type="spellStart"/>
      <w:r w:rsidRPr="003A2719">
        <w:rPr>
          <w:rFonts w:ascii="Times New Roman" w:eastAsia="Times New Roman" w:hAnsi="Times New Roman" w:cs="Times New Roman"/>
          <w:bCs/>
          <w:sz w:val="24"/>
          <w:szCs w:val="24"/>
        </w:rPr>
        <w:t>aspartate</w:t>
      </w:r>
      <w:proofErr w:type="spellEnd"/>
      <w:r w:rsidRPr="003A2719">
        <w:rPr>
          <w:rFonts w:ascii="Times New Roman" w:eastAsia="Times New Roman" w:hAnsi="Times New Roman" w:cs="Times New Roman"/>
          <w:bCs/>
          <w:sz w:val="24"/>
          <w:szCs w:val="24"/>
        </w:rPr>
        <w:t xml:space="preserve"> 102 (D102).</w:t>
      </w:r>
    </w:p>
    <w:p w:rsidR="000F6FF9" w:rsidRDefault="00421777" w:rsidP="00A23A85">
      <w:pPr>
        <w:numPr>
          <w:ilvl w:val="0"/>
          <w:numId w:val="15"/>
        </w:numPr>
        <w:spacing w:before="100" w:beforeAutospacing="1" w:after="100" w:afterAutospacing="1" w:line="360" w:lineRule="auto"/>
        <w:jc w:val="both"/>
        <w:rPr>
          <w:rFonts w:ascii="Times New Roman" w:eastAsia="Times New Roman" w:hAnsi="Times New Roman" w:cs="Times New Roman"/>
          <w:bCs/>
          <w:sz w:val="24"/>
          <w:szCs w:val="24"/>
        </w:rPr>
      </w:pPr>
      <w:r w:rsidRPr="003A2719">
        <w:rPr>
          <w:rFonts w:ascii="Times New Roman" w:eastAsia="Times New Roman" w:hAnsi="Times New Roman" w:cs="Times New Roman"/>
          <w:bCs/>
          <w:sz w:val="24"/>
          <w:szCs w:val="24"/>
        </w:rPr>
        <w:t>le domaine C-terminal porte la sérine 195 (S195).</w:t>
      </w:r>
      <w:r w:rsidRPr="000F6FF9">
        <w:rPr>
          <w:rFonts w:ascii="Times New Roman" w:eastAsia="Times New Roman" w:hAnsi="Times New Roman" w:cs="Times New Roman"/>
          <w:bCs/>
          <w:sz w:val="24"/>
          <w:szCs w:val="24"/>
        </w:rPr>
        <w:t>Ces 3 acides aminés forment ce que l'on appelle la "triade catalytique" des protéases à sérine.</w:t>
      </w:r>
      <w:r w:rsidR="000F6FF9">
        <w:rPr>
          <w:rFonts w:ascii="Times New Roman" w:eastAsia="Times New Roman" w:hAnsi="Times New Roman" w:cs="Times New Roman"/>
          <w:bCs/>
          <w:sz w:val="24"/>
          <w:szCs w:val="24"/>
        </w:rPr>
        <w:t xml:space="preserve">            </w:t>
      </w:r>
    </w:p>
    <w:p w:rsidR="00C422F9" w:rsidRPr="000F6FF9" w:rsidRDefault="000F6FF9" w:rsidP="00A23A85">
      <w:pPr>
        <w:spacing w:before="100" w:beforeAutospacing="1" w:after="100" w:afterAutospacing="1" w:line="240" w:lineRule="auto"/>
        <w:ind w:left="720"/>
        <w:jc w:val="right"/>
        <w:rPr>
          <w:rFonts w:ascii="Times New Roman" w:eastAsia="Times New Roman" w:hAnsi="Times New Roman" w:cs="Times New Roman"/>
          <w:bCs/>
          <w:sz w:val="24"/>
          <w:szCs w:val="24"/>
        </w:rPr>
      </w:pPr>
      <w:r w:rsidRPr="000F6FF9">
        <w:rPr>
          <w:rFonts w:ascii="Times New Roman" w:eastAsia="Times New Roman" w:hAnsi="Times New Roman" w:cs="Times New Roman"/>
          <w:sz w:val="24"/>
          <w:szCs w:val="24"/>
        </w:rPr>
        <w:t xml:space="preserve"> </w:t>
      </w:r>
    </w:p>
    <w:p w:rsidR="00421777" w:rsidRDefault="00421777" w:rsidP="00C422F9">
      <w:pPr>
        <w:pStyle w:val="Paragraphedeliste"/>
        <w:jc w:val="center"/>
        <w:rPr>
          <w:rFonts w:ascii="Times New Roman" w:hAnsi="Times New Roman" w:cs="Times New Roman"/>
          <w:b/>
          <w:sz w:val="24"/>
          <w:szCs w:val="24"/>
        </w:rPr>
      </w:pPr>
    </w:p>
    <w:p w:rsidR="00A23A85" w:rsidRDefault="00A23A85" w:rsidP="00A23A85">
      <w:pPr>
        <w:pStyle w:val="Paragraphedeliste"/>
        <w:jc w:val="center"/>
        <w:rPr>
          <w:rFonts w:ascii="Times New Roman" w:hAnsi="Times New Roman" w:cs="Times New Roman"/>
          <w:b/>
          <w:sz w:val="28"/>
          <w:szCs w:val="28"/>
        </w:rPr>
      </w:pPr>
    </w:p>
    <w:p w:rsidR="00A23A85" w:rsidRDefault="00A23A85" w:rsidP="00A23A85">
      <w:pPr>
        <w:pStyle w:val="Paragraphedeliste"/>
        <w:jc w:val="center"/>
        <w:rPr>
          <w:rFonts w:ascii="Times New Roman" w:hAnsi="Times New Roman" w:cs="Times New Roman"/>
          <w:b/>
          <w:sz w:val="28"/>
          <w:szCs w:val="28"/>
        </w:rPr>
      </w:pPr>
    </w:p>
    <w:p w:rsidR="00A23A85" w:rsidRDefault="00A23A85" w:rsidP="00A23A85">
      <w:pPr>
        <w:pStyle w:val="Paragraphedeliste"/>
        <w:jc w:val="center"/>
        <w:rPr>
          <w:rFonts w:ascii="Times New Roman" w:hAnsi="Times New Roman" w:cs="Times New Roman"/>
          <w:b/>
          <w:sz w:val="28"/>
          <w:szCs w:val="28"/>
        </w:rPr>
      </w:pPr>
    </w:p>
    <w:p w:rsidR="000C7A53" w:rsidRPr="00374DD7" w:rsidRDefault="000C7A53" w:rsidP="00374DD7">
      <w:pPr>
        <w:rPr>
          <w:rFonts w:ascii="Times New Roman" w:hAnsi="Times New Roman" w:cs="Times New Roman"/>
          <w:b/>
          <w:sz w:val="28"/>
          <w:szCs w:val="28"/>
        </w:rPr>
      </w:pPr>
    </w:p>
    <w:p w:rsidR="00A23A85" w:rsidRDefault="00A23A85" w:rsidP="00A23A85">
      <w:pPr>
        <w:pStyle w:val="Paragraphedeliste"/>
        <w:jc w:val="center"/>
        <w:rPr>
          <w:rFonts w:ascii="Times New Roman" w:hAnsi="Times New Roman" w:cs="Times New Roman"/>
          <w:b/>
          <w:sz w:val="28"/>
          <w:szCs w:val="28"/>
        </w:rPr>
      </w:pPr>
    </w:p>
    <w:p w:rsidR="00D95723" w:rsidRDefault="00D95723" w:rsidP="00876130">
      <w:pPr>
        <w:pStyle w:val="Paragraphedeliste"/>
        <w:spacing w:after="0" w:line="360" w:lineRule="auto"/>
        <w:jc w:val="center"/>
        <w:rPr>
          <w:rFonts w:ascii="Times New Roman" w:hAnsi="Times New Roman" w:cs="Times New Roman"/>
          <w:b/>
          <w:sz w:val="28"/>
          <w:szCs w:val="28"/>
        </w:rPr>
      </w:pPr>
    </w:p>
    <w:p w:rsidR="00D95723" w:rsidRDefault="00D95723" w:rsidP="00876130">
      <w:pPr>
        <w:pStyle w:val="Paragraphedeliste"/>
        <w:spacing w:after="0" w:line="360" w:lineRule="auto"/>
        <w:jc w:val="center"/>
        <w:rPr>
          <w:rFonts w:ascii="Times New Roman" w:hAnsi="Times New Roman" w:cs="Times New Roman"/>
          <w:b/>
          <w:sz w:val="28"/>
          <w:szCs w:val="28"/>
        </w:rPr>
      </w:pPr>
    </w:p>
    <w:p w:rsidR="00C422F9" w:rsidRDefault="000F6FF9" w:rsidP="00876130">
      <w:pPr>
        <w:pStyle w:val="Paragraphedeliste"/>
        <w:spacing w:after="0" w:line="360" w:lineRule="auto"/>
        <w:jc w:val="center"/>
        <w:rPr>
          <w:rFonts w:ascii="Times New Roman" w:hAnsi="Times New Roman" w:cs="Times New Roman"/>
          <w:b/>
          <w:sz w:val="28"/>
          <w:szCs w:val="28"/>
        </w:rPr>
      </w:pPr>
      <w:r w:rsidRPr="000E2FBA">
        <w:rPr>
          <w:rFonts w:ascii="Times New Roman" w:hAnsi="Times New Roman" w:cs="Times New Roman"/>
          <w:b/>
          <w:sz w:val="28"/>
          <w:szCs w:val="28"/>
        </w:rPr>
        <w:lastRenderedPageBreak/>
        <w:t xml:space="preserve">Chapitre </w:t>
      </w:r>
      <w:r w:rsidR="00A23A85">
        <w:rPr>
          <w:rFonts w:ascii="Times New Roman" w:hAnsi="Times New Roman" w:cs="Times New Roman"/>
          <w:b/>
          <w:sz w:val="28"/>
          <w:szCs w:val="28"/>
        </w:rPr>
        <w:t>3</w:t>
      </w:r>
      <w:r>
        <w:rPr>
          <w:rFonts w:ascii="Times New Roman" w:hAnsi="Times New Roman" w:cs="Times New Roman"/>
          <w:b/>
          <w:sz w:val="28"/>
          <w:szCs w:val="28"/>
        </w:rPr>
        <w:t xml:space="preserve"> : </w:t>
      </w:r>
      <w:r w:rsidR="00C422F9" w:rsidRPr="000F6FF9">
        <w:rPr>
          <w:rFonts w:ascii="Times New Roman" w:hAnsi="Times New Roman" w:cs="Times New Roman"/>
          <w:b/>
          <w:sz w:val="28"/>
          <w:szCs w:val="28"/>
        </w:rPr>
        <w:t>Cinétique enzymatique</w:t>
      </w:r>
      <w:r w:rsidRPr="000F6FF9">
        <w:rPr>
          <w:rFonts w:ascii="Times New Roman" w:hAnsi="Times New Roman" w:cs="Times New Roman"/>
          <w:b/>
          <w:sz w:val="28"/>
          <w:szCs w:val="28"/>
        </w:rPr>
        <w:t xml:space="preserve"> à un seul subs</w:t>
      </w:r>
      <w:r>
        <w:rPr>
          <w:rFonts w:ascii="Times New Roman" w:hAnsi="Times New Roman" w:cs="Times New Roman"/>
          <w:b/>
          <w:sz w:val="28"/>
          <w:szCs w:val="28"/>
        </w:rPr>
        <w:t>t</w:t>
      </w:r>
      <w:r w:rsidRPr="000F6FF9">
        <w:rPr>
          <w:rFonts w:ascii="Times New Roman" w:hAnsi="Times New Roman" w:cs="Times New Roman"/>
          <w:b/>
          <w:sz w:val="28"/>
          <w:szCs w:val="28"/>
        </w:rPr>
        <w:t>rat</w:t>
      </w:r>
    </w:p>
    <w:p w:rsidR="00137235" w:rsidRPr="000F6FF9" w:rsidRDefault="00D85CE5" w:rsidP="00876130">
      <w:pPr>
        <w:pStyle w:val="Paragraphedeliste"/>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Et inhibition</w:t>
      </w:r>
    </w:p>
    <w:p w:rsidR="00C422F9" w:rsidRDefault="00C422F9" w:rsidP="00876130">
      <w:pPr>
        <w:pStyle w:val="Paragraphedeliste"/>
        <w:spacing w:after="0" w:line="360" w:lineRule="auto"/>
        <w:jc w:val="center"/>
        <w:rPr>
          <w:rFonts w:ascii="Times New Roman" w:hAnsi="Times New Roman" w:cs="Times New Roman"/>
          <w:b/>
          <w:sz w:val="24"/>
          <w:szCs w:val="24"/>
        </w:rPr>
      </w:pPr>
    </w:p>
    <w:p w:rsidR="00137235" w:rsidRPr="00137235" w:rsidRDefault="00137235" w:rsidP="00374DD7">
      <w:pPr>
        <w:pStyle w:val="Paragraphedeliste"/>
        <w:spacing w:after="0" w:line="360" w:lineRule="auto"/>
        <w:ind w:left="0"/>
        <w:jc w:val="both"/>
        <w:rPr>
          <w:rFonts w:ascii="Times New Roman" w:hAnsi="Times New Roman" w:cs="Times New Roman"/>
          <w:b/>
          <w:sz w:val="28"/>
          <w:szCs w:val="28"/>
        </w:rPr>
      </w:pPr>
      <w:r w:rsidRPr="00137235">
        <w:rPr>
          <w:rFonts w:ascii="Times New Roman" w:hAnsi="Times New Roman" w:cs="Times New Roman"/>
          <w:b/>
          <w:sz w:val="28"/>
          <w:szCs w:val="28"/>
        </w:rPr>
        <w:t>Introduction</w:t>
      </w:r>
    </w:p>
    <w:p w:rsidR="00137235" w:rsidRDefault="00137235" w:rsidP="00876130">
      <w:pPr>
        <w:pStyle w:val="Paragraphedeliste"/>
        <w:spacing w:after="0" w:line="360" w:lineRule="auto"/>
        <w:ind w:left="0"/>
        <w:jc w:val="both"/>
        <w:rPr>
          <w:rFonts w:ascii="Times New Roman" w:hAnsi="Times New Roman" w:cs="Times New Roman"/>
          <w:sz w:val="24"/>
          <w:szCs w:val="24"/>
        </w:rPr>
      </w:pPr>
    </w:p>
    <w:p w:rsidR="002D6CAA" w:rsidRDefault="00C422F9" w:rsidP="005B0B78">
      <w:pPr>
        <w:pStyle w:val="Paragraphedeliste"/>
        <w:spacing w:after="0" w:line="360" w:lineRule="auto"/>
        <w:ind w:left="0"/>
        <w:jc w:val="both"/>
        <w:rPr>
          <w:rFonts w:ascii="Times New Roman" w:hAnsi="Times New Roman" w:cs="Times New Roman"/>
          <w:sz w:val="24"/>
          <w:szCs w:val="24"/>
        </w:rPr>
      </w:pPr>
      <w:r w:rsidRPr="00F15AA2">
        <w:rPr>
          <w:rFonts w:ascii="Times New Roman" w:hAnsi="Times New Roman" w:cs="Times New Roman"/>
          <w:sz w:val="24"/>
          <w:szCs w:val="24"/>
        </w:rPr>
        <w:t>Il existe plusieurs mécanismes enzymatiques différents selon l'enzyme</w:t>
      </w:r>
      <w:r>
        <w:rPr>
          <w:rFonts w:ascii="Times New Roman" w:hAnsi="Times New Roman" w:cs="Times New Roman"/>
          <w:sz w:val="24"/>
          <w:szCs w:val="24"/>
        </w:rPr>
        <w:t xml:space="preserve"> considéré. Les enzymes </w:t>
      </w:r>
      <w:r w:rsidR="00AB2651">
        <w:rPr>
          <w:rFonts w:ascii="Times New Roman" w:hAnsi="Times New Roman" w:cs="Times New Roman"/>
          <w:sz w:val="24"/>
          <w:szCs w:val="24"/>
        </w:rPr>
        <w:t>de</w:t>
      </w:r>
      <w:r>
        <w:rPr>
          <w:rFonts w:ascii="Times New Roman" w:hAnsi="Times New Roman" w:cs="Times New Roman"/>
          <w:sz w:val="24"/>
          <w:szCs w:val="24"/>
        </w:rPr>
        <w:t xml:space="preserve"> </w:t>
      </w:r>
      <w:proofErr w:type="spellStart"/>
      <w:r w:rsidRPr="00EB04C5">
        <w:rPr>
          <w:rFonts w:ascii="Times New Roman" w:hAnsi="Times New Roman" w:cs="Times New Roman"/>
          <w:b/>
          <w:sz w:val="24"/>
          <w:szCs w:val="24"/>
        </w:rPr>
        <w:t>Michaelis</w:t>
      </w:r>
      <w:proofErr w:type="spellEnd"/>
      <w:r w:rsidRPr="00F15AA2">
        <w:rPr>
          <w:rFonts w:ascii="Times New Roman" w:hAnsi="Times New Roman" w:cs="Times New Roman"/>
          <w:sz w:val="24"/>
          <w:szCs w:val="24"/>
        </w:rPr>
        <w:t xml:space="preserve"> fonctionnent selon le mode suivant </w:t>
      </w:r>
      <w:r w:rsidR="00AB2651">
        <w:rPr>
          <w:rFonts w:ascii="Times New Roman" w:hAnsi="Times New Roman" w:cs="Times New Roman"/>
          <w:sz w:val="24"/>
          <w:szCs w:val="24"/>
        </w:rPr>
        <w:t>: un substrat S se lie avec l’</w:t>
      </w:r>
      <w:r w:rsidRPr="00F15AA2">
        <w:rPr>
          <w:rFonts w:ascii="Times New Roman" w:hAnsi="Times New Roman" w:cs="Times New Roman"/>
          <w:sz w:val="24"/>
          <w:szCs w:val="24"/>
        </w:rPr>
        <w:t xml:space="preserve">enzyme E pour donner un intermédiaire ES, puis cet intermédiaire se dissocie pour donner un produit P avec régénération de l'enzyme E. </w:t>
      </w:r>
    </w:p>
    <w:p w:rsidR="002D6CAA" w:rsidRDefault="002D6CAA" w:rsidP="00EC7BF5">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Il</w:t>
      </w:r>
      <w:r w:rsidR="00C422F9">
        <w:rPr>
          <w:rFonts w:ascii="Times New Roman" w:hAnsi="Times New Roman" w:cs="Times New Roman"/>
          <w:sz w:val="24"/>
          <w:szCs w:val="24"/>
        </w:rPr>
        <w:t xml:space="preserve"> existe bien d'autres mécanismes</w:t>
      </w:r>
      <w:r w:rsidR="00C422F9" w:rsidRPr="00F15AA2">
        <w:rPr>
          <w:rFonts w:ascii="Times New Roman" w:hAnsi="Times New Roman" w:cs="Times New Roman"/>
          <w:sz w:val="24"/>
          <w:szCs w:val="24"/>
        </w:rPr>
        <w:t xml:space="preserve">. Citons en particulier les enzymes </w:t>
      </w:r>
      <w:r w:rsidR="00C422F9" w:rsidRPr="005C7F79">
        <w:rPr>
          <w:rFonts w:ascii="Times New Roman" w:hAnsi="Times New Roman" w:cs="Times New Roman"/>
          <w:b/>
          <w:sz w:val="24"/>
          <w:szCs w:val="24"/>
        </w:rPr>
        <w:t>allostériques</w:t>
      </w:r>
      <w:r w:rsidR="00C422F9" w:rsidRPr="00F15AA2">
        <w:rPr>
          <w:rFonts w:ascii="Times New Roman" w:hAnsi="Times New Roman" w:cs="Times New Roman"/>
          <w:sz w:val="24"/>
          <w:szCs w:val="24"/>
        </w:rPr>
        <w:t xml:space="preserve"> qui possèdent nécessairement plus d'un site actif par molécule (au moins 2) et pour lesquels les caractéristiques cinétiques d'un site actif varie</w:t>
      </w:r>
      <w:r>
        <w:rPr>
          <w:rFonts w:ascii="Times New Roman" w:hAnsi="Times New Roman" w:cs="Times New Roman"/>
          <w:sz w:val="24"/>
          <w:szCs w:val="24"/>
        </w:rPr>
        <w:t>nt</w:t>
      </w:r>
      <w:r w:rsidR="00C422F9" w:rsidRPr="00F15AA2">
        <w:rPr>
          <w:rFonts w:ascii="Times New Roman" w:hAnsi="Times New Roman" w:cs="Times New Roman"/>
          <w:sz w:val="24"/>
          <w:szCs w:val="24"/>
        </w:rPr>
        <w:t xml:space="preserve"> en fonction de l'état des autres sites de la même molécule (liés ou non liés à un substrat). </w:t>
      </w:r>
    </w:p>
    <w:p w:rsidR="00C422F9" w:rsidRDefault="00C422F9" w:rsidP="00876130">
      <w:pPr>
        <w:pStyle w:val="Paragraphedeliste"/>
        <w:spacing w:after="0" w:line="360" w:lineRule="auto"/>
        <w:ind w:left="0"/>
        <w:jc w:val="both"/>
        <w:rPr>
          <w:rFonts w:ascii="Times New Roman" w:hAnsi="Times New Roman" w:cs="Times New Roman"/>
          <w:sz w:val="24"/>
          <w:szCs w:val="24"/>
        </w:rPr>
      </w:pPr>
      <w:r w:rsidRPr="00F15AA2">
        <w:rPr>
          <w:rFonts w:ascii="Times New Roman" w:hAnsi="Times New Roman" w:cs="Times New Roman"/>
          <w:sz w:val="24"/>
          <w:szCs w:val="24"/>
        </w:rPr>
        <w:t>Chaque mécanisme se traduit par des caractéristiques cinétiques spécifiques (évolution de la vitesse de catalyse au cours du temps). Pour faire une étude cinétique, il faut mesurer la</w:t>
      </w:r>
      <w:r>
        <w:rPr>
          <w:rFonts w:ascii="Times New Roman" w:hAnsi="Times New Roman" w:cs="Times New Roman"/>
          <w:sz w:val="24"/>
          <w:szCs w:val="24"/>
        </w:rPr>
        <w:t xml:space="preserve"> vitesse initiale</w:t>
      </w:r>
      <w:r w:rsidRPr="00F15AA2">
        <w:rPr>
          <w:rFonts w:ascii="Times New Roman" w:hAnsi="Times New Roman" w:cs="Times New Roman"/>
          <w:sz w:val="24"/>
          <w:szCs w:val="24"/>
        </w:rPr>
        <w:t xml:space="preserve"> (Vi) de la réaction à différents moments en ayant choisi avec soin les conditions initiales. À partir des mesures on peut tracer des courbes représentant la cinétique de la réaction, ce qui permet de déterminer certaines valeurs caractéristiques</w:t>
      </w:r>
    </w:p>
    <w:p w:rsidR="00C422F9" w:rsidRPr="00F15AA2" w:rsidRDefault="00C422F9" w:rsidP="00876130">
      <w:pPr>
        <w:pStyle w:val="Paragraphedeliste"/>
        <w:spacing w:after="0" w:line="360" w:lineRule="auto"/>
        <w:ind w:left="0"/>
        <w:jc w:val="both"/>
        <w:rPr>
          <w:rFonts w:ascii="Times New Roman" w:hAnsi="Times New Roman" w:cs="Times New Roman"/>
          <w:b/>
          <w:sz w:val="24"/>
          <w:szCs w:val="24"/>
        </w:rPr>
      </w:pPr>
    </w:p>
    <w:p w:rsidR="00C422F9" w:rsidRPr="00FB684C" w:rsidRDefault="00FB684C" w:rsidP="00ED7CC1">
      <w:pPr>
        <w:pStyle w:val="Paragraphedeliste"/>
        <w:numPr>
          <w:ilvl w:val="1"/>
          <w:numId w:val="13"/>
        </w:numPr>
        <w:spacing w:after="0" w:line="360" w:lineRule="auto"/>
        <w:ind w:left="284" w:hanging="284"/>
        <w:jc w:val="both"/>
        <w:rPr>
          <w:rFonts w:ascii="Times New Roman" w:hAnsi="Times New Roman" w:cs="Times New Roman"/>
          <w:b/>
          <w:sz w:val="28"/>
          <w:szCs w:val="28"/>
        </w:rPr>
      </w:pPr>
      <w:r w:rsidRPr="00FB684C">
        <w:rPr>
          <w:rFonts w:ascii="Times New Roman" w:hAnsi="Times New Roman" w:cs="Times New Roman"/>
          <w:b/>
          <w:sz w:val="28"/>
          <w:szCs w:val="28"/>
        </w:rPr>
        <w:t xml:space="preserve"> </w:t>
      </w:r>
      <w:r w:rsidR="00C422F9" w:rsidRPr="00FB684C">
        <w:rPr>
          <w:rFonts w:ascii="Times New Roman" w:hAnsi="Times New Roman" w:cs="Times New Roman"/>
          <w:b/>
          <w:sz w:val="28"/>
          <w:szCs w:val="28"/>
        </w:rPr>
        <w:t xml:space="preserve"> </w:t>
      </w:r>
      <w:r w:rsidR="00ED7CC1">
        <w:rPr>
          <w:rFonts w:ascii="Times New Roman" w:hAnsi="Times New Roman" w:cs="Times New Roman"/>
          <w:b/>
          <w:sz w:val="28"/>
          <w:szCs w:val="28"/>
        </w:rPr>
        <w:t>M</w:t>
      </w:r>
      <w:r w:rsidR="00653A25" w:rsidRPr="00FB684C">
        <w:rPr>
          <w:rFonts w:ascii="Times New Roman" w:hAnsi="Times New Roman" w:cs="Times New Roman"/>
          <w:b/>
          <w:sz w:val="28"/>
          <w:szCs w:val="28"/>
        </w:rPr>
        <w:t>odèle</w:t>
      </w:r>
      <w:r w:rsidR="00C422F9" w:rsidRPr="00FB684C">
        <w:rPr>
          <w:rFonts w:ascii="Times New Roman" w:hAnsi="Times New Roman" w:cs="Times New Roman"/>
          <w:b/>
          <w:sz w:val="28"/>
          <w:szCs w:val="28"/>
        </w:rPr>
        <w:t xml:space="preserve"> de </w:t>
      </w:r>
      <w:proofErr w:type="spellStart"/>
      <w:r w:rsidR="00C422F9" w:rsidRPr="00FB684C">
        <w:rPr>
          <w:rFonts w:ascii="Times New Roman" w:hAnsi="Times New Roman" w:cs="Times New Roman"/>
          <w:b/>
          <w:sz w:val="28"/>
          <w:szCs w:val="28"/>
        </w:rPr>
        <w:t>Michaélis-Menten</w:t>
      </w:r>
      <w:proofErr w:type="spellEnd"/>
      <w:r w:rsidR="00C422F9" w:rsidRPr="00FB684C">
        <w:rPr>
          <w:rFonts w:ascii="Times New Roman" w:hAnsi="Times New Roman" w:cs="Times New Roman"/>
          <w:b/>
          <w:sz w:val="28"/>
          <w:szCs w:val="28"/>
        </w:rPr>
        <w:t xml:space="preserve"> et ses limites</w:t>
      </w:r>
    </w:p>
    <w:p w:rsidR="00C422F9" w:rsidRPr="00402684" w:rsidRDefault="00C422F9" w:rsidP="00876130">
      <w:pPr>
        <w:pStyle w:val="Paragraphedeliste"/>
        <w:spacing w:after="0" w:line="360" w:lineRule="auto"/>
        <w:ind w:left="0"/>
        <w:jc w:val="both"/>
        <w:rPr>
          <w:rFonts w:ascii="Times New Roman" w:hAnsi="Times New Roman" w:cs="Times New Roman"/>
          <w:b/>
          <w:sz w:val="24"/>
          <w:szCs w:val="24"/>
        </w:rPr>
      </w:pPr>
    </w:p>
    <w:p w:rsidR="00C422F9" w:rsidRDefault="00C422F9" w:rsidP="00EC7BF5">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Le modèle de </w:t>
      </w:r>
      <w:proofErr w:type="spellStart"/>
      <w:r>
        <w:rPr>
          <w:rFonts w:ascii="Times New Roman" w:hAnsi="Times New Roman" w:cs="Times New Roman"/>
          <w:sz w:val="24"/>
          <w:szCs w:val="24"/>
        </w:rPr>
        <w:t>Michaélis</w:t>
      </w:r>
      <w:proofErr w:type="spellEnd"/>
      <w:r>
        <w:rPr>
          <w:rFonts w:ascii="Times New Roman" w:hAnsi="Times New Roman" w:cs="Times New Roman"/>
          <w:sz w:val="24"/>
          <w:szCs w:val="24"/>
        </w:rPr>
        <w:t>, sert généralement de base aux études cinétiques des enzymes non allostériques en milieu homogène ; aussi bien pour les enzymes a un seul substrat que pour certains enzymes a deux substrats. L’un des substrats, présent en large excès peut en effet être négligé pendant l’étude cinétique.</w:t>
      </w:r>
    </w:p>
    <w:p w:rsidR="001009CA" w:rsidRDefault="00C422F9" w:rsidP="00876130">
      <w:pPr>
        <w:pStyle w:val="Paragraphedeliste"/>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Le modèle de</w:t>
      </w:r>
      <w:r w:rsidRPr="00402684">
        <w:rPr>
          <w:rFonts w:ascii="Times New Roman" w:hAnsi="Times New Roman" w:cs="Times New Roman"/>
          <w:sz w:val="24"/>
          <w:szCs w:val="24"/>
        </w:rPr>
        <w:t xml:space="preserve"> </w:t>
      </w:r>
      <w:proofErr w:type="spellStart"/>
      <w:r>
        <w:rPr>
          <w:rFonts w:ascii="Times New Roman" w:hAnsi="Times New Roman" w:cs="Times New Roman"/>
          <w:sz w:val="24"/>
          <w:szCs w:val="24"/>
        </w:rPr>
        <w:t>Michaélis</w:t>
      </w:r>
      <w:proofErr w:type="spellEnd"/>
      <w:r>
        <w:rPr>
          <w:rFonts w:ascii="Times New Roman" w:hAnsi="Times New Roman" w:cs="Times New Roman"/>
          <w:sz w:val="24"/>
          <w:szCs w:val="24"/>
        </w:rPr>
        <w:t xml:space="preserve">, avec formation d’un seul complexe enzyme-substrat, donne en état stationnaire le complexe </w:t>
      </w:r>
      <w:r w:rsidRPr="005C7F79">
        <w:rPr>
          <w:rFonts w:ascii="Times New Roman" w:hAnsi="Times New Roman" w:cs="Times New Roman"/>
          <w:b/>
          <w:sz w:val="24"/>
          <w:szCs w:val="24"/>
        </w:rPr>
        <w:t>ES</w:t>
      </w:r>
      <w:r w:rsidR="001009CA">
        <w:rPr>
          <w:rFonts w:ascii="Times New Roman" w:hAnsi="Times New Roman" w:cs="Times New Roman"/>
          <w:b/>
          <w:sz w:val="24"/>
          <w:szCs w:val="24"/>
        </w:rPr>
        <w:t>.</w:t>
      </w:r>
    </w:p>
    <w:p w:rsidR="001009CA" w:rsidRDefault="001009CA" w:rsidP="00876130">
      <w:pPr>
        <w:pStyle w:val="Paragraphedeliste"/>
        <w:spacing w:after="0" w:line="360" w:lineRule="auto"/>
        <w:ind w:left="0"/>
        <w:jc w:val="both"/>
        <w:rPr>
          <w:rFonts w:ascii="Times New Roman" w:hAnsi="Times New Roman" w:cs="Times New Roman"/>
          <w:b/>
          <w:sz w:val="24"/>
          <w:szCs w:val="24"/>
        </w:rPr>
      </w:pPr>
    </w:p>
    <w:p w:rsidR="001009CA" w:rsidRDefault="001009CA" w:rsidP="00876130">
      <w:pPr>
        <w:pStyle w:val="Paragraphedeliste"/>
        <w:spacing w:after="0" w:line="360" w:lineRule="auto"/>
        <w:ind w:left="0"/>
        <w:jc w:val="both"/>
        <w:rPr>
          <w:rFonts w:ascii="Times New Roman" w:hAnsi="Times New Roman" w:cs="Times New Roman"/>
          <w:b/>
          <w:sz w:val="24"/>
          <w:szCs w:val="24"/>
        </w:rPr>
      </w:pPr>
    </w:p>
    <w:p w:rsidR="001009CA" w:rsidRDefault="001009CA" w:rsidP="00876130">
      <w:pPr>
        <w:pStyle w:val="Paragraphedeliste"/>
        <w:spacing w:after="0" w:line="360" w:lineRule="auto"/>
        <w:ind w:left="0"/>
        <w:jc w:val="both"/>
        <w:rPr>
          <w:rFonts w:ascii="Times New Roman" w:hAnsi="Times New Roman" w:cs="Times New Roman"/>
          <w:b/>
          <w:sz w:val="24"/>
          <w:szCs w:val="24"/>
        </w:rPr>
      </w:pPr>
    </w:p>
    <w:p w:rsidR="001009CA" w:rsidRDefault="001009CA" w:rsidP="00876130">
      <w:pPr>
        <w:pStyle w:val="Paragraphedeliste"/>
        <w:spacing w:after="0" w:line="360" w:lineRule="auto"/>
        <w:ind w:left="0"/>
        <w:jc w:val="both"/>
        <w:rPr>
          <w:rFonts w:ascii="Times New Roman" w:hAnsi="Times New Roman" w:cs="Times New Roman"/>
          <w:b/>
          <w:sz w:val="24"/>
          <w:szCs w:val="24"/>
        </w:rPr>
      </w:pPr>
    </w:p>
    <w:p w:rsidR="00C422F9" w:rsidRDefault="001009CA" w:rsidP="00876130">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w:t>
      </w:r>
      <w:r w:rsidR="00C422F9" w:rsidRPr="005C7F79">
        <w:rPr>
          <w:rFonts w:ascii="Times New Roman" w:hAnsi="Times New Roman" w:cs="Times New Roman"/>
          <w:b/>
          <w:sz w:val="24"/>
          <w:szCs w:val="24"/>
        </w:rPr>
        <w:t xml:space="preserve"> </w:t>
      </w:r>
    </w:p>
    <w:p w:rsidR="00FB684C" w:rsidRDefault="00FB684C" w:rsidP="00876130">
      <w:pPr>
        <w:pStyle w:val="Paragraphedeliste"/>
        <w:spacing w:after="0" w:line="360" w:lineRule="auto"/>
        <w:ind w:left="0" w:firstLine="708"/>
        <w:jc w:val="both"/>
        <w:rPr>
          <w:rFonts w:ascii="Times New Roman" w:hAnsi="Times New Roman" w:cs="Times New Roman"/>
          <w:b/>
          <w:sz w:val="24"/>
          <w:szCs w:val="24"/>
        </w:rPr>
      </w:pPr>
    </w:p>
    <w:p w:rsidR="00FB684C" w:rsidRDefault="00876130" w:rsidP="00876130">
      <w:pPr>
        <w:pStyle w:val="Paragraphedeliste"/>
        <w:spacing w:after="0" w:line="360" w:lineRule="auto"/>
        <w:ind w:left="0" w:firstLine="142"/>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FB684C">
        <w:rPr>
          <w:rFonts w:ascii="Times New Roman" w:hAnsi="Times New Roman" w:cs="Times New Roman"/>
          <w:b/>
          <w:sz w:val="24"/>
          <w:szCs w:val="24"/>
        </w:rPr>
        <w:t xml:space="preserve">.1. </w:t>
      </w:r>
      <w:r w:rsidR="00C422F9" w:rsidRPr="004C234D">
        <w:rPr>
          <w:rFonts w:ascii="Times New Roman" w:hAnsi="Times New Roman" w:cs="Times New Roman"/>
          <w:b/>
          <w:sz w:val="24"/>
          <w:szCs w:val="24"/>
        </w:rPr>
        <w:t>Evolution générale d’une réaction enzymatique en fonction du temps</w:t>
      </w:r>
      <w:r w:rsidR="00FB684C">
        <w:rPr>
          <w:rFonts w:ascii="Times New Roman" w:hAnsi="Times New Roman" w:cs="Times New Roman"/>
          <w:b/>
          <w:sz w:val="24"/>
          <w:szCs w:val="24"/>
        </w:rPr>
        <w:t> </w:t>
      </w:r>
    </w:p>
    <w:p w:rsidR="00D95723" w:rsidRDefault="00D95723" w:rsidP="00876130">
      <w:pPr>
        <w:pStyle w:val="Paragraphedeliste"/>
        <w:spacing w:after="0" w:line="360" w:lineRule="auto"/>
        <w:ind w:left="708" w:firstLine="708"/>
        <w:jc w:val="both"/>
        <w:rPr>
          <w:rFonts w:ascii="Times New Roman" w:hAnsi="Times New Roman" w:cs="Times New Roman"/>
          <w:sz w:val="24"/>
          <w:szCs w:val="24"/>
        </w:rPr>
      </w:pPr>
    </w:p>
    <w:p w:rsidR="00C422F9" w:rsidRPr="005C7F79" w:rsidRDefault="00FB684C" w:rsidP="00876130">
      <w:pPr>
        <w:pStyle w:val="Paragraphedeliste"/>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S</w:t>
      </w:r>
      <w:r w:rsidR="00C422F9" w:rsidRPr="005C7F79">
        <w:rPr>
          <w:rFonts w:ascii="Times New Roman" w:hAnsi="Times New Roman" w:cs="Times New Roman"/>
          <w:sz w:val="24"/>
          <w:szCs w:val="24"/>
        </w:rPr>
        <w:t>oit la réaction suivante</w:t>
      </w:r>
      <w:r w:rsidR="00EC7BF5">
        <w:rPr>
          <w:rFonts w:ascii="Times New Roman" w:hAnsi="Times New Roman" w:cs="Times New Roman"/>
          <w:sz w:val="24"/>
          <w:szCs w:val="24"/>
        </w:rPr>
        <w:t> :</w:t>
      </w:r>
    </w:p>
    <w:p w:rsidR="00C422F9" w:rsidRDefault="00C422F9" w:rsidP="00876130">
      <w:pPr>
        <w:pStyle w:val="Paragraphedeliste"/>
        <w:spacing w:after="0" w:line="360" w:lineRule="auto"/>
        <w:ind w:left="0"/>
        <w:jc w:val="both"/>
        <w:rPr>
          <w:rFonts w:ascii="Times New Roman" w:hAnsi="Times New Roman" w:cs="Times New Roman"/>
          <w:b/>
          <w:noProof/>
          <w:sz w:val="24"/>
          <w:szCs w:val="24"/>
          <w:lang w:eastAsia="fr-FR"/>
        </w:rPr>
      </w:pPr>
    </w:p>
    <w:p w:rsidR="00EC7BF5" w:rsidRDefault="00DD7FC6" w:rsidP="00876130">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42" type="#_x0000_t202" style="position:absolute;left:0;text-align:left;margin-left:23.35pt;margin-top:15.4pt;width:27.7pt;height:22.95pt;z-index:251721728" strokecolor="white [3212]">
            <v:textbox>
              <w:txbxContent>
                <w:p w:rsidR="00DD7FC6" w:rsidRDefault="00DD7FC6" w:rsidP="00EC7BF5">
                  <w:r w:rsidRPr="00406F81">
                    <w:rPr>
                      <w:rFonts w:ascii="Times New Roman" w:hAnsi="Times New Roman" w:cs="Times New Roman"/>
                      <w:sz w:val="24"/>
                      <w:szCs w:val="24"/>
                    </w:rPr>
                    <w:t>k</w:t>
                  </w:r>
                  <w:r>
                    <w:rPr>
                      <w:rFonts w:ascii="Times New Roman" w:hAnsi="Times New Roman" w:cs="Times New Roman"/>
                      <w:sz w:val="24"/>
                      <w:szCs w:val="24"/>
                      <w:vertAlign w:val="subscript"/>
                    </w:rPr>
                    <w:t>1</w:t>
                  </w: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p>
              </w:txbxContent>
            </v:textbox>
          </v:shape>
        </w:pict>
      </w:r>
    </w:p>
    <w:p w:rsidR="00EC7BF5" w:rsidRDefault="00DD7FC6" w:rsidP="00876130">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43" type="#_x0000_t202" style="position:absolute;left:0;text-align:left;margin-left:83.45pt;margin-top:.4pt;width:27.7pt;height:22.95pt;z-index:251722752" strokecolor="white [3212]">
            <v:textbox>
              <w:txbxContent>
                <w:p w:rsidR="00DD7FC6" w:rsidRDefault="00DD7FC6" w:rsidP="00EC7BF5">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p>
              </w:txbxContent>
            </v:textbox>
          </v:shape>
        </w:pict>
      </w:r>
    </w:p>
    <w:p w:rsidR="00EC7BF5" w:rsidRPr="005C7F79" w:rsidRDefault="00DD7FC6" w:rsidP="00876130">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44" type="#_x0000_t202" style="position:absolute;left:0;text-align:left;margin-left:23.35pt;margin-top:15.4pt;width:41.1pt;height:25.2pt;z-index:251723776" stroked="f">
            <v:textbox>
              <w:txbxContent>
                <w:p w:rsidR="00DD7FC6" w:rsidRDefault="00DD7FC6" w:rsidP="00EC7BF5">
                  <w:r w:rsidRPr="00406F81">
                    <w:rPr>
                      <w:rFonts w:ascii="Times New Roman" w:hAnsi="Times New Roman" w:cs="Times New Roman"/>
                      <w:sz w:val="24"/>
                      <w:szCs w:val="24"/>
                    </w:rPr>
                    <w:t>k</w:t>
                  </w:r>
                  <w:r>
                    <w:rPr>
                      <w:rFonts w:ascii="Times New Roman" w:hAnsi="Times New Roman" w:cs="Times New Roman"/>
                      <w:sz w:val="24"/>
                      <w:szCs w:val="24"/>
                      <w:vertAlign w:val="subscript"/>
                    </w:rPr>
                    <w:t xml:space="preserve"> -</w:t>
                  </w:r>
                  <w:r w:rsidRPr="00EC7BF5">
                    <w:rPr>
                      <w:rFonts w:ascii="Times New Roman" w:hAnsi="Times New Roman" w:cs="Times New Roman"/>
                      <w:sz w:val="24"/>
                      <w:szCs w:val="24"/>
                      <w:vertAlign w:val="subscript"/>
                    </w:rPr>
                    <w:t>1</w:t>
                  </w:r>
                </w:p>
              </w:txbxContent>
            </v:textbox>
          </v:shape>
        </w:pict>
      </w:r>
      <w:r>
        <w:rPr>
          <w:rFonts w:ascii="Times New Roman" w:hAnsi="Times New Roman" w:cs="Times New Roman"/>
          <w:noProof/>
          <w:sz w:val="24"/>
          <w:szCs w:val="24"/>
          <w:lang w:eastAsia="fr-FR"/>
        </w:rPr>
        <w:pict>
          <v:shape id="_x0000_s1141" type="#_x0000_t32" style="position:absolute;left:0;text-align:left;margin-left:23.35pt;margin-top:11.4pt;width:30.05pt;height:.05pt;flip:x;z-index:251720704" o:connectortype="straight">
            <v:stroke endarrow="block"/>
          </v:shape>
        </w:pict>
      </w:r>
      <w:r>
        <w:rPr>
          <w:rFonts w:ascii="Times New Roman" w:hAnsi="Times New Roman" w:cs="Times New Roman"/>
          <w:noProof/>
          <w:sz w:val="24"/>
          <w:szCs w:val="24"/>
          <w:lang w:eastAsia="fr-FR"/>
        </w:rPr>
        <w:pict>
          <v:shape id="_x0000_s1139" type="#_x0000_t32" style="position:absolute;left:0;text-align:left;margin-left:25.7pt;margin-top:2.65pt;width:34pt;height:.05pt;z-index:251718656" o:connectortype="straight">
            <v:stroke endarrow="block"/>
          </v:shape>
        </w:pict>
      </w:r>
      <w:r>
        <w:rPr>
          <w:rFonts w:ascii="Times New Roman" w:hAnsi="Times New Roman" w:cs="Times New Roman"/>
          <w:noProof/>
          <w:sz w:val="24"/>
          <w:szCs w:val="24"/>
          <w:lang w:eastAsia="fr-FR"/>
        </w:rPr>
        <w:pict>
          <v:shape id="_x0000_s1140" type="#_x0000_t32" style="position:absolute;left:0;text-align:left;margin-left:83.45pt;margin-top:6.6pt;width:32.4pt;height:0;z-index:251719680" o:connectortype="straight">
            <v:stroke endarrow="block"/>
          </v:shape>
        </w:pict>
      </w:r>
      <w:r w:rsidR="00EC7BF5">
        <w:rPr>
          <w:rFonts w:ascii="Times New Roman" w:hAnsi="Times New Roman" w:cs="Times New Roman"/>
          <w:sz w:val="24"/>
          <w:szCs w:val="24"/>
        </w:rPr>
        <w:t>E+S             ES                 E+P</w:t>
      </w:r>
    </w:p>
    <w:p w:rsidR="00EC7BF5" w:rsidRDefault="00EC7BF5" w:rsidP="00876130">
      <w:pPr>
        <w:pStyle w:val="Paragraphedeliste"/>
        <w:spacing w:after="0" w:line="360" w:lineRule="auto"/>
        <w:ind w:left="0"/>
        <w:jc w:val="both"/>
        <w:rPr>
          <w:rFonts w:ascii="Times New Roman" w:hAnsi="Times New Roman" w:cs="Times New Roman"/>
          <w:sz w:val="24"/>
          <w:szCs w:val="24"/>
        </w:rPr>
      </w:pPr>
    </w:p>
    <w:p w:rsidR="00EC7BF5" w:rsidRDefault="00EC7BF5" w:rsidP="00876130">
      <w:pPr>
        <w:pStyle w:val="Paragraphedeliste"/>
        <w:spacing w:after="0" w:line="360" w:lineRule="auto"/>
        <w:ind w:left="0"/>
        <w:jc w:val="both"/>
        <w:rPr>
          <w:rFonts w:ascii="Times New Roman" w:hAnsi="Times New Roman" w:cs="Times New Roman"/>
          <w:sz w:val="24"/>
          <w:szCs w:val="24"/>
        </w:rPr>
      </w:pPr>
    </w:p>
    <w:p w:rsidR="00C422F9" w:rsidRPr="00406F81" w:rsidRDefault="00C422F9" w:rsidP="00876130">
      <w:pPr>
        <w:pStyle w:val="Paragraphedeliste"/>
        <w:spacing w:after="0" w:line="360" w:lineRule="auto"/>
        <w:ind w:left="0"/>
        <w:jc w:val="both"/>
        <w:rPr>
          <w:rFonts w:ascii="Times New Roman" w:hAnsi="Times New Roman" w:cs="Times New Roman"/>
          <w:sz w:val="24"/>
          <w:szCs w:val="24"/>
        </w:rPr>
      </w:pP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1</w:t>
      </w:r>
      <w:r w:rsidRPr="00406F81">
        <w:rPr>
          <w:rFonts w:ascii="Times New Roman" w:hAnsi="Times New Roman" w:cs="Times New Roman"/>
          <w:sz w:val="24"/>
          <w:szCs w:val="24"/>
        </w:rPr>
        <w:t xml:space="preserve"> = constante d'association de E + S</w:t>
      </w:r>
    </w:p>
    <w:p w:rsidR="00C422F9" w:rsidRPr="00406F81" w:rsidRDefault="00C422F9" w:rsidP="00876130">
      <w:pPr>
        <w:pStyle w:val="Paragraphedeliste"/>
        <w:spacing w:after="0" w:line="360" w:lineRule="auto"/>
        <w:ind w:left="0"/>
        <w:jc w:val="both"/>
        <w:rPr>
          <w:rFonts w:ascii="Times New Roman" w:hAnsi="Times New Roman" w:cs="Times New Roman"/>
          <w:sz w:val="24"/>
          <w:szCs w:val="24"/>
        </w:rPr>
      </w:pP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-1</w:t>
      </w:r>
      <w:r w:rsidRPr="00406F81">
        <w:rPr>
          <w:rFonts w:ascii="Times New Roman" w:hAnsi="Times New Roman" w:cs="Times New Roman"/>
          <w:sz w:val="24"/>
          <w:szCs w:val="24"/>
        </w:rPr>
        <w:t xml:space="preserve"> = constante de dissociation du complexe ES </w:t>
      </w:r>
    </w:p>
    <w:p w:rsidR="00C422F9" w:rsidRPr="00406F81" w:rsidRDefault="00C422F9" w:rsidP="00876130">
      <w:pPr>
        <w:pStyle w:val="Paragraphedeliste"/>
        <w:spacing w:after="0" w:line="360" w:lineRule="auto"/>
        <w:ind w:left="0"/>
        <w:jc w:val="both"/>
        <w:rPr>
          <w:rFonts w:ascii="Times New Roman" w:hAnsi="Times New Roman" w:cs="Times New Roman"/>
          <w:b/>
          <w:sz w:val="24"/>
          <w:szCs w:val="24"/>
        </w:rPr>
      </w:pP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r w:rsidRPr="00406F81">
        <w:rPr>
          <w:rFonts w:ascii="Times New Roman" w:hAnsi="Times New Roman" w:cs="Times New Roman"/>
          <w:sz w:val="24"/>
          <w:szCs w:val="24"/>
        </w:rPr>
        <w:t xml:space="preserve"> = constante de réaction de ES en E + P</w:t>
      </w:r>
    </w:p>
    <w:p w:rsidR="00C422F9" w:rsidRPr="005C7F79" w:rsidRDefault="00C422F9" w:rsidP="00876130">
      <w:pPr>
        <w:pStyle w:val="Paragraphedeliste"/>
        <w:spacing w:after="0" w:line="360" w:lineRule="auto"/>
        <w:ind w:left="0"/>
        <w:jc w:val="both"/>
        <w:rPr>
          <w:rFonts w:ascii="Times New Roman" w:hAnsi="Times New Roman" w:cs="Times New Roman"/>
          <w:b/>
          <w:sz w:val="24"/>
          <w:szCs w:val="24"/>
        </w:rPr>
      </w:pPr>
      <w:r w:rsidRPr="005C7F79">
        <w:rPr>
          <w:rFonts w:ascii="Times New Roman" w:hAnsi="Times New Roman" w:cs="Times New Roman"/>
          <w:b/>
          <w:sz w:val="24"/>
          <w:szCs w:val="24"/>
        </w:rPr>
        <w:t xml:space="preserve">Si on reste dans les conditions de </w:t>
      </w:r>
      <w:proofErr w:type="spellStart"/>
      <w:r w:rsidRPr="005C7F79">
        <w:rPr>
          <w:rFonts w:ascii="Times New Roman" w:hAnsi="Times New Roman" w:cs="Times New Roman"/>
          <w:b/>
          <w:sz w:val="24"/>
          <w:szCs w:val="24"/>
        </w:rPr>
        <w:t>Michaelis</w:t>
      </w:r>
      <w:proofErr w:type="spellEnd"/>
      <w:r w:rsidRPr="005C7F79">
        <w:rPr>
          <w:rFonts w:ascii="Times New Roman" w:hAnsi="Times New Roman" w:cs="Times New Roman"/>
          <w:b/>
          <w:sz w:val="24"/>
          <w:szCs w:val="24"/>
        </w:rPr>
        <w:t>, au début de la réaction</w:t>
      </w:r>
      <w:r w:rsidR="00EC7BF5">
        <w:rPr>
          <w:rFonts w:ascii="Times New Roman" w:hAnsi="Times New Roman" w:cs="Times New Roman"/>
          <w:b/>
          <w:sz w:val="24"/>
          <w:szCs w:val="24"/>
        </w:rPr>
        <w:t>,</w:t>
      </w:r>
      <w:r w:rsidRPr="005C7F79">
        <w:rPr>
          <w:rFonts w:ascii="Times New Roman" w:hAnsi="Times New Roman" w:cs="Times New Roman"/>
          <w:b/>
          <w:sz w:val="24"/>
          <w:szCs w:val="24"/>
        </w:rPr>
        <w:t xml:space="preserve"> la quantité de produit formé étant négligeable, la réaction </w:t>
      </w:r>
      <w:r w:rsidR="00D95723">
        <w:rPr>
          <w:rFonts w:ascii="Times New Roman" w:hAnsi="Times New Roman" w:cs="Times New Roman"/>
          <w:b/>
          <w:sz w:val="24"/>
          <w:szCs w:val="24"/>
        </w:rPr>
        <w:t xml:space="preserve">  </w:t>
      </w:r>
      <w:r w:rsidRPr="005C7F79">
        <w:rPr>
          <w:rFonts w:ascii="Times New Roman" w:hAnsi="Times New Roman" w:cs="Times New Roman"/>
          <w:b/>
          <w:sz w:val="24"/>
          <w:szCs w:val="24"/>
        </w:rPr>
        <w:t>E + P → ES ne se fait pas</w:t>
      </w:r>
    </w:p>
    <w:p w:rsidR="00C422F9" w:rsidRDefault="00C422F9" w:rsidP="00876130">
      <w:pPr>
        <w:pStyle w:val="Paragraphedeliste"/>
        <w:spacing w:after="0" w:line="360" w:lineRule="auto"/>
        <w:ind w:left="0"/>
        <w:jc w:val="both"/>
        <w:rPr>
          <w:rFonts w:ascii="Times New Roman" w:hAnsi="Times New Roman" w:cs="Times New Roman"/>
          <w:b/>
          <w:sz w:val="24"/>
          <w:szCs w:val="24"/>
        </w:rPr>
      </w:pPr>
    </w:p>
    <w:p w:rsidR="00C422F9" w:rsidRDefault="00C422F9" w:rsidP="001009CA">
      <w:pPr>
        <w:pStyle w:val="Paragraphedeliste"/>
        <w:numPr>
          <w:ilvl w:val="1"/>
          <w:numId w:val="14"/>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Equation de vitesse de </w:t>
      </w:r>
      <w:proofErr w:type="spellStart"/>
      <w:r>
        <w:rPr>
          <w:rFonts w:ascii="Times New Roman" w:hAnsi="Times New Roman" w:cs="Times New Roman"/>
          <w:b/>
          <w:sz w:val="24"/>
          <w:szCs w:val="24"/>
        </w:rPr>
        <w:t>Michaèlis-Menten</w:t>
      </w:r>
      <w:proofErr w:type="spellEnd"/>
    </w:p>
    <w:p w:rsidR="00C422F9" w:rsidRDefault="00C422F9" w:rsidP="00876130">
      <w:pPr>
        <w:pStyle w:val="Paragraphedeliste"/>
        <w:spacing w:after="0" w:line="360" w:lineRule="auto"/>
        <w:ind w:left="0"/>
        <w:jc w:val="both"/>
        <w:rPr>
          <w:rFonts w:ascii="Times New Roman" w:hAnsi="Times New Roman" w:cs="Times New Roman"/>
          <w:b/>
          <w:sz w:val="24"/>
          <w:szCs w:val="24"/>
        </w:rPr>
      </w:pPr>
    </w:p>
    <w:p w:rsidR="00C422F9" w:rsidRPr="001009CA" w:rsidRDefault="001009CA" w:rsidP="00FD173D">
      <w:pPr>
        <w:pStyle w:val="Paragraphedeliste"/>
        <w:spacing w:after="0" w:line="360" w:lineRule="auto"/>
        <w:ind w:left="0"/>
        <w:jc w:val="both"/>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v=</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r>
                <m:rPr>
                  <m:sty m:val="bi"/>
                </m:rPr>
                <w:rPr>
                  <w:rFonts w:ascii="Cambria Math" w:hAnsi="Cambria Math" w:cs="Times New Roman"/>
                  <w:sz w:val="24"/>
                  <w:szCs w:val="24"/>
                </w:rPr>
                <m:t xml:space="preserve"> [S]</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+[S]</m:t>
              </m:r>
            </m:den>
          </m:f>
        </m:oMath>
      </m:oMathPara>
    </w:p>
    <w:p w:rsidR="00D95723" w:rsidRDefault="00D95723" w:rsidP="0000360D">
      <w:pPr>
        <w:pStyle w:val="Paragraphedeliste"/>
        <w:spacing w:after="0" w:line="360" w:lineRule="auto"/>
        <w:ind w:left="0"/>
        <w:jc w:val="both"/>
        <w:rPr>
          <w:rFonts w:ascii="Times New Roman" w:hAnsi="Times New Roman" w:cs="Times New Roman"/>
          <w:sz w:val="24"/>
          <w:szCs w:val="24"/>
        </w:rPr>
      </w:pPr>
    </w:p>
    <w:p w:rsidR="00C422F9" w:rsidRPr="00EA7058" w:rsidRDefault="00C422F9" w:rsidP="00D9005A">
      <w:pPr>
        <w:pStyle w:val="Paragraphedeliste"/>
        <w:spacing w:after="0" w:line="360" w:lineRule="auto"/>
        <w:ind w:left="0"/>
        <w:jc w:val="both"/>
        <w:rPr>
          <w:rFonts w:ascii="Times New Roman" w:hAnsi="Times New Roman" w:cs="Times New Roman"/>
          <w:b/>
          <w:sz w:val="24"/>
          <w:szCs w:val="24"/>
        </w:rPr>
      </w:pPr>
      <w:r w:rsidRPr="00F15AA2">
        <w:rPr>
          <w:rFonts w:ascii="Times New Roman" w:hAnsi="Times New Roman" w:cs="Times New Roman"/>
          <w:sz w:val="24"/>
          <w:szCs w:val="24"/>
        </w:rPr>
        <w:t xml:space="preserve">L'équation de </w:t>
      </w:r>
      <w:proofErr w:type="spellStart"/>
      <w:r w:rsidRPr="00F15AA2">
        <w:rPr>
          <w:rFonts w:ascii="Times New Roman" w:hAnsi="Times New Roman" w:cs="Times New Roman"/>
          <w:sz w:val="24"/>
          <w:szCs w:val="24"/>
        </w:rPr>
        <w:t>Michaelis-Menten</w:t>
      </w:r>
      <w:proofErr w:type="spellEnd"/>
      <w:r w:rsidRPr="00F15AA2">
        <w:rPr>
          <w:rFonts w:ascii="Times New Roman" w:hAnsi="Times New Roman" w:cs="Times New Roman"/>
          <w:sz w:val="24"/>
          <w:szCs w:val="24"/>
        </w:rPr>
        <w:t xml:space="preserve"> est une expression mathématique décrivant les paramètres cinétiques d'une réaction chimique catalysée par un</w:t>
      </w:r>
      <w:r w:rsidR="0000360D">
        <w:rPr>
          <w:rFonts w:ascii="Times New Roman" w:hAnsi="Times New Roman" w:cs="Times New Roman"/>
          <w:sz w:val="24"/>
          <w:szCs w:val="24"/>
        </w:rPr>
        <w:t xml:space="preserve"> </w:t>
      </w:r>
      <w:r w:rsidRPr="00F15AA2">
        <w:rPr>
          <w:rFonts w:ascii="Times New Roman" w:hAnsi="Times New Roman" w:cs="Times New Roman"/>
          <w:sz w:val="24"/>
          <w:szCs w:val="24"/>
        </w:rPr>
        <w:t xml:space="preserve">enzyme </w:t>
      </w:r>
      <w:r w:rsidR="0000360D">
        <w:rPr>
          <w:rFonts w:ascii="Times New Roman" w:hAnsi="Times New Roman" w:cs="Times New Roman"/>
          <w:sz w:val="24"/>
          <w:szCs w:val="24"/>
        </w:rPr>
        <w:t>classique</w:t>
      </w:r>
      <w:r w:rsidRPr="00F15AA2">
        <w:rPr>
          <w:rFonts w:ascii="Times New Roman" w:hAnsi="Times New Roman" w:cs="Times New Roman"/>
          <w:sz w:val="24"/>
          <w:szCs w:val="24"/>
        </w:rPr>
        <w:t>.</w:t>
      </w:r>
      <w:r>
        <w:t xml:space="preserve"> </w:t>
      </w:r>
      <w:r w:rsidRPr="00EA7058">
        <w:rPr>
          <w:rFonts w:ascii="Times New Roman" w:hAnsi="Times New Roman" w:cs="Times New Roman"/>
          <w:sz w:val="24"/>
          <w:szCs w:val="24"/>
        </w:rPr>
        <w:t>À partir de cette équation, on peut déterminer la V</w:t>
      </w:r>
      <w:r w:rsidRPr="0000360D">
        <w:rPr>
          <w:rFonts w:ascii="Times New Roman" w:hAnsi="Times New Roman" w:cs="Times New Roman"/>
          <w:i/>
          <w:iCs/>
          <w:sz w:val="24"/>
          <w:szCs w:val="24"/>
          <w:vertAlign w:val="subscript"/>
        </w:rPr>
        <w:t>i</w:t>
      </w:r>
      <w:r w:rsidRPr="0000360D">
        <w:rPr>
          <w:rFonts w:ascii="Times New Roman" w:hAnsi="Times New Roman" w:cs="Times New Roman"/>
          <w:sz w:val="24"/>
          <w:szCs w:val="24"/>
          <w:vertAlign w:val="subscript"/>
        </w:rPr>
        <w:t xml:space="preserve"> </w:t>
      </w:r>
      <w:r w:rsidRPr="00EA7058">
        <w:rPr>
          <w:rFonts w:ascii="Times New Roman" w:hAnsi="Times New Roman" w:cs="Times New Roman"/>
          <w:sz w:val="24"/>
          <w:szCs w:val="24"/>
        </w:rPr>
        <w:t xml:space="preserve">pour toutes les conditions initiales connues puisque </w:t>
      </w:r>
      <w:proofErr w:type="spellStart"/>
      <w:r w:rsidRPr="00EA7058">
        <w:rPr>
          <w:rFonts w:ascii="Times New Roman" w:hAnsi="Times New Roman" w:cs="Times New Roman"/>
          <w:sz w:val="24"/>
          <w:szCs w:val="24"/>
        </w:rPr>
        <w:t>V</w:t>
      </w:r>
      <w:r w:rsidRPr="0000360D">
        <w:rPr>
          <w:rFonts w:ascii="Times New Roman" w:hAnsi="Times New Roman" w:cs="Times New Roman"/>
          <w:i/>
          <w:iCs/>
          <w:sz w:val="24"/>
          <w:szCs w:val="24"/>
          <w:vertAlign w:val="subscript"/>
        </w:rPr>
        <w:t>max</w:t>
      </w:r>
      <w:proofErr w:type="spellEnd"/>
      <w:r w:rsidRPr="00EA7058">
        <w:rPr>
          <w:rFonts w:ascii="Times New Roman" w:hAnsi="Times New Roman" w:cs="Times New Roman"/>
          <w:sz w:val="24"/>
          <w:szCs w:val="24"/>
        </w:rPr>
        <w:t xml:space="preserve"> et K</w:t>
      </w:r>
      <w:r w:rsidR="002E716F" w:rsidRPr="002E716F">
        <w:rPr>
          <w:rFonts w:ascii="Times New Roman" w:hAnsi="Times New Roman" w:cs="Times New Roman"/>
          <w:i/>
          <w:iCs/>
          <w:sz w:val="24"/>
          <w:szCs w:val="24"/>
          <w:vertAlign w:val="subscript"/>
        </w:rPr>
        <w:t>M</w:t>
      </w:r>
      <w:r w:rsidRPr="00EA7058">
        <w:rPr>
          <w:rFonts w:ascii="Times New Roman" w:hAnsi="Times New Roman" w:cs="Times New Roman"/>
          <w:sz w:val="24"/>
          <w:szCs w:val="24"/>
        </w:rPr>
        <w:t xml:space="preserve"> sont des constantes qui peuvent être déterminées expérimentalement et [S] correspond à une valeur connue puisqu'il s'agit de la concentration en substrat introduite par l'expérimentateur. </w:t>
      </w:r>
      <w:r>
        <w:rPr>
          <w:rFonts w:ascii="Times New Roman" w:hAnsi="Times New Roman" w:cs="Times New Roman"/>
          <w:sz w:val="24"/>
          <w:szCs w:val="24"/>
        </w:rPr>
        <w:t xml:space="preserve">V varie en fonction de </w:t>
      </w:r>
      <w:r w:rsidRPr="00EA7058">
        <w:rPr>
          <w:rFonts w:ascii="Times New Roman" w:hAnsi="Times New Roman" w:cs="Times New Roman"/>
          <w:sz w:val="24"/>
          <w:szCs w:val="24"/>
        </w:rPr>
        <w:t xml:space="preserve">[S] </w:t>
      </w:r>
      <w:r>
        <w:rPr>
          <w:rFonts w:ascii="Times New Roman" w:hAnsi="Times New Roman" w:cs="Times New Roman"/>
          <w:sz w:val="24"/>
          <w:szCs w:val="24"/>
        </w:rPr>
        <w:t xml:space="preserve">selon une </w:t>
      </w:r>
      <w:r w:rsidRPr="006665D7">
        <w:rPr>
          <w:rFonts w:ascii="Times New Roman" w:hAnsi="Times New Roman" w:cs="Times New Roman"/>
          <w:b/>
          <w:sz w:val="24"/>
          <w:szCs w:val="24"/>
        </w:rPr>
        <w:t>hyperbole</w:t>
      </w:r>
      <w:r>
        <w:rPr>
          <w:rFonts w:ascii="Times New Roman" w:hAnsi="Times New Roman" w:cs="Times New Roman"/>
          <w:sz w:val="24"/>
          <w:szCs w:val="24"/>
        </w:rPr>
        <w:t xml:space="preserve"> dont </w:t>
      </w:r>
      <w:r w:rsidRPr="006665D7">
        <w:rPr>
          <w:rFonts w:ascii="Times New Roman" w:hAnsi="Times New Roman" w:cs="Times New Roman"/>
          <w:sz w:val="24"/>
          <w:szCs w:val="24"/>
          <w:u w:val="single"/>
        </w:rPr>
        <w:t>l’asymptote</w:t>
      </w:r>
      <w:r>
        <w:rPr>
          <w:rFonts w:ascii="Times New Roman" w:hAnsi="Times New Roman" w:cs="Times New Roman"/>
          <w:sz w:val="24"/>
          <w:szCs w:val="24"/>
        </w:rPr>
        <w:t xml:space="preserve"> horizontale est </w:t>
      </w:r>
      <w:proofErr w:type="spellStart"/>
      <w:r w:rsidRPr="00EA7058">
        <w:rPr>
          <w:rFonts w:ascii="Times New Roman" w:hAnsi="Times New Roman" w:cs="Times New Roman"/>
          <w:sz w:val="24"/>
          <w:szCs w:val="24"/>
        </w:rPr>
        <w:t>V</w:t>
      </w:r>
      <w:r w:rsidRPr="0000360D">
        <w:rPr>
          <w:rFonts w:ascii="Times New Roman" w:hAnsi="Times New Roman" w:cs="Times New Roman"/>
          <w:i/>
          <w:iCs/>
          <w:sz w:val="24"/>
          <w:szCs w:val="24"/>
          <w:vertAlign w:val="subscript"/>
        </w:rPr>
        <w:t>max</w:t>
      </w:r>
      <w:proofErr w:type="spellEnd"/>
      <w:r w:rsidR="00D9005A">
        <w:rPr>
          <w:rFonts w:ascii="Times New Roman" w:hAnsi="Times New Roman" w:cs="Times New Roman"/>
          <w:sz w:val="24"/>
          <w:szCs w:val="24"/>
        </w:rPr>
        <w:t xml:space="preserve"> </w:t>
      </w:r>
      <w:r>
        <w:rPr>
          <w:rFonts w:ascii="Times New Roman" w:hAnsi="Times New Roman" w:cs="Times New Roman"/>
          <w:sz w:val="24"/>
          <w:szCs w:val="24"/>
        </w:rPr>
        <w:t>(Fig</w:t>
      </w:r>
      <w:r w:rsidR="0000360D">
        <w:rPr>
          <w:rFonts w:ascii="Times New Roman" w:hAnsi="Times New Roman" w:cs="Times New Roman"/>
          <w:sz w:val="24"/>
          <w:szCs w:val="24"/>
        </w:rPr>
        <w:t>ure.1</w:t>
      </w:r>
      <w:r>
        <w:rPr>
          <w:rFonts w:ascii="Times New Roman" w:hAnsi="Times New Roman" w:cs="Times New Roman"/>
          <w:sz w:val="24"/>
          <w:szCs w:val="24"/>
        </w:rPr>
        <w:t xml:space="preserve">). Il apparaît que </w:t>
      </w:r>
      <w:r w:rsidR="0000360D" w:rsidRPr="00EA7058">
        <w:rPr>
          <w:rFonts w:ascii="Times New Roman" w:hAnsi="Times New Roman" w:cs="Times New Roman"/>
          <w:sz w:val="24"/>
          <w:szCs w:val="24"/>
        </w:rPr>
        <w:t>K</w:t>
      </w:r>
      <w:r w:rsidR="0000360D" w:rsidRPr="002E716F">
        <w:rPr>
          <w:rFonts w:ascii="Times New Roman" w:hAnsi="Times New Roman" w:cs="Times New Roman"/>
          <w:i/>
          <w:iCs/>
          <w:sz w:val="24"/>
          <w:szCs w:val="24"/>
          <w:vertAlign w:val="subscript"/>
        </w:rPr>
        <w:t>M</w:t>
      </w:r>
      <w:r w:rsidRPr="00EA7058">
        <w:rPr>
          <w:rFonts w:ascii="Times New Roman" w:hAnsi="Times New Roman" w:cs="Times New Roman"/>
          <w:sz w:val="24"/>
          <w:szCs w:val="24"/>
        </w:rPr>
        <w:t xml:space="preserve"> </w:t>
      </w:r>
      <w:r>
        <w:rPr>
          <w:rFonts w:ascii="Times New Roman" w:hAnsi="Times New Roman" w:cs="Times New Roman"/>
          <w:sz w:val="24"/>
          <w:szCs w:val="24"/>
        </w:rPr>
        <w:t xml:space="preserve">peut aussi se définir comme la concentration du substrat pour laquelle la vitesse est la moitié de </w:t>
      </w:r>
      <w:proofErr w:type="spellStart"/>
      <w:r w:rsidR="0000360D" w:rsidRPr="00EA7058">
        <w:rPr>
          <w:rFonts w:ascii="Times New Roman" w:hAnsi="Times New Roman" w:cs="Times New Roman"/>
          <w:sz w:val="24"/>
          <w:szCs w:val="24"/>
        </w:rPr>
        <w:t>V</w:t>
      </w:r>
      <w:r w:rsidR="0000360D" w:rsidRPr="0000360D">
        <w:rPr>
          <w:rFonts w:ascii="Times New Roman" w:hAnsi="Times New Roman" w:cs="Times New Roman"/>
          <w:i/>
          <w:iCs/>
          <w:sz w:val="24"/>
          <w:szCs w:val="24"/>
          <w:vertAlign w:val="subscript"/>
        </w:rPr>
        <w:t>max</w:t>
      </w:r>
      <w:proofErr w:type="spellEnd"/>
      <w:r w:rsidRPr="00EA7058">
        <w:rPr>
          <w:rFonts w:ascii="Times New Roman" w:hAnsi="Times New Roman" w:cs="Times New Roman"/>
          <w:sz w:val="24"/>
          <w:szCs w:val="24"/>
        </w:rPr>
        <w:t>.</w:t>
      </w:r>
      <w:r w:rsidRPr="009947E1">
        <w:rPr>
          <w:rFonts w:ascii="Times New Roman" w:hAnsi="Times New Roman" w:cs="Times New Roman"/>
          <w:sz w:val="24"/>
          <w:szCs w:val="24"/>
        </w:rPr>
        <w:t xml:space="preserve"> </w:t>
      </w:r>
      <w:r w:rsidRPr="00685567">
        <w:rPr>
          <w:rFonts w:ascii="Times New Roman" w:hAnsi="Times New Roman" w:cs="Times New Roman"/>
          <w:sz w:val="24"/>
          <w:szCs w:val="24"/>
        </w:rPr>
        <w:t>Lorsque la concentration du substrat est nulle la vitesse est évidemment 0, donc l’hyperbole passe par l’origine du graphe</w:t>
      </w:r>
      <w:r w:rsidR="00856AF8">
        <w:rPr>
          <w:rFonts w:ascii="Times New Roman" w:hAnsi="Times New Roman" w:cs="Times New Roman"/>
          <w:sz w:val="24"/>
          <w:szCs w:val="24"/>
        </w:rPr>
        <w:t xml:space="preserve"> </w:t>
      </w:r>
      <w:r w:rsidR="00856AF8" w:rsidRPr="00A23A85">
        <w:rPr>
          <w:rFonts w:asciiTheme="majorBidi" w:hAnsiTheme="majorBidi" w:cstheme="majorBidi"/>
        </w:rPr>
        <w:t>(</w:t>
      </w:r>
      <w:r w:rsidR="00856AF8">
        <w:rPr>
          <w:rFonts w:asciiTheme="majorBidi" w:hAnsiTheme="majorBidi" w:cstheme="majorBidi"/>
          <w:b/>
        </w:rPr>
        <w:t>F</w:t>
      </w:r>
      <w:r w:rsidR="00856AF8" w:rsidRPr="00A23A85">
        <w:rPr>
          <w:rFonts w:asciiTheme="majorBidi" w:hAnsiTheme="majorBidi" w:cstheme="majorBidi"/>
          <w:b/>
        </w:rPr>
        <w:t>ig</w:t>
      </w:r>
      <w:r w:rsidR="00856AF8">
        <w:rPr>
          <w:rFonts w:asciiTheme="majorBidi" w:hAnsiTheme="majorBidi" w:cstheme="majorBidi"/>
          <w:b/>
        </w:rPr>
        <w:t>ure</w:t>
      </w:r>
      <w:r w:rsidR="00856AF8" w:rsidRPr="00A23A85">
        <w:rPr>
          <w:rFonts w:asciiTheme="majorBidi" w:hAnsiTheme="majorBidi" w:cstheme="majorBidi"/>
          <w:b/>
        </w:rPr>
        <w:t>. 1)</w:t>
      </w:r>
      <w:r w:rsidRPr="00685567">
        <w:rPr>
          <w:rFonts w:ascii="Times New Roman" w:hAnsi="Times New Roman" w:cs="Times New Roman"/>
          <w:sz w:val="24"/>
          <w:szCs w:val="24"/>
        </w:rPr>
        <w:t>.</w:t>
      </w:r>
    </w:p>
    <w:p w:rsidR="00C422F9" w:rsidRDefault="00C422F9" w:rsidP="00876130">
      <w:pPr>
        <w:pStyle w:val="Paragraphedeliste"/>
        <w:spacing w:after="0" w:line="360" w:lineRule="auto"/>
        <w:ind w:left="0"/>
        <w:jc w:val="both"/>
        <w:rPr>
          <w:rFonts w:ascii="Times New Roman" w:hAnsi="Times New Roman" w:cs="Times New Roman"/>
          <w:b/>
          <w:sz w:val="24"/>
          <w:szCs w:val="24"/>
        </w:rPr>
      </w:pPr>
    </w:p>
    <w:p w:rsidR="00C422F9" w:rsidRDefault="00C422F9" w:rsidP="00876130">
      <w:pPr>
        <w:pStyle w:val="Paragraphedeliste"/>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b/>
      </w:r>
    </w:p>
    <w:p w:rsidR="00C422F9" w:rsidRDefault="00C422F9" w:rsidP="00856AF8">
      <w:pPr>
        <w:pStyle w:val="Paragraphedeliste"/>
        <w:spacing w:after="0" w:line="360" w:lineRule="auto"/>
        <w:ind w:left="0" w:firstLine="696"/>
        <w:jc w:val="center"/>
        <w:rPr>
          <w:rFonts w:ascii="Times New Roman" w:hAnsi="Times New Roman" w:cs="Times New Roman"/>
          <w:b/>
          <w:sz w:val="24"/>
          <w:szCs w:val="24"/>
        </w:rPr>
      </w:pPr>
      <w:r>
        <w:rPr>
          <w:rFonts w:ascii="Times New Roman" w:hAnsi="Times New Roman" w:cs="Times New Roman"/>
          <w:b/>
          <w:noProof/>
          <w:sz w:val="24"/>
          <w:szCs w:val="24"/>
          <w:lang w:eastAsia="fr-FR"/>
        </w:rPr>
        <w:lastRenderedPageBreak/>
        <w:drawing>
          <wp:inline distT="0" distB="0" distL="0" distR="0" wp14:anchorId="23B66655" wp14:editId="2780821B">
            <wp:extent cx="3390900" cy="22764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clrChange>
                        <a:clrFrom>
                          <a:srgbClr val="60FFFF"/>
                        </a:clrFrom>
                        <a:clrTo>
                          <a:srgbClr val="60FFFF">
                            <a:alpha val="0"/>
                          </a:srgbClr>
                        </a:clrTo>
                      </a:clrChange>
                      <a:duotone>
                        <a:prstClr val="black"/>
                        <a:schemeClr val="bg1">
                          <a:tint val="45000"/>
                          <a:satMod val="400000"/>
                        </a:schemeClr>
                      </a:duotone>
                    </a:blip>
                    <a:srcRect/>
                    <a:stretch>
                      <a:fillRect/>
                    </a:stretch>
                  </pic:blipFill>
                  <pic:spPr bwMode="auto">
                    <a:xfrm>
                      <a:off x="0" y="0"/>
                      <a:ext cx="3390900" cy="2276475"/>
                    </a:xfrm>
                    <a:prstGeom prst="rect">
                      <a:avLst/>
                    </a:prstGeom>
                    <a:noFill/>
                    <a:ln w="9525">
                      <a:noFill/>
                      <a:miter lim="800000"/>
                      <a:headEnd/>
                      <a:tailEnd/>
                    </a:ln>
                  </pic:spPr>
                </pic:pic>
              </a:graphicData>
            </a:graphic>
          </wp:inline>
        </w:drawing>
      </w:r>
    </w:p>
    <w:p w:rsidR="00C422F9" w:rsidRPr="00B80F97" w:rsidRDefault="00ED7CC1" w:rsidP="00ED7CC1">
      <w:pPr>
        <w:pStyle w:val="Paragraphedeliste"/>
        <w:spacing w:after="0" w:line="360" w:lineRule="auto"/>
        <w:ind w:left="0" w:firstLine="696"/>
        <w:jc w:val="center"/>
        <w:rPr>
          <w:rFonts w:ascii="Times New Roman" w:hAnsi="Times New Roman" w:cs="Times New Roman"/>
          <w:b/>
          <w:bCs/>
          <w:sz w:val="20"/>
          <w:szCs w:val="20"/>
        </w:rPr>
      </w:pPr>
      <w:r w:rsidRPr="00B80F97">
        <w:rPr>
          <w:rFonts w:asciiTheme="majorBidi" w:hAnsiTheme="majorBidi" w:cstheme="majorBidi"/>
          <w:b/>
          <w:bCs/>
          <w:sz w:val="20"/>
          <w:szCs w:val="20"/>
        </w:rPr>
        <w:t xml:space="preserve">Figure 1. </w:t>
      </w:r>
      <w:r w:rsidR="00C422F9" w:rsidRPr="00B80F97">
        <w:rPr>
          <w:rFonts w:ascii="Times New Roman" w:hAnsi="Times New Roman" w:cs="Times New Roman"/>
          <w:b/>
          <w:bCs/>
          <w:sz w:val="20"/>
          <w:szCs w:val="20"/>
        </w:rPr>
        <w:t>Représentation des vitesses initiales en fonction des concentrations du substrat</w:t>
      </w:r>
    </w:p>
    <w:p w:rsidR="00C422F9" w:rsidRDefault="00C422F9" w:rsidP="00876130">
      <w:pPr>
        <w:pStyle w:val="Paragraphedeliste"/>
        <w:spacing w:after="0" w:line="360" w:lineRule="auto"/>
        <w:ind w:left="0"/>
        <w:jc w:val="both"/>
        <w:rPr>
          <w:rFonts w:ascii="Times New Roman" w:hAnsi="Times New Roman" w:cs="Times New Roman"/>
          <w:sz w:val="24"/>
          <w:szCs w:val="24"/>
        </w:rPr>
      </w:pPr>
      <w:r w:rsidRPr="00685567">
        <w:rPr>
          <w:rFonts w:ascii="Times New Roman" w:hAnsi="Times New Roman" w:cs="Times New Roman"/>
          <w:sz w:val="24"/>
          <w:szCs w:val="24"/>
        </w:rPr>
        <w:t xml:space="preserve"> </w:t>
      </w:r>
    </w:p>
    <w:p w:rsidR="00C422F9" w:rsidRDefault="00C422F9" w:rsidP="00876130">
      <w:pPr>
        <w:pStyle w:val="Paragraphedeliste"/>
        <w:spacing w:after="0" w:line="360" w:lineRule="auto"/>
        <w:ind w:left="0" w:hanging="11"/>
        <w:jc w:val="both"/>
        <w:rPr>
          <w:rFonts w:ascii="Times New Roman" w:hAnsi="Times New Roman" w:cs="Times New Roman"/>
          <w:sz w:val="24"/>
          <w:szCs w:val="24"/>
        </w:rPr>
      </w:pPr>
    </w:p>
    <w:p w:rsidR="00C422F9" w:rsidRDefault="002E716F" w:rsidP="00F55D59">
      <w:pPr>
        <w:pStyle w:val="Paragraphedeliste"/>
        <w:numPr>
          <w:ilvl w:val="1"/>
          <w:numId w:val="21"/>
        </w:numPr>
        <w:spacing w:after="0" w:line="36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 xml:space="preserve"> </w:t>
      </w:r>
      <w:r w:rsidR="00C422F9" w:rsidRPr="00900C53">
        <w:rPr>
          <w:rFonts w:ascii="Times New Roman" w:hAnsi="Times New Roman" w:cs="Times New Roman"/>
          <w:b/>
          <w:sz w:val="24"/>
          <w:szCs w:val="24"/>
        </w:rPr>
        <w:t>Signification physique des paramètres cinétiques</w:t>
      </w:r>
    </w:p>
    <w:p w:rsidR="00C422F9" w:rsidRDefault="00C422F9" w:rsidP="00876130">
      <w:pPr>
        <w:pStyle w:val="Paragraphedeliste"/>
        <w:spacing w:after="0" w:line="360" w:lineRule="auto"/>
        <w:ind w:left="0" w:hanging="11"/>
        <w:jc w:val="both"/>
        <w:rPr>
          <w:rFonts w:ascii="Times New Roman" w:hAnsi="Times New Roman" w:cs="Times New Roman"/>
          <w:b/>
          <w:sz w:val="24"/>
          <w:szCs w:val="24"/>
        </w:rPr>
      </w:pPr>
    </w:p>
    <w:p w:rsidR="00C422F9" w:rsidRDefault="00ED7CC1" w:rsidP="00F55D59">
      <w:pPr>
        <w:pStyle w:val="Paragraphedeliste"/>
        <w:numPr>
          <w:ilvl w:val="2"/>
          <w:numId w:val="21"/>
        </w:numPr>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C</w:t>
      </w:r>
      <w:r w:rsidR="00C422F9">
        <w:rPr>
          <w:rFonts w:ascii="Times New Roman" w:hAnsi="Times New Roman" w:cs="Times New Roman"/>
          <w:b/>
          <w:sz w:val="24"/>
          <w:szCs w:val="24"/>
        </w:rPr>
        <w:t xml:space="preserve">onstante de </w:t>
      </w:r>
      <w:proofErr w:type="spellStart"/>
      <w:r w:rsidR="00C422F9">
        <w:rPr>
          <w:rFonts w:ascii="Times New Roman" w:hAnsi="Times New Roman" w:cs="Times New Roman"/>
          <w:b/>
          <w:sz w:val="24"/>
          <w:szCs w:val="24"/>
        </w:rPr>
        <w:t>Michaélis</w:t>
      </w:r>
      <w:proofErr w:type="spellEnd"/>
      <w:r w:rsidR="00C422F9">
        <w:rPr>
          <w:rFonts w:ascii="Times New Roman" w:hAnsi="Times New Roman" w:cs="Times New Roman"/>
          <w:b/>
          <w:sz w:val="24"/>
          <w:szCs w:val="24"/>
        </w:rPr>
        <w:t xml:space="preserve"> K</w:t>
      </w:r>
      <w:r w:rsidR="00C422F9" w:rsidRPr="00117C97">
        <w:rPr>
          <w:rFonts w:ascii="Times New Roman" w:hAnsi="Times New Roman" w:cs="Times New Roman"/>
          <w:b/>
          <w:i/>
          <w:iCs/>
          <w:sz w:val="24"/>
          <w:szCs w:val="24"/>
          <w:vertAlign w:val="subscript"/>
        </w:rPr>
        <w:t>M</w:t>
      </w:r>
      <w:r w:rsidR="00C422F9" w:rsidRPr="00117C97">
        <w:rPr>
          <w:rFonts w:ascii="Times New Roman" w:hAnsi="Times New Roman" w:cs="Times New Roman"/>
          <w:b/>
          <w:i/>
          <w:iCs/>
          <w:sz w:val="24"/>
          <w:szCs w:val="24"/>
        </w:rPr>
        <w:t> </w:t>
      </w:r>
      <w:r w:rsidR="00C422F9" w:rsidRPr="00900C53">
        <w:rPr>
          <w:rFonts w:ascii="Times New Roman" w:hAnsi="Times New Roman" w:cs="Times New Roman"/>
          <w:sz w:val="24"/>
          <w:szCs w:val="24"/>
        </w:rPr>
        <w:t>: C’est la constante de dissociation du complexe ES</w:t>
      </w:r>
      <w:r w:rsidR="00C422F9">
        <w:rPr>
          <w:rFonts w:ascii="Times New Roman" w:hAnsi="Times New Roman" w:cs="Times New Roman"/>
          <w:sz w:val="24"/>
          <w:szCs w:val="24"/>
        </w:rPr>
        <w:t xml:space="preserve"> : </w:t>
      </w:r>
    </w:p>
    <w:p w:rsidR="002E716F" w:rsidRDefault="002E716F" w:rsidP="00876130">
      <w:pPr>
        <w:pStyle w:val="Paragraphedeliste"/>
        <w:spacing w:after="0" w:line="360" w:lineRule="auto"/>
        <w:ind w:left="0" w:hanging="11"/>
        <w:jc w:val="both"/>
        <w:rPr>
          <w:rFonts w:ascii="Times New Roman" w:hAnsi="Times New Roman" w:cs="Times New Roman"/>
          <w:sz w:val="24"/>
          <w:szCs w:val="24"/>
        </w:rPr>
      </w:pPr>
    </w:p>
    <w:p w:rsidR="002E716F" w:rsidRPr="00FD173D" w:rsidRDefault="00DD7FC6" w:rsidP="00FD173D">
      <w:pPr>
        <w:pStyle w:val="Paragraphedeliste"/>
        <w:spacing w:after="0" w:line="360" w:lineRule="auto"/>
        <w:ind w:left="0" w:hanging="11"/>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4"/>
                  <w:szCs w:val="24"/>
                </w:rPr>
                <m:t>+</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num>
            <m:den>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den>
          </m:f>
          <m:r>
            <w:rPr>
              <w:rFonts w:ascii="Cambria Math" w:hAnsi="Cambria Math" w:cs="Times New Roman"/>
              <w:sz w:val="24"/>
              <w:szCs w:val="24"/>
            </w:rPr>
            <m:t>=</m:t>
          </m:r>
          <m:sSub>
            <m:sSubPr>
              <m:ctrlPr>
                <w:rPr>
                  <w:rFonts w:ascii="Cambria Math" w:hAnsi="Cambria Math" w:cs="Times New Roman"/>
                  <w:bCs/>
                  <w:i/>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oMath>
      </m:oMathPara>
    </w:p>
    <w:p w:rsidR="00C422F9" w:rsidRDefault="00C422F9" w:rsidP="00117C97">
      <w:pPr>
        <w:pStyle w:val="Paragraphedeliste"/>
        <w:spacing w:after="0"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K</w:t>
      </w:r>
      <w:r w:rsidRPr="00117C97">
        <w:rPr>
          <w:rFonts w:ascii="Times New Roman" w:hAnsi="Times New Roman" w:cs="Times New Roman"/>
          <w:i/>
          <w:iCs/>
          <w:sz w:val="24"/>
          <w:szCs w:val="24"/>
          <w:vertAlign w:val="subscript"/>
        </w:rPr>
        <w:t>M</w:t>
      </w:r>
      <w:r w:rsidRPr="00900C53">
        <w:rPr>
          <w:rFonts w:ascii="Times New Roman" w:hAnsi="Times New Roman" w:cs="Times New Roman"/>
          <w:sz w:val="24"/>
          <w:szCs w:val="24"/>
        </w:rPr>
        <w:t xml:space="preserve"> permet d’évaluer l’affinité de l’enzyme pour son substrat</w:t>
      </w:r>
      <w:r>
        <w:rPr>
          <w:rFonts w:ascii="Times New Roman" w:hAnsi="Times New Roman" w:cs="Times New Roman"/>
          <w:sz w:val="24"/>
          <w:szCs w:val="24"/>
        </w:rPr>
        <w:t xml:space="preserve">. Le </w:t>
      </w:r>
      <w:r w:rsidR="00117C97">
        <w:rPr>
          <w:rFonts w:ascii="Times New Roman" w:hAnsi="Times New Roman" w:cs="Times New Roman"/>
          <w:sz w:val="24"/>
          <w:szCs w:val="24"/>
        </w:rPr>
        <w:t>K</w:t>
      </w:r>
      <w:r w:rsidR="00117C97" w:rsidRPr="00117C97">
        <w:rPr>
          <w:rFonts w:ascii="Times New Roman" w:hAnsi="Times New Roman" w:cs="Times New Roman"/>
          <w:i/>
          <w:iCs/>
          <w:sz w:val="24"/>
          <w:szCs w:val="24"/>
          <w:vertAlign w:val="subscript"/>
        </w:rPr>
        <w:t>M</w:t>
      </w:r>
      <w:r>
        <w:rPr>
          <w:rFonts w:ascii="Times New Roman" w:hAnsi="Times New Roman" w:cs="Times New Roman"/>
          <w:sz w:val="24"/>
          <w:szCs w:val="24"/>
        </w:rPr>
        <w:t xml:space="preserve"> est spécifique d’un</w:t>
      </w:r>
      <w:r w:rsidR="00117C97">
        <w:rPr>
          <w:rFonts w:ascii="Times New Roman" w:hAnsi="Times New Roman" w:cs="Times New Roman"/>
          <w:sz w:val="24"/>
          <w:szCs w:val="24"/>
        </w:rPr>
        <w:t xml:space="preserve"> </w:t>
      </w:r>
      <w:r>
        <w:rPr>
          <w:rFonts w:ascii="Times New Roman" w:hAnsi="Times New Roman" w:cs="Times New Roman"/>
          <w:sz w:val="24"/>
          <w:szCs w:val="24"/>
        </w:rPr>
        <w:t>enzyme pour un substrat, dans des conditions données. Cette constante est d’autant moindre que l’affinité de l’enzyme pour le substrat est plus grande.</w:t>
      </w:r>
    </w:p>
    <w:p w:rsidR="002E716F" w:rsidRDefault="002E716F" w:rsidP="00876130">
      <w:pPr>
        <w:pStyle w:val="Paragraphedeliste"/>
        <w:spacing w:after="0" w:line="360" w:lineRule="auto"/>
        <w:ind w:left="0" w:hanging="11"/>
        <w:jc w:val="both"/>
        <w:rPr>
          <w:rFonts w:ascii="Times New Roman" w:hAnsi="Times New Roman" w:cs="Times New Roman"/>
          <w:sz w:val="24"/>
          <w:szCs w:val="24"/>
        </w:rPr>
      </w:pPr>
    </w:p>
    <w:p w:rsidR="00C422F9" w:rsidRDefault="00876130" w:rsidP="00876130">
      <w:pPr>
        <w:pStyle w:val="Paragraphedeliste"/>
        <w:numPr>
          <w:ilvl w:val="2"/>
          <w:numId w:val="21"/>
        </w:numPr>
        <w:tabs>
          <w:tab w:val="left" w:pos="0"/>
        </w:tabs>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A</w:t>
      </w:r>
      <w:r w:rsidR="00C422F9" w:rsidRPr="002E716F">
        <w:rPr>
          <w:rFonts w:ascii="Times New Roman" w:hAnsi="Times New Roman" w:cs="Times New Roman"/>
          <w:b/>
          <w:sz w:val="24"/>
          <w:szCs w:val="24"/>
        </w:rPr>
        <w:t xml:space="preserve">ctivités enzymatiques </w:t>
      </w:r>
      <w:r>
        <w:rPr>
          <w:rFonts w:ascii="Times New Roman" w:hAnsi="Times New Roman" w:cs="Times New Roman"/>
          <w:b/>
          <w:sz w:val="24"/>
          <w:szCs w:val="24"/>
        </w:rPr>
        <w:t xml:space="preserve"> et </w:t>
      </w:r>
      <w:r w:rsidR="00C422F9" w:rsidRPr="002E716F">
        <w:rPr>
          <w:rFonts w:ascii="Times New Roman" w:hAnsi="Times New Roman" w:cs="Times New Roman"/>
          <w:b/>
          <w:sz w:val="24"/>
          <w:szCs w:val="24"/>
        </w:rPr>
        <w:t xml:space="preserve">paramètres cinétiques </w:t>
      </w:r>
    </w:p>
    <w:p w:rsidR="002E716F" w:rsidRPr="002E716F" w:rsidRDefault="002E716F" w:rsidP="00876130">
      <w:pPr>
        <w:pStyle w:val="Paragraphedeliste"/>
        <w:spacing w:after="0" w:line="360" w:lineRule="auto"/>
        <w:ind w:left="1146"/>
        <w:jc w:val="both"/>
        <w:rPr>
          <w:rFonts w:ascii="Times New Roman" w:hAnsi="Times New Roman" w:cs="Times New Roman"/>
          <w:b/>
          <w:sz w:val="24"/>
          <w:szCs w:val="24"/>
        </w:rPr>
      </w:pPr>
    </w:p>
    <w:p w:rsidR="00C422F9" w:rsidRDefault="00C422F9" w:rsidP="00117C97">
      <w:pPr>
        <w:pStyle w:val="Paragraphedeliste"/>
        <w:spacing w:after="0" w:line="360" w:lineRule="auto"/>
        <w:ind w:left="0" w:hanging="11"/>
        <w:jc w:val="both"/>
        <w:rPr>
          <w:rFonts w:ascii="Times New Roman" w:hAnsi="Times New Roman" w:cs="Times New Roman"/>
          <w:sz w:val="24"/>
          <w:szCs w:val="24"/>
        </w:rPr>
      </w:pPr>
      <w:r w:rsidRPr="002C3AEC">
        <w:rPr>
          <w:rFonts w:ascii="Times New Roman" w:hAnsi="Times New Roman" w:cs="Times New Roman"/>
          <w:sz w:val="24"/>
          <w:szCs w:val="24"/>
        </w:rPr>
        <w:t>Les dosages d’activité enzymatique sont effectués en mesurant</w:t>
      </w:r>
      <w:r>
        <w:rPr>
          <w:rFonts w:ascii="Times New Roman" w:hAnsi="Times New Roman" w:cs="Times New Roman"/>
          <w:sz w:val="24"/>
          <w:szCs w:val="24"/>
        </w:rPr>
        <w:t xml:space="preserve"> la vitesse d’apparition d’un produit ou de disparition d’un substrat, à l’état stationnaire, dans les conditions optimales de fonctionnement de l’enzyme dans ces conditions, la concentration saturante de substrat, V</w:t>
      </w:r>
      <m:oMath>
        <m:r>
          <w:rPr>
            <w:rFonts w:ascii="Cambria Math" w:hAnsi="Cambria Math" w:cs="Times New Roman"/>
            <w:sz w:val="24"/>
            <w:szCs w:val="24"/>
          </w:rPr>
          <m:t>=</m:t>
        </m:r>
      </m:oMath>
      <w:r>
        <w:rPr>
          <w:rFonts w:ascii="Times New Roman" w:hAnsi="Times New Roman" w:cs="Times New Roman"/>
          <w:sz w:val="24"/>
          <w:szCs w:val="24"/>
        </w:rPr>
        <w:t>V</w:t>
      </w:r>
      <w:r w:rsidRPr="00117C97">
        <w:rPr>
          <w:rFonts w:ascii="Times New Roman" w:hAnsi="Times New Roman" w:cs="Times New Roman"/>
          <w:i/>
          <w:iCs/>
          <w:sz w:val="24"/>
          <w:szCs w:val="24"/>
          <w:vertAlign w:val="subscript"/>
        </w:rPr>
        <w:t>max</w:t>
      </w:r>
      <m:oMath>
        <m:r>
          <w:rPr>
            <w:rFonts w:ascii="Cambria Math" w:hAnsi="Cambria Math" w:cs="Times New Roman"/>
            <w:sz w:val="24"/>
            <w:szCs w:val="24"/>
          </w:rPr>
          <m:t>=</m:t>
        </m:r>
      </m:oMath>
      <w:r>
        <w:rPr>
          <w:rFonts w:ascii="Times New Roman" w:hAnsi="Times New Roman" w:cs="Times New Roman"/>
          <w:sz w:val="24"/>
          <w:szCs w:val="24"/>
        </w:rPr>
        <w:t xml:space="preserve"> k</w:t>
      </w:r>
      <w:r w:rsidRPr="00761E29">
        <w:rPr>
          <w:rFonts w:ascii="Times New Roman" w:hAnsi="Times New Roman" w:cs="Times New Roman"/>
          <w:sz w:val="24"/>
          <w:szCs w:val="24"/>
          <w:vertAlign w:val="subscript"/>
        </w:rPr>
        <w:t>cat</w:t>
      </w:r>
      <w:r>
        <w:rPr>
          <w:rFonts w:ascii="Times New Roman" w:hAnsi="Times New Roman" w:cs="Times New Roman"/>
          <w:sz w:val="24"/>
          <w:szCs w:val="24"/>
        </w:rPr>
        <w:t xml:space="preserve"> </w:t>
      </w:r>
      <w:r w:rsidR="00117C97">
        <w:rPr>
          <w:rFonts w:ascii="Times New Roman" w:hAnsi="Times New Roman" w:cs="Times New Roman"/>
          <w:sz w:val="24"/>
          <w:szCs w:val="24"/>
        </w:rPr>
        <w:t>[</w:t>
      </w:r>
      <w:r>
        <w:rPr>
          <w:rFonts w:ascii="Times New Roman" w:hAnsi="Times New Roman" w:cs="Times New Roman"/>
          <w:sz w:val="24"/>
          <w:szCs w:val="24"/>
        </w:rPr>
        <w:t>E</w:t>
      </w:r>
      <w:r w:rsidRPr="00761E29">
        <w:rPr>
          <w:rFonts w:ascii="Times New Roman" w:hAnsi="Times New Roman" w:cs="Times New Roman"/>
          <w:sz w:val="24"/>
          <w:szCs w:val="24"/>
          <w:vertAlign w:val="subscript"/>
        </w:rPr>
        <w:t>0</w:t>
      </w:r>
      <w:r w:rsidR="00117C97">
        <w:rPr>
          <w:rFonts w:ascii="Times New Roman" w:hAnsi="Times New Roman" w:cs="Times New Roman"/>
          <w:sz w:val="24"/>
          <w:szCs w:val="24"/>
        </w:rPr>
        <w:t>]</w:t>
      </w:r>
      <w:r>
        <w:rPr>
          <w:rFonts w:ascii="Times New Roman" w:hAnsi="Times New Roman" w:cs="Times New Roman"/>
          <w:sz w:val="24"/>
          <w:szCs w:val="24"/>
        </w:rPr>
        <w:t>. Les unités employées sont diverse</w:t>
      </w:r>
      <w:r w:rsidR="00C1683D">
        <w:rPr>
          <w:rFonts w:ascii="Times New Roman" w:hAnsi="Times New Roman" w:cs="Times New Roman"/>
          <w:sz w:val="24"/>
          <w:szCs w:val="24"/>
        </w:rPr>
        <w:t>s</w:t>
      </w:r>
      <w:r>
        <w:rPr>
          <w:rFonts w:ascii="Times New Roman" w:hAnsi="Times New Roman" w:cs="Times New Roman"/>
          <w:sz w:val="24"/>
          <w:szCs w:val="24"/>
        </w:rPr>
        <w:t> :</w:t>
      </w:r>
    </w:p>
    <w:p w:rsidR="00C422F9" w:rsidRPr="00D85CE5" w:rsidRDefault="00C422F9" w:rsidP="00D85CE5">
      <w:pPr>
        <w:pStyle w:val="Paragraphedeliste"/>
        <w:numPr>
          <w:ilvl w:val="1"/>
          <w:numId w:val="14"/>
        </w:numPr>
        <w:spacing w:after="0" w:line="360" w:lineRule="auto"/>
        <w:jc w:val="both"/>
        <w:rPr>
          <w:rFonts w:ascii="Times New Roman" w:hAnsi="Times New Roman" w:cs="Times New Roman"/>
          <w:b/>
          <w:sz w:val="24"/>
          <w:szCs w:val="24"/>
        </w:rPr>
      </w:pPr>
      <w:r w:rsidRPr="00793556">
        <w:rPr>
          <w:rFonts w:ascii="Times New Roman" w:hAnsi="Times New Roman" w:cs="Times New Roman"/>
          <w:sz w:val="24"/>
          <w:szCs w:val="24"/>
        </w:rPr>
        <w:t xml:space="preserve">Unité internationale (UI.) : Elle reste largement utilisée. C’est la quantité d’enzyme apte à catalyser la transformation d’une micromole de substrat par minute.                                                                      </w:t>
      </w:r>
      <w:r w:rsidRPr="00D85CE5">
        <w:rPr>
          <w:rFonts w:ascii="Times New Roman" w:hAnsi="Times New Roman" w:cs="Times New Roman"/>
          <w:b/>
          <w:sz w:val="24"/>
          <w:szCs w:val="24"/>
        </w:rPr>
        <w:t xml:space="preserve">                                            </w:t>
      </w:r>
      <w:r w:rsidR="000F6FF9" w:rsidRPr="00D85CE5">
        <w:rPr>
          <w:rFonts w:ascii="Times New Roman" w:eastAsia="Times New Roman" w:hAnsi="Times New Roman" w:cs="Times New Roman"/>
          <w:sz w:val="24"/>
          <w:szCs w:val="24"/>
        </w:rPr>
        <w:t xml:space="preserve">                                </w:t>
      </w:r>
      <w:r w:rsidR="00D85CE5" w:rsidRPr="00D85CE5">
        <w:rPr>
          <w:rFonts w:ascii="Times New Roman" w:hAnsi="Times New Roman" w:cs="Times New Roman"/>
          <w:b/>
          <w:sz w:val="24"/>
          <w:szCs w:val="24"/>
        </w:rPr>
        <w:t xml:space="preserve">                     </w:t>
      </w:r>
      <w:r w:rsidRPr="00D85CE5">
        <w:rPr>
          <w:rFonts w:ascii="Times New Roman" w:hAnsi="Times New Roman" w:cs="Times New Roman"/>
          <w:b/>
          <w:sz w:val="24"/>
          <w:szCs w:val="24"/>
        </w:rPr>
        <w:t xml:space="preserve">                                                                 </w:t>
      </w:r>
      <w:r w:rsidR="000F6FF9" w:rsidRPr="00D85CE5">
        <w:rPr>
          <w:rFonts w:ascii="Times New Roman" w:hAnsi="Times New Roman" w:cs="Times New Roman"/>
          <w:b/>
          <w:sz w:val="24"/>
          <w:szCs w:val="24"/>
        </w:rPr>
        <w:t xml:space="preserve">                               </w:t>
      </w:r>
    </w:p>
    <w:p w:rsidR="00C422F9" w:rsidRDefault="00C422F9" w:rsidP="00D85CE5">
      <w:pPr>
        <w:pStyle w:val="Paragraphedeliste"/>
        <w:numPr>
          <w:ilvl w:val="1"/>
          <w:numId w:val="14"/>
        </w:numPr>
        <w:spacing w:after="0" w:line="360" w:lineRule="auto"/>
        <w:jc w:val="both"/>
        <w:rPr>
          <w:rFonts w:ascii="Times New Roman" w:hAnsi="Times New Roman" w:cs="Times New Roman"/>
          <w:sz w:val="24"/>
          <w:szCs w:val="24"/>
        </w:rPr>
      </w:pPr>
      <w:r w:rsidRPr="00880DDE">
        <w:rPr>
          <w:rFonts w:ascii="Times New Roman" w:hAnsi="Times New Roman" w:cs="Times New Roman"/>
          <w:sz w:val="24"/>
          <w:szCs w:val="24"/>
        </w:rPr>
        <w:t>Katal : quantité d’enzyme qui convertit une mole de produit par seconde ;</w:t>
      </w:r>
      <w:r w:rsidR="00C1683D">
        <w:rPr>
          <w:rFonts w:ascii="Times New Roman" w:hAnsi="Times New Roman" w:cs="Times New Roman"/>
          <w:sz w:val="24"/>
          <w:szCs w:val="24"/>
        </w:rPr>
        <w:t xml:space="preserve"> l</w:t>
      </w:r>
      <w:r>
        <w:rPr>
          <w:rFonts w:ascii="Times New Roman" w:hAnsi="Times New Roman" w:cs="Times New Roman"/>
          <w:sz w:val="24"/>
          <w:szCs w:val="24"/>
        </w:rPr>
        <w:t xml:space="preserve">’énormité de cette unité amène </w:t>
      </w:r>
      <w:r w:rsidR="00793556">
        <w:rPr>
          <w:rFonts w:ascii="Times New Roman" w:hAnsi="Times New Roman" w:cs="Times New Roman"/>
          <w:sz w:val="24"/>
          <w:szCs w:val="24"/>
        </w:rPr>
        <w:t>à</w:t>
      </w:r>
      <w:r>
        <w:rPr>
          <w:rFonts w:ascii="Times New Roman" w:hAnsi="Times New Roman" w:cs="Times New Roman"/>
          <w:sz w:val="24"/>
          <w:szCs w:val="24"/>
        </w:rPr>
        <w:t xml:space="preserve"> recourir au </w:t>
      </w:r>
      <w:proofErr w:type="spellStart"/>
      <w:r w:rsidRPr="003D2E89">
        <w:rPr>
          <w:rFonts w:ascii="Times New Roman" w:hAnsi="Times New Roman" w:cs="Times New Roman"/>
          <w:b/>
          <w:sz w:val="24"/>
          <w:szCs w:val="24"/>
        </w:rPr>
        <w:t>microkatal</w:t>
      </w:r>
      <w:proofErr w:type="spellEnd"/>
      <w:r>
        <w:rPr>
          <w:rFonts w:ascii="Times New Roman" w:hAnsi="Times New Roman" w:cs="Times New Roman"/>
          <w:sz w:val="24"/>
          <w:szCs w:val="24"/>
        </w:rPr>
        <w:t xml:space="preserve">, ou au </w:t>
      </w:r>
      <w:proofErr w:type="spellStart"/>
      <w:r w:rsidRPr="003D2E89">
        <w:rPr>
          <w:rFonts w:ascii="Times New Roman" w:hAnsi="Times New Roman" w:cs="Times New Roman"/>
          <w:b/>
          <w:sz w:val="24"/>
          <w:szCs w:val="24"/>
        </w:rPr>
        <w:t>nanokatal</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p>
    <w:p w:rsidR="00C422F9" w:rsidRPr="003D2E89" w:rsidRDefault="00C422F9" w:rsidP="00D85CE5">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D2E89">
        <w:rPr>
          <w:rFonts w:ascii="Times New Roman" w:hAnsi="Times New Roman" w:cs="Times New Roman"/>
          <w:sz w:val="24"/>
          <w:szCs w:val="24"/>
        </w:rPr>
        <w:t xml:space="preserve"> 1UI = 16,67 </w:t>
      </w:r>
      <w:proofErr w:type="spellStart"/>
      <w:r w:rsidRPr="003D2E89">
        <w:rPr>
          <w:rFonts w:ascii="Times New Roman" w:hAnsi="Times New Roman" w:cs="Times New Roman"/>
          <w:sz w:val="24"/>
          <w:szCs w:val="24"/>
        </w:rPr>
        <w:t>nkat</w:t>
      </w:r>
      <w:proofErr w:type="spellEnd"/>
    </w:p>
    <w:p w:rsidR="00793556" w:rsidRDefault="00C422F9" w:rsidP="00D85CE5">
      <w:pPr>
        <w:pStyle w:val="Paragraphedeliste"/>
        <w:numPr>
          <w:ilvl w:val="0"/>
          <w:numId w:val="5"/>
        </w:numPr>
        <w:spacing w:after="0" w:line="360" w:lineRule="auto"/>
        <w:ind w:firstLine="774"/>
        <w:jc w:val="both"/>
        <w:rPr>
          <w:rFonts w:ascii="Times New Roman" w:hAnsi="Times New Roman" w:cs="Times New Roman"/>
          <w:sz w:val="24"/>
          <w:szCs w:val="24"/>
        </w:rPr>
      </w:pPr>
      <w:r w:rsidRPr="00880DDE">
        <w:rPr>
          <w:rFonts w:ascii="Times New Roman" w:hAnsi="Times New Roman" w:cs="Times New Roman"/>
          <w:sz w:val="24"/>
          <w:szCs w:val="24"/>
        </w:rPr>
        <w:lastRenderedPageBreak/>
        <w:t>Activité spécifique</w:t>
      </w:r>
      <w:r>
        <w:rPr>
          <w:rFonts w:ascii="Times New Roman" w:hAnsi="Times New Roman" w:cs="Times New Roman"/>
          <w:sz w:val="24"/>
          <w:szCs w:val="24"/>
        </w:rPr>
        <w:t xml:space="preserve"> (AS), unités enzymatique par milligramme de protéines de </w:t>
      </w:r>
      <w:r w:rsidR="00793556">
        <w:rPr>
          <w:rFonts w:ascii="Times New Roman" w:hAnsi="Times New Roman" w:cs="Times New Roman"/>
          <w:sz w:val="24"/>
          <w:szCs w:val="24"/>
        </w:rPr>
        <w:t xml:space="preserve">   </w:t>
      </w:r>
    </w:p>
    <w:p w:rsidR="00793556" w:rsidRDefault="00793556" w:rsidP="00117C97">
      <w:pPr>
        <w:pStyle w:val="Paragraphedeliste"/>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22F9">
        <w:rPr>
          <w:rFonts w:ascii="Times New Roman" w:hAnsi="Times New Roman" w:cs="Times New Roman"/>
          <w:sz w:val="24"/>
          <w:szCs w:val="24"/>
        </w:rPr>
        <w:t>l’extrait</w:t>
      </w:r>
      <w:proofErr w:type="gramEnd"/>
      <w:r w:rsidR="00C422F9">
        <w:rPr>
          <w:rFonts w:ascii="Times New Roman" w:hAnsi="Times New Roman" w:cs="Times New Roman"/>
          <w:sz w:val="24"/>
          <w:szCs w:val="24"/>
        </w:rPr>
        <w:t xml:space="preserve"> enzymatique ; elle est surtout utilisé pour suivre la purification d’un </w:t>
      </w:r>
    </w:p>
    <w:p w:rsidR="00C422F9" w:rsidRDefault="00793556" w:rsidP="00D85CE5">
      <w:pPr>
        <w:pStyle w:val="Paragraphedeliste"/>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22F9">
        <w:rPr>
          <w:rFonts w:ascii="Times New Roman" w:hAnsi="Times New Roman" w:cs="Times New Roman"/>
          <w:sz w:val="24"/>
          <w:szCs w:val="24"/>
        </w:rPr>
        <w:t>enzyme</w:t>
      </w:r>
      <w:proofErr w:type="gramEnd"/>
      <w:r w:rsidR="00C422F9">
        <w:rPr>
          <w:rFonts w:ascii="Times New Roman" w:hAnsi="Times New Roman" w:cs="Times New Roman"/>
          <w:sz w:val="24"/>
          <w:szCs w:val="24"/>
        </w:rPr>
        <w:t> ;</w:t>
      </w:r>
    </w:p>
    <w:p w:rsidR="00793556" w:rsidRDefault="00C422F9" w:rsidP="00D85CE5">
      <w:pPr>
        <w:pStyle w:val="Paragraphedeliste"/>
        <w:numPr>
          <w:ilvl w:val="0"/>
          <w:numId w:val="5"/>
        </w:numPr>
        <w:spacing w:after="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Activité moléculaire, nombre de molécules de produit formées par unité de site </w:t>
      </w:r>
    </w:p>
    <w:p w:rsidR="00793556" w:rsidRDefault="00793556" w:rsidP="00D85CE5">
      <w:pPr>
        <w:pStyle w:val="Paragraphedeliste"/>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22F9">
        <w:rPr>
          <w:rFonts w:ascii="Times New Roman" w:hAnsi="Times New Roman" w:cs="Times New Roman"/>
          <w:sz w:val="24"/>
          <w:szCs w:val="24"/>
        </w:rPr>
        <w:t>actif</w:t>
      </w:r>
      <w:proofErr w:type="gramEnd"/>
      <w:r w:rsidR="00C422F9">
        <w:rPr>
          <w:rFonts w:ascii="Times New Roman" w:hAnsi="Times New Roman" w:cs="Times New Roman"/>
          <w:sz w:val="24"/>
          <w:szCs w:val="24"/>
        </w:rPr>
        <w:t xml:space="preserve"> et par unité de temps ; elle ne peut être évaluée que pour des enzymes </w:t>
      </w:r>
      <w:r>
        <w:rPr>
          <w:rFonts w:ascii="Times New Roman" w:hAnsi="Times New Roman" w:cs="Times New Roman"/>
          <w:sz w:val="24"/>
          <w:szCs w:val="24"/>
        </w:rPr>
        <w:t xml:space="preserve"> </w:t>
      </w:r>
    </w:p>
    <w:p w:rsidR="00C422F9" w:rsidRPr="00880DDE" w:rsidRDefault="00793556" w:rsidP="00117C97">
      <w:pPr>
        <w:pStyle w:val="Paragraphedeliste"/>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22F9">
        <w:rPr>
          <w:rFonts w:ascii="Times New Roman" w:hAnsi="Times New Roman" w:cs="Times New Roman"/>
          <w:sz w:val="24"/>
          <w:szCs w:val="24"/>
        </w:rPr>
        <w:t>purs</w:t>
      </w:r>
      <w:proofErr w:type="gramEnd"/>
      <w:r w:rsidR="00C422F9">
        <w:rPr>
          <w:rFonts w:ascii="Times New Roman" w:hAnsi="Times New Roman" w:cs="Times New Roman"/>
          <w:sz w:val="24"/>
          <w:szCs w:val="24"/>
        </w:rPr>
        <w:t xml:space="preserve"> dont on connaît le poids moléculaire.</w:t>
      </w:r>
    </w:p>
    <w:p w:rsidR="00C422F9" w:rsidRPr="00685567" w:rsidRDefault="00C422F9" w:rsidP="00876130">
      <w:pPr>
        <w:pStyle w:val="Paragraphedeliste"/>
        <w:spacing w:after="0" w:line="360" w:lineRule="auto"/>
        <w:ind w:left="0" w:firstLine="696"/>
        <w:jc w:val="both"/>
        <w:rPr>
          <w:rFonts w:ascii="Times New Roman" w:hAnsi="Times New Roman" w:cs="Times New Roman"/>
          <w:b/>
          <w:sz w:val="24"/>
          <w:szCs w:val="24"/>
        </w:rPr>
      </w:pPr>
    </w:p>
    <w:p w:rsidR="00C422F9" w:rsidRPr="00C1683D" w:rsidRDefault="00876130" w:rsidP="00876130">
      <w:pPr>
        <w:pStyle w:val="Paragraphedeliste"/>
        <w:numPr>
          <w:ilvl w:val="2"/>
          <w:numId w:val="21"/>
        </w:numPr>
        <w:spacing w:after="0" w:line="360" w:lineRule="auto"/>
        <w:ind w:left="567" w:hanging="567"/>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C422F9" w:rsidRPr="00C1683D">
        <w:rPr>
          <w:rFonts w:ascii="Times New Roman" w:hAnsi="Times New Roman" w:cs="Times New Roman"/>
          <w:b/>
          <w:bCs/>
          <w:iCs/>
          <w:sz w:val="24"/>
          <w:szCs w:val="24"/>
        </w:rPr>
        <w:t xml:space="preserve">Linéarisation de l'équation de </w:t>
      </w:r>
      <w:proofErr w:type="spellStart"/>
      <w:r w:rsidR="00C422F9" w:rsidRPr="00C1683D">
        <w:rPr>
          <w:rFonts w:ascii="Times New Roman" w:hAnsi="Times New Roman" w:cs="Times New Roman"/>
          <w:b/>
          <w:bCs/>
          <w:iCs/>
          <w:sz w:val="24"/>
          <w:szCs w:val="24"/>
        </w:rPr>
        <w:t>Michaelis-Menten</w:t>
      </w:r>
      <w:proofErr w:type="spellEnd"/>
    </w:p>
    <w:p w:rsidR="00C422F9" w:rsidRPr="00505ABD" w:rsidRDefault="00C422F9" w:rsidP="00876130">
      <w:pPr>
        <w:pStyle w:val="Paragraphedeliste"/>
        <w:spacing w:after="0" w:line="360" w:lineRule="auto"/>
        <w:ind w:left="0"/>
        <w:jc w:val="both"/>
        <w:rPr>
          <w:rFonts w:ascii="Times New Roman" w:hAnsi="Times New Roman" w:cs="Times New Roman"/>
          <w:b/>
          <w:sz w:val="24"/>
          <w:szCs w:val="24"/>
        </w:rPr>
      </w:pPr>
    </w:p>
    <w:p w:rsidR="00C422F9" w:rsidRDefault="00C422F9" w:rsidP="00117C97">
      <w:pPr>
        <w:pStyle w:val="Paragraphedeliste"/>
        <w:spacing w:after="0" w:line="360" w:lineRule="auto"/>
        <w:ind w:left="0"/>
        <w:jc w:val="both"/>
        <w:rPr>
          <w:rFonts w:ascii="Times New Roman" w:hAnsi="Times New Roman" w:cs="Times New Roman"/>
          <w:color w:val="000000"/>
          <w:sz w:val="24"/>
          <w:szCs w:val="24"/>
        </w:rPr>
      </w:pPr>
      <w:r w:rsidRPr="0065683D">
        <w:rPr>
          <w:rFonts w:ascii="Times New Roman" w:hAnsi="Times New Roman" w:cs="Times New Roman"/>
          <w:sz w:val="24"/>
          <w:szCs w:val="24"/>
        </w:rPr>
        <w:t>Malheureusement, l’extrapolation d’une hyperbole à partir de quelques points n’est pas facile.</w:t>
      </w:r>
      <w:r w:rsidRPr="0065683D">
        <w:rPr>
          <w:rFonts w:ascii="Times New Roman" w:hAnsi="Times New Roman" w:cs="Times New Roman"/>
          <w:color w:val="000000"/>
          <w:sz w:val="24"/>
          <w:szCs w:val="24"/>
        </w:rPr>
        <w:t xml:space="preserve"> Des</w:t>
      </w:r>
      <w:r w:rsidRPr="00505ABD">
        <w:rPr>
          <w:rFonts w:ascii="Times New Roman" w:hAnsi="Times New Roman" w:cs="Times New Roman"/>
          <w:color w:val="000000"/>
          <w:sz w:val="24"/>
          <w:szCs w:val="24"/>
        </w:rPr>
        <w:t xml:space="preserve"> erreurs sur l'estimation de</w:t>
      </w:r>
      <w:r>
        <w:rPr>
          <w:rFonts w:ascii="Times New Roman" w:hAnsi="Times New Roman" w:cs="Times New Roman"/>
          <w:color w:val="000000"/>
          <w:sz w:val="24"/>
          <w:szCs w:val="24"/>
        </w:rPr>
        <w:t>s paramètres cinétiques</w:t>
      </w:r>
      <w:r w:rsidRPr="00505A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roofErr w:type="spellStart"/>
      <w:r w:rsidRPr="00505ABD">
        <w:rPr>
          <w:rFonts w:ascii="Times New Roman" w:hAnsi="Times New Roman" w:cs="Times New Roman"/>
          <w:color w:val="000000"/>
          <w:sz w:val="24"/>
          <w:szCs w:val="24"/>
        </w:rPr>
        <w:t>V</w:t>
      </w:r>
      <w:r w:rsidRPr="00117C97">
        <w:rPr>
          <w:rFonts w:ascii="Times New Roman" w:hAnsi="Times New Roman" w:cs="Times New Roman"/>
          <w:i/>
          <w:iCs/>
          <w:color w:val="000000"/>
          <w:sz w:val="24"/>
          <w:szCs w:val="24"/>
          <w:vertAlign w:val="subscript"/>
        </w:rPr>
        <w:t>max</w:t>
      </w:r>
      <w:proofErr w:type="spellEnd"/>
      <w:r>
        <w:rPr>
          <w:rFonts w:ascii="Times New Roman" w:hAnsi="Times New Roman" w:cs="Times New Roman"/>
          <w:color w:val="000000"/>
          <w:sz w:val="24"/>
          <w:szCs w:val="24"/>
        </w:rPr>
        <w:t xml:space="preserve"> et</w:t>
      </w:r>
      <w:r w:rsidRPr="004E3F33">
        <w:rPr>
          <w:rFonts w:ascii="Times New Roman" w:hAnsi="Times New Roman" w:cs="Times New Roman"/>
          <w:b/>
          <w:bCs/>
          <w:color w:val="FF0000"/>
          <w:sz w:val="24"/>
          <w:szCs w:val="24"/>
        </w:rPr>
        <w:t xml:space="preserve"> </w:t>
      </w:r>
      <w:r w:rsidRPr="004E3F33">
        <w:rPr>
          <w:rFonts w:ascii="Times New Roman" w:hAnsi="Times New Roman" w:cs="Times New Roman"/>
          <w:bCs/>
          <w:sz w:val="24"/>
          <w:szCs w:val="24"/>
        </w:rPr>
        <w:t>K</w:t>
      </w:r>
      <w:r w:rsidR="00117C97" w:rsidRPr="00117C97">
        <w:rPr>
          <w:rFonts w:ascii="Times New Roman" w:hAnsi="Times New Roman" w:cs="Times New Roman"/>
          <w:bCs/>
          <w:i/>
          <w:iCs/>
          <w:sz w:val="24"/>
          <w:szCs w:val="24"/>
          <w:vertAlign w:val="subscript"/>
        </w:rPr>
        <w:t>M</w:t>
      </w:r>
      <w:r w:rsidRPr="004E3F33">
        <w:rPr>
          <w:rFonts w:ascii="Times New Roman" w:hAnsi="Times New Roman" w:cs="Times New Roman"/>
          <w:bCs/>
          <w:sz w:val="24"/>
          <w:szCs w:val="24"/>
        </w:rPr>
        <w:t>)</w:t>
      </w:r>
      <w:r w:rsidRPr="00505ABD">
        <w:rPr>
          <w:rFonts w:ascii="Times New Roman" w:hAnsi="Times New Roman" w:cs="Times New Roman"/>
          <w:color w:val="000000"/>
          <w:sz w:val="24"/>
          <w:szCs w:val="24"/>
        </w:rPr>
        <w:t xml:space="preserve"> sont possibles.</w:t>
      </w:r>
      <w:r>
        <w:rPr>
          <w:rFonts w:ascii="Times New Roman" w:hAnsi="Times New Roman" w:cs="Times New Roman"/>
          <w:color w:val="000000"/>
          <w:sz w:val="24"/>
          <w:szCs w:val="24"/>
        </w:rPr>
        <w:t xml:space="preserve"> La linéarisation de</w:t>
      </w:r>
      <w:r w:rsidRPr="00505ABD">
        <w:rPr>
          <w:rFonts w:ascii="Times New Roman" w:hAnsi="Times New Roman" w:cs="Times New Roman"/>
          <w:color w:val="000000"/>
          <w:sz w:val="24"/>
          <w:szCs w:val="24"/>
        </w:rPr>
        <w:t xml:space="preserve"> la représentation graphique de l'équation de </w:t>
      </w:r>
      <w:proofErr w:type="spellStart"/>
      <w:r w:rsidRPr="00505ABD">
        <w:rPr>
          <w:rFonts w:ascii="Times New Roman" w:hAnsi="Times New Roman" w:cs="Times New Roman"/>
          <w:color w:val="000000"/>
          <w:sz w:val="24"/>
          <w:szCs w:val="24"/>
        </w:rPr>
        <w:t>Michaelis-Menten</w:t>
      </w:r>
      <w:proofErr w:type="spellEnd"/>
      <w:r w:rsidRPr="00505ABD">
        <w:rPr>
          <w:rFonts w:ascii="Times New Roman" w:hAnsi="Times New Roman" w:cs="Times New Roman"/>
          <w:color w:val="000000"/>
          <w:sz w:val="24"/>
          <w:szCs w:val="24"/>
        </w:rPr>
        <w:t>, transforme l'hyperbole en droites de différentes équations (changement des axes). L'e</w:t>
      </w:r>
      <w:r>
        <w:rPr>
          <w:rFonts w:ascii="Times New Roman" w:hAnsi="Times New Roman" w:cs="Times New Roman"/>
          <w:color w:val="000000"/>
          <w:sz w:val="24"/>
          <w:szCs w:val="24"/>
        </w:rPr>
        <w:t xml:space="preserve">xemple en est la transformation </w:t>
      </w:r>
      <w:r w:rsidRPr="00505ABD">
        <w:rPr>
          <w:rFonts w:ascii="Times New Roman" w:hAnsi="Times New Roman" w:cs="Times New Roman"/>
          <w:color w:val="000000"/>
          <w:sz w:val="24"/>
          <w:szCs w:val="24"/>
        </w:rPr>
        <w:t>de</w:t>
      </w:r>
      <w:r w:rsidRPr="00505ABD">
        <w:rPr>
          <w:rStyle w:val="apple-converted-space"/>
          <w:rFonts w:ascii="Times New Roman" w:hAnsi="Times New Roman" w:cs="Times New Roman"/>
          <w:color w:val="000000"/>
          <w:sz w:val="24"/>
          <w:szCs w:val="24"/>
        </w:rPr>
        <w:t> </w:t>
      </w:r>
      <w:proofErr w:type="spellStart"/>
      <w:r w:rsidRPr="00505ABD">
        <w:rPr>
          <w:rFonts w:ascii="Times New Roman" w:hAnsi="Times New Roman" w:cs="Times New Roman"/>
          <w:b/>
          <w:bCs/>
          <w:color w:val="000000"/>
          <w:sz w:val="24"/>
          <w:szCs w:val="24"/>
        </w:rPr>
        <w:t>Lineweaver</w:t>
      </w:r>
      <w:proofErr w:type="spellEnd"/>
      <w:r w:rsidRPr="00505ABD">
        <w:rPr>
          <w:rFonts w:ascii="Times New Roman" w:hAnsi="Times New Roman" w:cs="Times New Roman"/>
          <w:b/>
          <w:bCs/>
          <w:color w:val="000000"/>
          <w:sz w:val="24"/>
          <w:szCs w:val="24"/>
        </w:rPr>
        <w:t xml:space="preserve"> et Burke</w:t>
      </w:r>
      <w:r>
        <w:rPr>
          <w:rFonts w:ascii="Times New Roman" w:hAnsi="Times New Roman" w:cs="Times New Roman"/>
          <w:b/>
          <w:bCs/>
          <w:color w:val="000000"/>
          <w:sz w:val="24"/>
          <w:szCs w:val="24"/>
        </w:rPr>
        <w:t xml:space="preserve"> (représentation des doubles inverses)</w:t>
      </w:r>
      <w:r w:rsidRPr="00505ABD">
        <w:rPr>
          <w:rFonts w:ascii="Times New Roman" w:hAnsi="Times New Roman" w:cs="Times New Roman"/>
          <w:color w:val="000000"/>
          <w:sz w:val="24"/>
          <w:szCs w:val="24"/>
        </w:rPr>
        <w:t>:</w:t>
      </w:r>
    </w:p>
    <w:p w:rsidR="00C422F9" w:rsidRDefault="00C422F9" w:rsidP="00876130">
      <w:pPr>
        <w:pStyle w:val="Paragraphedeliste"/>
        <w:spacing w:after="0" w:line="360" w:lineRule="auto"/>
        <w:ind w:left="0"/>
        <w:jc w:val="both"/>
        <w:rPr>
          <w:rFonts w:ascii="Times New Roman" w:hAnsi="Times New Roman" w:cs="Times New Roman"/>
          <w:color w:val="000000"/>
          <w:sz w:val="24"/>
          <w:szCs w:val="24"/>
        </w:rPr>
      </w:pPr>
    </w:p>
    <w:p w:rsidR="00FD173D" w:rsidRPr="00C362DE" w:rsidRDefault="00DD7FC6" w:rsidP="00FD173D">
      <w:pPr>
        <w:pStyle w:val="Paragraphedeliste"/>
        <w:spacing w:after="0" w:line="360" w:lineRule="auto"/>
        <w:ind w:left="0"/>
        <w:jc w:val="both"/>
        <w:rPr>
          <w:rFonts w:asciiTheme="majorHAnsi" w:hAnsiTheme="majorHAnsi" w:cs="Times New Roman"/>
          <w:b/>
          <w:bCs/>
          <w:color w:val="000000"/>
          <w:sz w:val="32"/>
          <w:szCs w:val="32"/>
        </w:rPr>
      </w:pPr>
      <m:oMath>
        <m:f>
          <m:fPr>
            <m:ctrlPr>
              <w:rPr>
                <w:rFonts w:ascii="Cambria Math" w:hAnsi="Cambria Math" w:cs="Times New Roman"/>
                <w:b/>
                <w:bCs/>
                <w:i/>
                <w:color w:val="000000"/>
                <w:sz w:val="32"/>
                <w:szCs w:val="32"/>
              </w:rPr>
            </m:ctrlPr>
          </m:fPr>
          <m:num>
            <m:r>
              <m:rPr>
                <m:sty m:val="bi"/>
              </m:rPr>
              <w:rPr>
                <w:rFonts w:ascii="Cambria Math" w:hAnsi="Cambria Math" w:cs="Times New Roman"/>
                <w:color w:val="000000"/>
                <w:sz w:val="32"/>
                <w:szCs w:val="32"/>
              </w:rPr>
              <m:t>1</m:t>
            </m:r>
          </m:num>
          <m:den>
            <m:r>
              <m:rPr>
                <m:sty m:val="bi"/>
              </m:rPr>
              <w:rPr>
                <w:rFonts w:ascii="Cambria Math" w:hAnsi="Cambria Math" w:cs="Times New Roman"/>
                <w:color w:val="000000"/>
                <w:sz w:val="32"/>
                <w:szCs w:val="32"/>
              </w:rPr>
              <m:t>v</m:t>
            </m:r>
          </m:den>
        </m:f>
        <m:r>
          <m:rPr>
            <m:sty m:val="bi"/>
          </m:rPr>
          <w:rPr>
            <w:rFonts w:ascii="Cambria Math" w:hAnsi="Cambria Math" w:cs="Times New Roman"/>
            <w:color w:val="000000"/>
            <w:sz w:val="32"/>
            <w:szCs w:val="32"/>
          </w:rPr>
          <m:t>=</m:t>
        </m:r>
        <m:f>
          <m:fPr>
            <m:ctrlPr>
              <w:rPr>
                <w:rFonts w:ascii="Cambria Math" w:hAnsi="Cambria Math" w:cs="Times New Roman"/>
                <w:b/>
                <w:bCs/>
                <w:i/>
                <w:color w:val="000000"/>
                <w:sz w:val="32"/>
                <w:szCs w:val="32"/>
              </w:rPr>
            </m:ctrlPr>
          </m:fPr>
          <m:num>
            <m:sSub>
              <m:sSubPr>
                <m:ctrlPr>
                  <w:rPr>
                    <w:rFonts w:ascii="Cambria Math" w:hAnsi="Cambria Math" w:cs="Times New Roman"/>
                    <w:b/>
                    <w:bCs/>
                    <w:i/>
                    <w:sz w:val="32"/>
                    <w:szCs w:val="32"/>
                  </w:rPr>
                </m:ctrlPr>
              </m:sSubPr>
              <m:e>
                <m:r>
                  <m:rPr>
                    <m:sty m:val="bi"/>
                  </m:rPr>
                  <w:rPr>
                    <w:rFonts w:ascii="Cambria Math" w:hAnsi="Cambria Math" w:cs="Times New Roman"/>
                    <w:sz w:val="32"/>
                    <w:szCs w:val="32"/>
                  </w:rPr>
                  <m:t>K</m:t>
                </m:r>
              </m:e>
              <m:sub>
                <m:r>
                  <m:rPr>
                    <m:sty m:val="bi"/>
                  </m:rPr>
                  <w:rPr>
                    <w:rFonts w:ascii="Cambria Math" w:hAnsi="Cambria Math" w:cs="Times New Roman"/>
                    <w:sz w:val="32"/>
                    <w:szCs w:val="32"/>
                  </w:rPr>
                  <m:t>M</m:t>
                </m:r>
              </m:sub>
            </m:sSub>
          </m:num>
          <m:den>
            <m:sSub>
              <m:sSubPr>
                <m:ctrlPr>
                  <w:rPr>
                    <w:rFonts w:ascii="Cambria Math" w:hAnsi="Cambria Math" w:cs="Times New Roman"/>
                    <w:b/>
                    <w:bCs/>
                    <w:i/>
                    <w:sz w:val="32"/>
                    <w:szCs w:val="32"/>
                  </w:rPr>
                </m:ctrlPr>
              </m:sSubPr>
              <m:e>
                <m:r>
                  <m:rPr>
                    <m:sty m:val="bi"/>
                  </m:rPr>
                  <w:rPr>
                    <w:rFonts w:ascii="Cambria Math" w:hAnsi="Cambria Math" w:cs="Times New Roman"/>
                    <w:sz w:val="32"/>
                    <w:szCs w:val="32"/>
                  </w:rPr>
                  <m:t>V</m:t>
                </m:r>
              </m:e>
              <m:sub>
                <m:r>
                  <m:rPr>
                    <m:sty m:val="bi"/>
                  </m:rPr>
                  <w:rPr>
                    <w:rFonts w:ascii="Cambria Math" w:hAnsi="Cambria Math" w:cs="Times New Roman"/>
                    <w:sz w:val="32"/>
                    <w:szCs w:val="32"/>
                  </w:rPr>
                  <m:t>max</m:t>
                </m:r>
              </m:sub>
            </m:sSub>
          </m:den>
        </m:f>
        <m:r>
          <m:rPr>
            <m:sty m:val="bi"/>
          </m:rPr>
          <w:rPr>
            <w:rFonts w:ascii="Cambria Math" w:hAnsi="Cambria Math" w:cs="Times New Roman"/>
            <w:color w:val="000000"/>
            <w:sz w:val="32"/>
            <w:szCs w:val="32"/>
          </w:rPr>
          <m:t xml:space="preserve">. </m:t>
        </m:r>
        <m:f>
          <m:fPr>
            <m:ctrlPr>
              <w:rPr>
                <w:rFonts w:ascii="Cambria Math" w:hAnsi="Cambria Math" w:cs="Times New Roman"/>
                <w:b/>
                <w:bCs/>
                <w:i/>
                <w:color w:val="000000"/>
                <w:sz w:val="32"/>
                <w:szCs w:val="32"/>
              </w:rPr>
            </m:ctrlPr>
          </m:fPr>
          <m:num>
            <m:r>
              <m:rPr>
                <m:sty m:val="bi"/>
              </m:rPr>
              <w:rPr>
                <w:rFonts w:ascii="Cambria Math" w:hAnsi="Cambria Math" w:cs="Times New Roman"/>
                <w:color w:val="000000"/>
                <w:sz w:val="32"/>
                <w:szCs w:val="32"/>
              </w:rPr>
              <m:t>1</m:t>
            </m:r>
          </m:num>
          <m:den>
            <m:r>
              <m:rPr>
                <m:sty m:val="bi"/>
              </m:rPr>
              <w:rPr>
                <w:rFonts w:ascii="Cambria Math" w:hAnsi="Cambria Math" w:cs="Times New Roman"/>
                <w:color w:val="000000"/>
                <w:sz w:val="32"/>
                <w:szCs w:val="32"/>
              </w:rPr>
              <m:t>[S]</m:t>
            </m:r>
          </m:den>
        </m:f>
      </m:oMath>
      <w:r w:rsidR="00FD173D" w:rsidRPr="00C362DE">
        <w:rPr>
          <w:rFonts w:asciiTheme="majorHAnsi" w:eastAsiaTheme="minorEastAsia" w:hAnsiTheme="majorHAnsi" w:cs="Times New Roman"/>
          <w:b/>
          <w:bCs/>
          <w:color w:val="000000"/>
          <w:sz w:val="32"/>
          <w:szCs w:val="32"/>
        </w:rPr>
        <w:t xml:space="preserve"> + </w:t>
      </w:r>
      <m:oMath>
        <m:f>
          <m:fPr>
            <m:ctrlPr>
              <w:rPr>
                <w:rFonts w:ascii="Cambria Math" w:hAnsi="Cambria Math" w:cs="Times New Roman"/>
                <w:b/>
                <w:bCs/>
                <w:i/>
                <w:color w:val="000000"/>
                <w:sz w:val="32"/>
                <w:szCs w:val="32"/>
              </w:rPr>
            </m:ctrlPr>
          </m:fPr>
          <m:num>
            <m:r>
              <m:rPr>
                <m:sty m:val="bi"/>
              </m:rPr>
              <w:rPr>
                <w:rFonts w:ascii="Cambria Math" w:hAnsi="Cambria Math" w:cs="Times New Roman"/>
                <w:sz w:val="32"/>
                <w:szCs w:val="32"/>
              </w:rPr>
              <m:t>1</m:t>
            </m:r>
          </m:num>
          <m:den>
            <m:sSub>
              <m:sSubPr>
                <m:ctrlPr>
                  <w:rPr>
                    <w:rFonts w:ascii="Cambria Math" w:hAnsi="Cambria Math" w:cs="Times New Roman"/>
                    <w:b/>
                    <w:bCs/>
                    <w:i/>
                    <w:sz w:val="32"/>
                    <w:szCs w:val="32"/>
                  </w:rPr>
                </m:ctrlPr>
              </m:sSubPr>
              <m:e>
                <m:r>
                  <m:rPr>
                    <m:sty m:val="bi"/>
                  </m:rPr>
                  <w:rPr>
                    <w:rFonts w:ascii="Cambria Math" w:hAnsi="Cambria Math" w:cs="Times New Roman"/>
                    <w:sz w:val="32"/>
                    <w:szCs w:val="32"/>
                  </w:rPr>
                  <m:t>V</m:t>
                </m:r>
              </m:e>
              <m:sub>
                <m:r>
                  <m:rPr>
                    <m:sty m:val="bi"/>
                  </m:rPr>
                  <w:rPr>
                    <w:rFonts w:ascii="Cambria Math" w:hAnsi="Cambria Math" w:cs="Times New Roman"/>
                    <w:sz w:val="32"/>
                    <w:szCs w:val="32"/>
                  </w:rPr>
                  <m:t>max</m:t>
                </m:r>
              </m:sub>
            </m:sSub>
          </m:den>
        </m:f>
      </m:oMath>
    </w:p>
    <w:p w:rsidR="00FD173D" w:rsidRPr="00FD173D" w:rsidRDefault="00FD173D" w:rsidP="00117C97">
      <w:pPr>
        <w:pStyle w:val="Paragraphedeliste"/>
        <w:spacing w:after="0" w:line="360" w:lineRule="auto"/>
        <w:ind w:left="0"/>
        <w:jc w:val="both"/>
        <w:rPr>
          <w:rFonts w:ascii="Times New Roman" w:hAnsi="Times New Roman" w:cs="Times New Roman"/>
          <w:color w:val="000000"/>
          <w:sz w:val="24"/>
          <w:szCs w:val="24"/>
        </w:rPr>
      </w:pPr>
    </w:p>
    <w:p w:rsidR="00C422F9" w:rsidRPr="00D85CE5" w:rsidRDefault="00C422F9" w:rsidP="00B80F97">
      <w:pPr>
        <w:pStyle w:val="Paragraphedeliste"/>
        <w:spacing w:after="0" w:line="360" w:lineRule="auto"/>
        <w:ind w:left="0"/>
        <w:jc w:val="both"/>
        <w:rPr>
          <w:rFonts w:ascii="Times New Roman" w:hAnsi="Times New Roman" w:cs="Times New Roman"/>
        </w:rPr>
      </w:pPr>
      <w:r>
        <w:rPr>
          <w:rFonts w:ascii="Times New Roman" w:hAnsi="Times New Roman" w:cs="Times New Roman"/>
          <w:color w:val="000000"/>
          <w:sz w:val="24"/>
          <w:szCs w:val="24"/>
        </w:rPr>
        <w:t>On obtient une droite dont l’extrapolation coupe l’axe des</w:t>
      </w:r>
      <w:r w:rsidRPr="00505A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w:t>
      </w:r>
      <w:r w:rsidRPr="00505ABD">
        <w:rPr>
          <w:rFonts w:ascii="Times New Roman" w:hAnsi="Times New Roman" w:cs="Times New Roman"/>
          <w:color w:val="000000"/>
          <w:sz w:val="24"/>
          <w:szCs w:val="24"/>
        </w:rPr>
        <w:t>V</w:t>
      </w:r>
      <w:r>
        <w:rPr>
          <w:rFonts w:ascii="Times New Roman" w:hAnsi="Times New Roman" w:cs="Times New Roman"/>
          <w:color w:val="000000"/>
          <w:sz w:val="24"/>
          <w:szCs w:val="24"/>
        </w:rPr>
        <w:t xml:space="preserve"> en un point d’ordonnée 1/</w:t>
      </w:r>
      <w:proofErr w:type="spellStart"/>
      <w:r w:rsidRPr="00505ABD">
        <w:rPr>
          <w:rFonts w:ascii="Times New Roman" w:hAnsi="Times New Roman" w:cs="Times New Roman"/>
          <w:color w:val="000000"/>
          <w:sz w:val="24"/>
          <w:szCs w:val="24"/>
        </w:rPr>
        <w:t>Vmax</w:t>
      </w:r>
      <w:proofErr w:type="spellEnd"/>
      <w:r>
        <w:rPr>
          <w:rFonts w:ascii="Times New Roman" w:hAnsi="Times New Roman" w:cs="Times New Roman"/>
          <w:color w:val="000000"/>
          <w:sz w:val="24"/>
          <w:szCs w:val="24"/>
        </w:rPr>
        <w:t xml:space="preserve"> et l’axe des 1/</w:t>
      </w:r>
      <w:r w:rsidRPr="00EA7058">
        <w:rPr>
          <w:rFonts w:ascii="Times New Roman" w:hAnsi="Times New Roman" w:cs="Times New Roman"/>
          <w:sz w:val="24"/>
          <w:szCs w:val="24"/>
        </w:rPr>
        <w:t xml:space="preserve">[S] </w:t>
      </w:r>
      <w:r>
        <w:rPr>
          <w:rFonts w:ascii="Times New Roman" w:hAnsi="Times New Roman" w:cs="Times New Roman"/>
          <w:sz w:val="24"/>
          <w:szCs w:val="24"/>
        </w:rPr>
        <w:t>en un point d’abscisse</w:t>
      </w:r>
      <w:r w:rsidRPr="00505A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 / Km</w:t>
      </w:r>
      <w:r w:rsidRPr="00505ABD">
        <w:rPr>
          <w:rFonts w:ascii="Times New Roman" w:hAnsi="Times New Roman" w:cs="Times New Roman"/>
          <w:color w:val="000000"/>
          <w:sz w:val="24"/>
          <w:szCs w:val="24"/>
        </w:rPr>
        <w:t>. Cette équation représente une droite de pente K</w:t>
      </w:r>
      <w:r w:rsidR="00117C97" w:rsidRPr="00117C97">
        <w:rPr>
          <w:rFonts w:ascii="Times New Roman" w:hAnsi="Times New Roman" w:cs="Times New Roman"/>
          <w:i/>
          <w:iCs/>
          <w:color w:val="000000"/>
          <w:sz w:val="24"/>
          <w:szCs w:val="24"/>
          <w:vertAlign w:val="subscript"/>
        </w:rPr>
        <w:t>M</w:t>
      </w:r>
      <w:r w:rsidRPr="00505ABD">
        <w:rPr>
          <w:rFonts w:ascii="Times New Roman" w:hAnsi="Times New Roman" w:cs="Times New Roman"/>
          <w:color w:val="000000"/>
          <w:sz w:val="24"/>
          <w:szCs w:val="24"/>
        </w:rPr>
        <w:t xml:space="preserve"> / </w:t>
      </w:r>
      <w:proofErr w:type="spellStart"/>
      <w:r w:rsidRPr="00505ABD">
        <w:rPr>
          <w:rFonts w:ascii="Times New Roman" w:hAnsi="Times New Roman" w:cs="Times New Roman"/>
          <w:color w:val="000000"/>
          <w:sz w:val="24"/>
          <w:szCs w:val="24"/>
        </w:rPr>
        <w:t>V</w:t>
      </w:r>
      <w:r w:rsidRPr="00117C97">
        <w:rPr>
          <w:rFonts w:ascii="Times New Roman" w:hAnsi="Times New Roman" w:cs="Times New Roman"/>
          <w:i/>
          <w:iCs/>
          <w:color w:val="000000"/>
          <w:sz w:val="24"/>
          <w:szCs w:val="24"/>
          <w:vertAlign w:val="subscript"/>
        </w:rPr>
        <w:t>max</w:t>
      </w:r>
      <w:proofErr w:type="spellEnd"/>
      <w:r>
        <w:rPr>
          <w:rFonts w:ascii="Times New Roman" w:hAnsi="Times New Roman" w:cs="Times New Roman"/>
          <w:color w:val="000000"/>
          <w:sz w:val="24"/>
          <w:szCs w:val="24"/>
        </w:rPr>
        <w:t xml:space="preserve"> </w:t>
      </w:r>
      <w:r w:rsidRPr="00B80F97">
        <w:rPr>
          <w:rFonts w:ascii="Times New Roman" w:hAnsi="Times New Roman" w:cs="Times New Roman"/>
          <w:b/>
          <w:bCs/>
          <w:color w:val="000000"/>
          <w:sz w:val="24"/>
          <w:szCs w:val="24"/>
        </w:rPr>
        <w:t>(Fig</w:t>
      </w:r>
      <w:r w:rsidR="00117C97" w:rsidRPr="00B80F97">
        <w:rPr>
          <w:rFonts w:ascii="Times New Roman" w:hAnsi="Times New Roman" w:cs="Times New Roman"/>
          <w:b/>
          <w:bCs/>
          <w:color w:val="000000"/>
          <w:sz w:val="24"/>
          <w:szCs w:val="24"/>
        </w:rPr>
        <w:t>ure.</w:t>
      </w:r>
      <w:r w:rsidRPr="00B80F97">
        <w:rPr>
          <w:rFonts w:ascii="Times New Roman" w:hAnsi="Times New Roman" w:cs="Times New Roman"/>
          <w:b/>
          <w:bCs/>
          <w:color w:val="000000"/>
          <w:sz w:val="24"/>
          <w:szCs w:val="24"/>
        </w:rPr>
        <w:t>2)</w:t>
      </w:r>
      <w:r>
        <w:rPr>
          <w:rFonts w:ascii="Times New Roman" w:hAnsi="Times New Roman" w:cs="Times New Roman"/>
          <w:color w:val="000000"/>
          <w:sz w:val="24"/>
          <w:szCs w:val="24"/>
        </w:rPr>
        <w:t>. Il existe plusieurs autres </w:t>
      </w:r>
      <w:r w:rsidRPr="00505ABD">
        <w:rPr>
          <w:rFonts w:ascii="Times New Roman" w:hAnsi="Times New Roman" w:cs="Times New Roman"/>
          <w:color w:val="000000"/>
          <w:sz w:val="24"/>
          <w:szCs w:val="24"/>
        </w:rPr>
        <w:t>représentation</w:t>
      </w:r>
      <w:r>
        <w:rPr>
          <w:rFonts w:ascii="Times New Roman" w:hAnsi="Times New Roman" w:cs="Times New Roman"/>
          <w:color w:val="000000"/>
          <w:sz w:val="24"/>
          <w:szCs w:val="24"/>
        </w:rPr>
        <w:t>s :</w:t>
      </w:r>
      <w:r w:rsidRPr="00505ABD">
        <w:rPr>
          <w:rFonts w:ascii="Times New Roman" w:hAnsi="Times New Roman" w:cs="Times New Roman"/>
          <w:color w:val="000000"/>
          <w:sz w:val="24"/>
          <w:szCs w:val="24"/>
        </w:rPr>
        <w:t xml:space="preserve"> </w:t>
      </w:r>
      <w:proofErr w:type="spellStart"/>
      <w:r w:rsidRPr="00A14EBE">
        <w:rPr>
          <w:rFonts w:ascii="Times New Roman" w:hAnsi="Times New Roman" w:cs="Times New Roman"/>
          <w:b/>
          <w:color w:val="000000"/>
          <w:sz w:val="24"/>
          <w:szCs w:val="24"/>
        </w:rPr>
        <w:t>Eadie-Hofstee</w:t>
      </w:r>
      <w:proofErr w:type="spellEnd"/>
      <w:r>
        <w:rPr>
          <w:rFonts w:ascii="Times New Roman" w:hAnsi="Times New Roman" w:cs="Times New Roman"/>
          <w:b/>
          <w:color w:val="000000"/>
          <w:sz w:val="24"/>
          <w:szCs w:val="24"/>
        </w:rPr>
        <w:t xml:space="preserve"> </w:t>
      </w:r>
      <w:r w:rsidRPr="00B80F97">
        <w:rPr>
          <w:rFonts w:ascii="Times New Roman" w:hAnsi="Times New Roman" w:cs="Times New Roman"/>
          <w:b/>
          <w:bCs/>
          <w:color w:val="000000"/>
          <w:sz w:val="24"/>
          <w:szCs w:val="24"/>
        </w:rPr>
        <w:t>(Fig</w:t>
      </w:r>
      <w:r w:rsidR="00117C97" w:rsidRPr="00B80F97">
        <w:rPr>
          <w:rFonts w:ascii="Times New Roman" w:hAnsi="Times New Roman" w:cs="Times New Roman"/>
          <w:b/>
          <w:bCs/>
          <w:color w:val="000000"/>
          <w:sz w:val="24"/>
          <w:szCs w:val="24"/>
        </w:rPr>
        <w:t>ure.</w:t>
      </w:r>
      <w:r w:rsidRPr="00B80F97">
        <w:rPr>
          <w:rFonts w:ascii="Times New Roman" w:hAnsi="Times New Roman" w:cs="Times New Roman"/>
          <w:b/>
          <w:bCs/>
          <w:color w:val="000000"/>
          <w:sz w:val="24"/>
          <w:szCs w:val="24"/>
        </w:rPr>
        <w:t>3)</w:t>
      </w:r>
      <w:r>
        <w:rPr>
          <w:rFonts w:ascii="Times New Roman" w:hAnsi="Times New Roman" w:cs="Times New Roman"/>
          <w:b/>
          <w:color w:val="000000"/>
          <w:sz w:val="24"/>
          <w:szCs w:val="24"/>
        </w:rPr>
        <w:t xml:space="preserve">  </w:t>
      </w:r>
      <w:r w:rsidRPr="005F5089">
        <w:rPr>
          <w:rFonts w:ascii="Times New Roman" w:hAnsi="Times New Roman" w:cs="Times New Roman"/>
          <w:color w:val="000000"/>
          <w:sz w:val="24"/>
          <w:szCs w:val="24"/>
        </w:rPr>
        <w:t>qui u</w:t>
      </w:r>
      <w:r>
        <w:rPr>
          <w:rFonts w:ascii="Times New Roman" w:hAnsi="Times New Roman" w:cs="Times New Roman"/>
          <w:color w:val="000000"/>
          <w:sz w:val="24"/>
          <w:szCs w:val="24"/>
        </w:rPr>
        <w:t>t</w:t>
      </w:r>
      <w:r w:rsidR="00B80F97">
        <w:rPr>
          <w:rFonts w:ascii="Times New Roman" w:hAnsi="Times New Roman" w:cs="Times New Roman"/>
          <w:color w:val="000000"/>
          <w:sz w:val="24"/>
          <w:szCs w:val="24"/>
        </w:rPr>
        <w:t xml:space="preserve">ilise une autre transformation </w:t>
      </w:r>
      <w:r w:rsidR="00B80F97" w:rsidRPr="00B80F97">
        <w:rPr>
          <w:rFonts w:ascii="Times New Roman" w:hAnsi="Times New Roman" w:cs="Times New Roman"/>
          <w:color w:val="000000"/>
          <w:sz w:val="24"/>
          <w:szCs w:val="24"/>
        </w:rPr>
        <w:t xml:space="preserve">et </w:t>
      </w:r>
      <w:r w:rsidRPr="00B80F97">
        <w:rPr>
          <w:rFonts w:ascii="Times New Roman" w:hAnsi="Times New Roman" w:cs="Times New Roman"/>
          <w:b/>
          <w:bCs/>
          <w:iCs/>
          <w:sz w:val="24"/>
          <w:szCs w:val="24"/>
        </w:rPr>
        <w:t>D</w:t>
      </w:r>
      <w:r w:rsidR="00C1683D" w:rsidRPr="00B80F97">
        <w:rPr>
          <w:rFonts w:ascii="Times New Roman" w:hAnsi="Times New Roman" w:cs="Times New Roman"/>
          <w:b/>
          <w:bCs/>
          <w:iCs/>
          <w:sz w:val="24"/>
          <w:szCs w:val="24"/>
        </w:rPr>
        <w:t>ixon</w:t>
      </w:r>
      <w:r w:rsidRPr="00B80F97">
        <w:rPr>
          <w:rFonts w:ascii="Times New Roman" w:hAnsi="Times New Roman" w:cs="Times New Roman"/>
          <w:b/>
          <w:bCs/>
          <w:iCs/>
          <w:sz w:val="24"/>
          <w:szCs w:val="24"/>
        </w:rPr>
        <w:t xml:space="preserve"> </w:t>
      </w:r>
      <w:r w:rsidRPr="00B80F97">
        <w:rPr>
          <w:rFonts w:ascii="Times New Roman" w:hAnsi="Times New Roman" w:cs="Times New Roman"/>
          <w:b/>
          <w:bCs/>
          <w:sz w:val="24"/>
          <w:szCs w:val="24"/>
        </w:rPr>
        <w:t>(Fig</w:t>
      </w:r>
      <w:r w:rsidR="00117C97" w:rsidRPr="00B80F97">
        <w:rPr>
          <w:rFonts w:ascii="Times New Roman" w:hAnsi="Times New Roman" w:cs="Times New Roman"/>
          <w:b/>
          <w:bCs/>
          <w:sz w:val="24"/>
          <w:szCs w:val="24"/>
        </w:rPr>
        <w:t>ure.</w:t>
      </w:r>
      <w:r w:rsidRPr="00B80F97">
        <w:rPr>
          <w:rFonts w:ascii="Times New Roman" w:hAnsi="Times New Roman" w:cs="Times New Roman"/>
          <w:b/>
          <w:bCs/>
          <w:sz w:val="24"/>
          <w:szCs w:val="24"/>
        </w:rPr>
        <w:t>4)</w:t>
      </w:r>
      <w:r w:rsidR="00B80F97" w:rsidRPr="00B80F97">
        <w:rPr>
          <w:rFonts w:ascii="Times New Roman" w:hAnsi="Times New Roman" w:cs="Times New Roman"/>
          <w:b/>
          <w:bCs/>
          <w:sz w:val="24"/>
          <w:szCs w:val="24"/>
        </w:rPr>
        <w:t>.</w:t>
      </w:r>
      <w:r>
        <w:rPr>
          <w:rFonts w:ascii="Times New Roman" w:hAnsi="Times New Roman" w:cs="Times New Roman"/>
          <w:b/>
          <w:color w:val="000000"/>
          <w:sz w:val="24"/>
          <w:szCs w:val="24"/>
        </w:rPr>
        <w:t xml:space="preserve">                         </w:t>
      </w:r>
    </w:p>
    <w:p w:rsidR="00C422F9" w:rsidRPr="005F5089" w:rsidRDefault="00C422F9" w:rsidP="00876130">
      <w:pPr>
        <w:pStyle w:val="Paragraphedeliste"/>
        <w:spacing w:after="0" w:line="360" w:lineRule="auto"/>
        <w:ind w:left="0"/>
        <w:jc w:val="both"/>
        <w:rPr>
          <w:rFonts w:ascii="Times New Roman" w:hAnsi="Times New Roman" w:cs="Times New Roman"/>
          <w:b/>
          <w:color w:val="000000"/>
          <w:sz w:val="24"/>
          <w:szCs w:val="24"/>
        </w:rPr>
      </w:pPr>
    </w:p>
    <w:p w:rsidR="00C422F9" w:rsidRPr="00376A1F" w:rsidRDefault="008C4058" w:rsidP="00876130">
      <w:pPr>
        <w:pStyle w:val="Paragraphedeliste"/>
        <w:spacing w:after="0" w:line="360" w:lineRule="auto"/>
        <w:ind w:left="0"/>
        <w:jc w:val="center"/>
        <w:rPr>
          <w:rFonts w:ascii="Times New Roman" w:hAnsi="Times New Roman" w:cs="Times New Roman"/>
          <w:color w:val="000000"/>
          <w:sz w:val="24"/>
          <w:szCs w:val="24"/>
        </w:rPr>
      </w:pPr>
      <w:r>
        <w:rPr>
          <w:noProof/>
          <w:lang w:eastAsia="fr-FR"/>
        </w:rPr>
        <w:drawing>
          <wp:inline distT="0" distB="0" distL="0" distR="0" wp14:anchorId="4A5249A5" wp14:editId="3CF3C821">
            <wp:extent cx="3657599" cy="216039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985" t="31872" r="29319" b="22257"/>
                    <a:stretch/>
                  </pic:blipFill>
                  <pic:spPr bwMode="auto">
                    <a:xfrm>
                      <a:off x="0" y="0"/>
                      <a:ext cx="3659515" cy="2161527"/>
                    </a:xfrm>
                    <a:prstGeom prst="rect">
                      <a:avLst/>
                    </a:prstGeom>
                    <a:ln>
                      <a:noFill/>
                    </a:ln>
                    <a:extLst>
                      <a:ext uri="{53640926-AAD7-44D8-BBD7-CCE9431645EC}">
                        <a14:shadowObscured xmlns:a14="http://schemas.microsoft.com/office/drawing/2010/main"/>
                      </a:ext>
                    </a:extLst>
                  </pic:spPr>
                </pic:pic>
              </a:graphicData>
            </a:graphic>
          </wp:inline>
        </w:drawing>
      </w:r>
    </w:p>
    <w:p w:rsidR="00C422F9" w:rsidRDefault="00C422F9" w:rsidP="00876130">
      <w:pPr>
        <w:pStyle w:val="Paragraphedeliste"/>
        <w:spacing w:after="0" w:line="360" w:lineRule="auto"/>
        <w:ind w:left="0" w:firstLine="696"/>
        <w:jc w:val="both"/>
        <w:rPr>
          <w:rFonts w:ascii="Times New Roman" w:hAnsi="Times New Roman" w:cs="Times New Roman"/>
          <w:b/>
          <w:sz w:val="24"/>
          <w:szCs w:val="24"/>
        </w:rPr>
      </w:pPr>
    </w:p>
    <w:p w:rsidR="00781A31" w:rsidRPr="00A84475" w:rsidRDefault="003E0F34" w:rsidP="00A84475">
      <w:pPr>
        <w:pStyle w:val="Paragraphedeliste"/>
        <w:spacing w:after="0" w:line="360" w:lineRule="auto"/>
        <w:ind w:left="0" w:firstLine="696"/>
        <w:jc w:val="center"/>
        <w:rPr>
          <w:rFonts w:ascii="Times New Roman" w:hAnsi="Times New Roman" w:cs="Times New Roman"/>
          <w:b/>
          <w:sz w:val="20"/>
          <w:szCs w:val="20"/>
        </w:rPr>
      </w:pPr>
      <w:r w:rsidRPr="00A23A85">
        <w:rPr>
          <w:rFonts w:asciiTheme="majorBidi" w:hAnsiTheme="majorBidi" w:cstheme="majorBidi"/>
          <w:b/>
          <w:bCs/>
          <w:sz w:val="20"/>
          <w:szCs w:val="20"/>
        </w:rPr>
        <w:t xml:space="preserve">Figure 2. </w:t>
      </w:r>
      <w:r w:rsidR="00C422F9" w:rsidRPr="003E0F34">
        <w:rPr>
          <w:rFonts w:ascii="Times New Roman" w:hAnsi="Times New Roman" w:cs="Times New Roman"/>
          <w:b/>
          <w:sz w:val="20"/>
          <w:szCs w:val="20"/>
        </w:rPr>
        <w:t>Représentation</w:t>
      </w:r>
      <w:r w:rsidR="00A84475">
        <w:rPr>
          <w:rFonts w:ascii="Times New Roman" w:hAnsi="Times New Roman" w:cs="Times New Roman"/>
          <w:b/>
          <w:sz w:val="20"/>
          <w:szCs w:val="20"/>
        </w:rPr>
        <w:t xml:space="preserve"> linéaire de la cinétique enzymatique</w:t>
      </w:r>
      <w:r w:rsidR="00C422F9" w:rsidRPr="003E0F34">
        <w:rPr>
          <w:rFonts w:ascii="Times New Roman" w:hAnsi="Times New Roman" w:cs="Times New Roman"/>
          <w:b/>
          <w:sz w:val="20"/>
          <w:szCs w:val="20"/>
        </w:rPr>
        <w:t xml:space="preserve"> selon Line-</w:t>
      </w:r>
      <w:proofErr w:type="spellStart"/>
      <w:r w:rsidR="00C422F9" w:rsidRPr="003E0F34">
        <w:rPr>
          <w:rFonts w:ascii="Times New Roman" w:hAnsi="Times New Roman" w:cs="Times New Roman"/>
          <w:b/>
          <w:sz w:val="20"/>
          <w:szCs w:val="20"/>
        </w:rPr>
        <w:t>weaver</w:t>
      </w:r>
      <w:proofErr w:type="spellEnd"/>
      <w:r w:rsidR="00C422F9" w:rsidRPr="003E0F34">
        <w:rPr>
          <w:rFonts w:ascii="Times New Roman" w:hAnsi="Times New Roman" w:cs="Times New Roman"/>
          <w:b/>
          <w:sz w:val="20"/>
          <w:szCs w:val="20"/>
        </w:rPr>
        <w:t xml:space="preserve"> et </w:t>
      </w:r>
      <w:proofErr w:type="spellStart"/>
      <w:r w:rsidR="00C422F9" w:rsidRPr="003E0F34">
        <w:rPr>
          <w:rFonts w:ascii="Times New Roman" w:hAnsi="Times New Roman" w:cs="Times New Roman"/>
          <w:b/>
          <w:sz w:val="20"/>
          <w:szCs w:val="20"/>
        </w:rPr>
        <w:t>Burck</w:t>
      </w:r>
      <w:proofErr w:type="spellEnd"/>
    </w:p>
    <w:p w:rsidR="00781A31" w:rsidRDefault="00781A31" w:rsidP="00876130">
      <w:pPr>
        <w:pStyle w:val="Paragraphedeliste"/>
        <w:spacing w:after="0" w:line="360" w:lineRule="auto"/>
        <w:ind w:left="0" w:firstLine="696"/>
        <w:jc w:val="center"/>
        <w:rPr>
          <w:rFonts w:ascii="Times New Roman" w:hAnsi="Times New Roman" w:cs="Times New Roman"/>
          <w:b/>
          <w:sz w:val="20"/>
          <w:szCs w:val="20"/>
        </w:rPr>
      </w:pPr>
    </w:p>
    <w:p w:rsidR="00781A31" w:rsidRPr="003E0F34" w:rsidRDefault="00781A31" w:rsidP="00876130">
      <w:pPr>
        <w:pStyle w:val="Paragraphedeliste"/>
        <w:spacing w:after="0" w:line="360" w:lineRule="auto"/>
        <w:ind w:left="0" w:firstLine="696"/>
        <w:jc w:val="center"/>
        <w:rPr>
          <w:rFonts w:ascii="Times New Roman" w:hAnsi="Times New Roman" w:cs="Times New Roman"/>
          <w:b/>
          <w:sz w:val="20"/>
          <w:szCs w:val="20"/>
        </w:rPr>
      </w:pPr>
    </w:p>
    <w:p w:rsidR="00C422F9" w:rsidRPr="00DD1C0F" w:rsidRDefault="00BE53B5" w:rsidP="00DD1C0F">
      <w:pPr>
        <w:pStyle w:val="Paragraphedeliste"/>
        <w:spacing w:after="0" w:line="360" w:lineRule="auto"/>
        <w:ind w:left="0" w:firstLine="696"/>
        <w:jc w:val="center"/>
        <w:rPr>
          <w:rFonts w:ascii="Times New Roman" w:hAnsi="Times New Roman" w:cs="Times New Roman"/>
          <w:b/>
          <w:sz w:val="24"/>
          <w:szCs w:val="24"/>
        </w:rPr>
      </w:pPr>
      <w:r>
        <w:rPr>
          <w:noProof/>
          <w:lang w:eastAsia="fr-FR"/>
        </w:rPr>
        <w:drawing>
          <wp:inline distT="0" distB="0" distL="0" distR="0" wp14:anchorId="592231C6" wp14:editId="0FDC6EA5">
            <wp:extent cx="3446582" cy="272310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4031" t="33659" r="31065" b="20470"/>
                    <a:stretch/>
                  </pic:blipFill>
                  <pic:spPr bwMode="auto">
                    <a:xfrm>
                      <a:off x="0" y="0"/>
                      <a:ext cx="3448390" cy="2724531"/>
                    </a:xfrm>
                    <a:prstGeom prst="rect">
                      <a:avLst/>
                    </a:prstGeom>
                    <a:ln>
                      <a:noFill/>
                    </a:ln>
                    <a:extLst>
                      <a:ext uri="{53640926-AAD7-44D8-BBD7-CCE9431645EC}">
                        <a14:shadowObscured xmlns:a14="http://schemas.microsoft.com/office/drawing/2010/main"/>
                      </a:ext>
                    </a:extLst>
                  </pic:spPr>
                </pic:pic>
              </a:graphicData>
            </a:graphic>
          </wp:inline>
        </w:drawing>
      </w:r>
    </w:p>
    <w:p w:rsidR="00C422F9" w:rsidRPr="003E0F34" w:rsidRDefault="003E0F34" w:rsidP="00A84475">
      <w:pPr>
        <w:pStyle w:val="Paragraphedeliste"/>
        <w:spacing w:after="0" w:line="360" w:lineRule="auto"/>
        <w:ind w:left="0" w:firstLine="696"/>
        <w:jc w:val="center"/>
        <w:rPr>
          <w:rFonts w:ascii="Times New Roman" w:hAnsi="Times New Roman" w:cs="Times New Roman"/>
          <w:b/>
          <w:color w:val="000000"/>
          <w:sz w:val="20"/>
          <w:szCs w:val="20"/>
        </w:rPr>
      </w:pPr>
      <w:r w:rsidRPr="00A23A85">
        <w:rPr>
          <w:rFonts w:asciiTheme="majorBidi" w:hAnsiTheme="majorBidi" w:cstheme="majorBidi"/>
          <w:b/>
          <w:bCs/>
          <w:sz w:val="20"/>
          <w:szCs w:val="20"/>
        </w:rPr>
        <w:t xml:space="preserve">Figure </w:t>
      </w:r>
      <w:r>
        <w:rPr>
          <w:rFonts w:asciiTheme="majorBidi" w:hAnsiTheme="majorBidi" w:cstheme="majorBidi"/>
          <w:b/>
          <w:bCs/>
          <w:sz w:val="20"/>
          <w:szCs w:val="20"/>
        </w:rPr>
        <w:t>3</w:t>
      </w:r>
      <w:r w:rsidRPr="00A23A85">
        <w:rPr>
          <w:rFonts w:asciiTheme="majorBidi" w:hAnsiTheme="majorBidi" w:cstheme="majorBidi"/>
          <w:b/>
          <w:bCs/>
          <w:sz w:val="20"/>
          <w:szCs w:val="20"/>
        </w:rPr>
        <w:t xml:space="preserve">. </w:t>
      </w:r>
      <w:r w:rsidR="00A84475" w:rsidRPr="00A23A85">
        <w:rPr>
          <w:rFonts w:asciiTheme="majorBidi" w:hAnsiTheme="majorBidi" w:cstheme="majorBidi"/>
          <w:b/>
          <w:bCs/>
          <w:sz w:val="20"/>
          <w:szCs w:val="20"/>
        </w:rPr>
        <w:t xml:space="preserve"> </w:t>
      </w:r>
      <w:r w:rsidR="00A84475" w:rsidRPr="003E0F34">
        <w:rPr>
          <w:rFonts w:ascii="Times New Roman" w:hAnsi="Times New Roman" w:cs="Times New Roman"/>
          <w:b/>
          <w:sz w:val="20"/>
          <w:szCs w:val="20"/>
        </w:rPr>
        <w:t>Représentation</w:t>
      </w:r>
      <w:r w:rsidR="00A84475">
        <w:rPr>
          <w:rFonts w:ascii="Times New Roman" w:hAnsi="Times New Roman" w:cs="Times New Roman"/>
          <w:b/>
          <w:sz w:val="20"/>
          <w:szCs w:val="20"/>
        </w:rPr>
        <w:t xml:space="preserve"> linéaire de la cinétique enzymatique</w:t>
      </w:r>
      <w:r w:rsidR="00A84475" w:rsidRPr="003E0F34">
        <w:rPr>
          <w:rFonts w:ascii="Times New Roman" w:hAnsi="Times New Roman" w:cs="Times New Roman"/>
          <w:b/>
          <w:color w:val="000000"/>
          <w:sz w:val="20"/>
          <w:szCs w:val="20"/>
        </w:rPr>
        <w:t xml:space="preserve"> </w:t>
      </w:r>
      <w:r w:rsidR="00A84475">
        <w:rPr>
          <w:rFonts w:ascii="Times New Roman" w:hAnsi="Times New Roman" w:cs="Times New Roman"/>
          <w:b/>
          <w:color w:val="000000"/>
          <w:sz w:val="20"/>
          <w:szCs w:val="20"/>
        </w:rPr>
        <w:t xml:space="preserve">selon </w:t>
      </w:r>
      <w:proofErr w:type="spellStart"/>
      <w:r w:rsidR="00C422F9" w:rsidRPr="003E0F34">
        <w:rPr>
          <w:rFonts w:ascii="Times New Roman" w:hAnsi="Times New Roman" w:cs="Times New Roman"/>
          <w:b/>
          <w:color w:val="000000"/>
          <w:sz w:val="20"/>
          <w:szCs w:val="20"/>
        </w:rPr>
        <w:t>Eadie-Hofstee</w:t>
      </w:r>
      <w:proofErr w:type="spellEnd"/>
    </w:p>
    <w:p w:rsidR="00C422F9" w:rsidRDefault="00C422F9" w:rsidP="00876130">
      <w:pPr>
        <w:pStyle w:val="Paragraphedeliste"/>
        <w:spacing w:after="0" w:line="360" w:lineRule="auto"/>
        <w:ind w:left="0" w:firstLine="696"/>
        <w:jc w:val="both"/>
        <w:rPr>
          <w:rFonts w:ascii="Times New Roman" w:hAnsi="Times New Roman" w:cs="Times New Roman"/>
          <w:b/>
          <w:sz w:val="24"/>
          <w:szCs w:val="24"/>
        </w:rPr>
      </w:pPr>
    </w:p>
    <w:p w:rsidR="00C422F9" w:rsidRPr="00376A1F" w:rsidRDefault="00AD2ABF" w:rsidP="00876130">
      <w:pPr>
        <w:pStyle w:val="Paragraphedeliste"/>
        <w:spacing w:after="0" w:line="360" w:lineRule="auto"/>
        <w:ind w:left="0" w:firstLine="696"/>
        <w:jc w:val="center"/>
        <w:rPr>
          <w:rFonts w:ascii="Times New Roman" w:hAnsi="Times New Roman" w:cs="Times New Roman"/>
          <w:b/>
          <w:sz w:val="24"/>
          <w:szCs w:val="24"/>
        </w:rPr>
      </w:pPr>
      <w:r>
        <w:rPr>
          <w:noProof/>
          <w:lang w:eastAsia="fr-FR"/>
        </w:rPr>
        <w:drawing>
          <wp:inline distT="0" distB="0" distL="0" distR="0" wp14:anchorId="25363DA6" wp14:editId="0A3E2104">
            <wp:extent cx="3821428" cy="250146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065" t="32765" r="30715" b="23449"/>
                    <a:stretch/>
                  </pic:blipFill>
                  <pic:spPr bwMode="auto">
                    <a:xfrm>
                      <a:off x="0" y="0"/>
                      <a:ext cx="3829098" cy="2506483"/>
                    </a:xfrm>
                    <a:prstGeom prst="rect">
                      <a:avLst/>
                    </a:prstGeom>
                    <a:ln>
                      <a:noFill/>
                    </a:ln>
                    <a:extLst>
                      <a:ext uri="{53640926-AAD7-44D8-BBD7-CCE9431645EC}">
                        <a14:shadowObscured xmlns:a14="http://schemas.microsoft.com/office/drawing/2010/main"/>
                      </a:ext>
                    </a:extLst>
                  </pic:spPr>
                </pic:pic>
              </a:graphicData>
            </a:graphic>
          </wp:inline>
        </w:drawing>
      </w:r>
    </w:p>
    <w:p w:rsidR="00C422F9" w:rsidRDefault="00C422F9" w:rsidP="00876130">
      <w:pPr>
        <w:pStyle w:val="Paragraphedeliste"/>
        <w:spacing w:after="0" w:line="360" w:lineRule="auto"/>
        <w:ind w:left="0" w:firstLine="696"/>
        <w:jc w:val="both"/>
        <w:rPr>
          <w:rFonts w:ascii="Times New Roman" w:hAnsi="Times New Roman" w:cs="Times New Roman"/>
          <w:b/>
          <w:sz w:val="24"/>
          <w:szCs w:val="24"/>
        </w:rPr>
      </w:pPr>
    </w:p>
    <w:p w:rsidR="00C422F9" w:rsidRPr="003E0F34" w:rsidRDefault="00ED7CC1" w:rsidP="00A84475">
      <w:pPr>
        <w:pStyle w:val="Paragraphedeliste"/>
        <w:spacing w:after="0" w:line="360" w:lineRule="auto"/>
        <w:ind w:left="0" w:firstLine="696"/>
        <w:jc w:val="center"/>
        <w:rPr>
          <w:rFonts w:ascii="Times New Roman" w:hAnsi="Times New Roman" w:cs="Times New Roman"/>
          <w:b/>
          <w:sz w:val="20"/>
          <w:szCs w:val="20"/>
        </w:rPr>
      </w:pPr>
      <w:r w:rsidRPr="00A23A85">
        <w:rPr>
          <w:rFonts w:asciiTheme="majorBidi" w:hAnsiTheme="majorBidi" w:cstheme="majorBidi"/>
          <w:b/>
          <w:bCs/>
          <w:sz w:val="20"/>
          <w:szCs w:val="20"/>
        </w:rPr>
        <w:t xml:space="preserve">Figure </w:t>
      </w:r>
      <w:r w:rsidR="003E0F34">
        <w:rPr>
          <w:rFonts w:asciiTheme="majorBidi" w:hAnsiTheme="majorBidi" w:cstheme="majorBidi"/>
          <w:b/>
          <w:bCs/>
          <w:sz w:val="20"/>
          <w:szCs w:val="20"/>
        </w:rPr>
        <w:t>4</w:t>
      </w:r>
      <w:r w:rsidRPr="00A23A85">
        <w:rPr>
          <w:rFonts w:asciiTheme="majorBidi" w:hAnsiTheme="majorBidi" w:cstheme="majorBidi"/>
          <w:b/>
          <w:bCs/>
          <w:sz w:val="20"/>
          <w:szCs w:val="20"/>
        </w:rPr>
        <w:t xml:space="preserve">. </w:t>
      </w:r>
      <w:r w:rsidR="00A84475" w:rsidRPr="00A23A85">
        <w:rPr>
          <w:rFonts w:asciiTheme="majorBidi" w:hAnsiTheme="majorBidi" w:cstheme="majorBidi"/>
          <w:b/>
          <w:bCs/>
          <w:sz w:val="20"/>
          <w:szCs w:val="20"/>
        </w:rPr>
        <w:t xml:space="preserve">. </w:t>
      </w:r>
      <w:r w:rsidR="00A84475" w:rsidRPr="003E0F34">
        <w:rPr>
          <w:rFonts w:ascii="Times New Roman" w:hAnsi="Times New Roman" w:cs="Times New Roman"/>
          <w:b/>
          <w:sz w:val="20"/>
          <w:szCs w:val="20"/>
        </w:rPr>
        <w:t>Représentation</w:t>
      </w:r>
      <w:r w:rsidR="00A84475">
        <w:rPr>
          <w:rFonts w:ascii="Times New Roman" w:hAnsi="Times New Roman" w:cs="Times New Roman"/>
          <w:b/>
          <w:sz w:val="20"/>
          <w:szCs w:val="20"/>
        </w:rPr>
        <w:t xml:space="preserve"> linéaire de la cinétique enzymatique</w:t>
      </w:r>
      <w:r w:rsidR="00C422F9" w:rsidRPr="003E0F34">
        <w:rPr>
          <w:rFonts w:ascii="Times New Roman" w:hAnsi="Times New Roman" w:cs="Times New Roman"/>
          <w:b/>
          <w:sz w:val="20"/>
          <w:szCs w:val="20"/>
        </w:rPr>
        <w:t xml:space="preserve"> selon </w:t>
      </w:r>
      <w:r w:rsidR="00C422F9" w:rsidRPr="003E0F34">
        <w:rPr>
          <w:rFonts w:ascii="Times New Roman" w:hAnsi="Times New Roman" w:cs="Times New Roman"/>
          <w:b/>
          <w:color w:val="000000"/>
          <w:sz w:val="20"/>
          <w:szCs w:val="20"/>
        </w:rPr>
        <w:t>Dixon</w:t>
      </w:r>
    </w:p>
    <w:p w:rsidR="00C422F9" w:rsidRDefault="00C422F9" w:rsidP="00876130">
      <w:pPr>
        <w:pStyle w:val="Paragraphedeliste"/>
        <w:spacing w:after="0" w:line="360" w:lineRule="auto"/>
        <w:ind w:left="0"/>
        <w:jc w:val="right"/>
        <w:rPr>
          <w:rFonts w:ascii="Times New Roman" w:hAnsi="Times New Roman" w:cs="Times New Roman"/>
          <w:b/>
          <w:sz w:val="24"/>
          <w:szCs w:val="24"/>
        </w:rPr>
      </w:pPr>
      <w:r>
        <w:rPr>
          <w:rFonts w:ascii="Times New Roman" w:hAnsi="Times New Roman" w:cs="Times New Roman"/>
          <w:b/>
          <w:sz w:val="24"/>
          <w:szCs w:val="24"/>
        </w:rPr>
        <w:t xml:space="preserve">                                                                                                    </w:t>
      </w:r>
    </w:p>
    <w:p w:rsidR="00C422F9" w:rsidRPr="00422A49" w:rsidRDefault="00C422F9" w:rsidP="00876130">
      <w:pPr>
        <w:pStyle w:val="Paragraphedeliste"/>
        <w:spacing w:after="0" w:line="360" w:lineRule="auto"/>
        <w:ind w:left="0"/>
        <w:jc w:val="both"/>
        <w:rPr>
          <w:rFonts w:ascii="Times New Roman" w:hAnsi="Times New Roman" w:cs="Times New Roman"/>
          <w:b/>
          <w:sz w:val="24"/>
          <w:szCs w:val="24"/>
        </w:rPr>
      </w:pPr>
    </w:p>
    <w:p w:rsidR="00C422F9" w:rsidRPr="00876130" w:rsidRDefault="00D9005A" w:rsidP="00876130">
      <w:pPr>
        <w:pStyle w:val="Paragraphedeliste"/>
        <w:numPr>
          <w:ilvl w:val="0"/>
          <w:numId w:val="21"/>
        </w:numPr>
        <w:spacing w:after="0" w:line="360" w:lineRule="auto"/>
        <w:ind w:hanging="578"/>
        <w:jc w:val="both"/>
        <w:rPr>
          <w:rFonts w:ascii="Times New Roman" w:hAnsi="Times New Roman" w:cs="Times New Roman"/>
          <w:b/>
          <w:sz w:val="28"/>
          <w:szCs w:val="28"/>
        </w:rPr>
      </w:pPr>
      <w:r>
        <w:rPr>
          <w:rFonts w:ascii="Times New Roman" w:hAnsi="Times New Roman" w:cs="Times New Roman"/>
          <w:b/>
          <w:sz w:val="28"/>
          <w:szCs w:val="28"/>
        </w:rPr>
        <w:t>T</w:t>
      </w:r>
      <w:r w:rsidR="00200B7F" w:rsidRPr="00876130">
        <w:rPr>
          <w:rFonts w:ascii="Times New Roman" w:hAnsi="Times New Roman" w:cs="Times New Roman"/>
          <w:b/>
          <w:sz w:val="28"/>
          <w:szCs w:val="28"/>
        </w:rPr>
        <w:t>ypes d’inhibition</w:t>
      </w:r>
      <w:r w:rsidR="00876130">
        <w:rPr>
          <w:rFonts w:ascii="Times New Roman" w:hAnsi="Times New Roman" w:cs="Times New Roman"/>
          <w:b/>
          <w:sz w:val="28"/>
          <w:szCs w:val="28"/>
        </w:rPr>
        <w:t>s</w:t>
      </w:r>
    </w:p>
    <w:p w:rsidR="00200B7F" w:rsidRDefault="00200B7F" w:rsidP="00876130">
      <w:pPr>
        <w:pStyle w:val="Paragraphedeliste"/>
        <w:spacing w:after="0" w:line="360" w:lineRule="auto"/>
        <w:ind w:left="0"/>
        <w:jc w:val="both"/>
        <w:rPr>
          <w:rFonts w:ascii="Times New Roman" w:hAnsi="Times New Roman" w:cs="Times New Roman"/>
          <w:sz w:val="24"/>
          <w:szCs w:val="24"/>
        </w:rPr>
      </w:pPr>
    </w:p>
    <w:p w:rsidR="00C422F9" w:rsidRPr="00422A49" w:rsidRDefault="00C422F9" w:rsidP="00876130">
      <w:pPr>
        <w:pStyle w:val="Paragraphedeliste"/>
        <w:spacing w:after="0" w:line="360" w:lineRule="auto"/>
        <w:ind w:left="0"/>
        <w:jc w:val="both"/>
        <w:rPr>
          <w:rFonts w:ascii="Times New Roman" w:hAnsi="Times New Roman" w:cs="Times New Roman"/>
          <w:sz w:val="24"/>
          <w:szCs w:val="24"/>
        </w:rPr>
      </w:pPr>
      <w:r w:rsidRPr="00422A49">
        <w:rPr>
          <w:rFonts w:ascii="Times New Roman" w:hAnsi="Times New Roman" w:cs="Times New Roman"/>
          <w:sz w:val="24"/>
          <w:szCs w:val="24"/>
        </w:rPr>
        <w:t>Une substance inhibe une réaction enzymatique lorsque celle-ci  est ralentie</w:t>
      </w:r>
      <w:r>
        <w:rPr>
          <w:rFonts w:ascii="Times New Roman" w:hAnsi="Times New Roman" w:cs="Times New Roman"/>
          <w:sz w:val="24"/>
          <w:szCs w:val="24"/>
        </w:rPr>
        <w:t>, l’inhibition se fait</w:t>
      </w:r>
      <w:r w:rsidRPr="00422A49">
        <w:rPr>
          <w:rFonts w:ascii="Times New Roman" w:hAnsi="Times New Roman" w:cs="Times New Roman"/>
          <w:sz w:val="24"/>
          <w:szCs w:val="24"/>
        </w:rPr>
        <w:t xml:space="preserve">  par la liaison d’une petite molécule (différente que la dénaturation)</w:t>
      </w:r>
    </w:p>
    <w:p w:rsidR="00C422F9" w:rsidRPr="00422A49" w:rsidRDefault="00C422F9" w:rsidP="00DD1C0F">
      <w:pPr>
        <w:pStyle w:val="Paragraphedeliste"/>
        <w:spacing w:after="0" w:line="360" w:lineRule="auto"/>
        <w:ind w:left="0"/>
        <w:jc w:val="both"/>
        <w:rPr>
          <w:rFonts w:ascii="Times New Roman" w:hAnsi="Times New Roman" w:cs="Times New Roman"/>
          <w:sz w:val="24"/>
          <w:szCs w:val="24"/>
        </w:rPr>
      </w:pPr>
      <w:r w:rsidRPr="00422A49">
        <w:rPr>
          <w:rFonts w:ascii="Times New Roman" w:hAnsi="Times New Roman" w:cs="Times New Roman"/>
          <w:sz w:val="24"/>
          <w:szCs w:val="24"/>
        </w:rPr>
        <w:t xml:space="preserve">L’étude des inhibiteurs a permis de les classer </w:t>
      </w:r>
      <w:r w:rsidR="00200B7F">
        <w:rPr>
          <w:rFonts w:ascii="Times New Roman" w:hAnsi="Times New Roman" w:cs="Times New Roman"/>
          <w:sz w:val="24"/>
          <w:szCs w:val="24"/>
        </w:rPr>
        <w:t>en plusieurs types. P</w:t>
      </w:r>
      <w:r w:rsidRPr="00422A49">
        <w:rPr>
          <w:rFonts w:ascii="Times New Roman" w:hAnsi="Times New Roman" w:cs="Times New Roman"/>
          <w:sz w:val="24"/>
          <w:szCs w:val="24"/>
        </w:rPr>
        <w:t>our notre cas on prendra le cas des enzymes monomériques à un substrat :</w:t>
      </w:r>
    </w:p>
    <w:p w:rsidR="00C422F9" w:rsidRDefault="00C422F9" w:rsidP="00876130">
      <w:pPr>
        <w:pStyle w:val="Paragraphedeliste"/>
        <w:spacing w:after="0" w:line="360" w:lineRule="auto"/>
        <w:ind w:left="0"/>
        <w:jc w:val="both"/>
        <w:rPr>
          <w:rFonts w:ascii="Times New Roman" w:hAnsi="Times New Roman" w:cs="Times New Roman"/>
          <w:b/>
          <w:sz w:val="24"/>
          <w:szCs w:val="24"/>
        </w:rPr>
      </w:pPr>
    </w:p>
    <w:p w:rsidR="00C422F9" w:rsidRDefault="00C422F9" w:rsidP="0014321D">
      <w:pPr>
        <w:pStyle w:val="Paragraphedeliste"/>
        <w:numPr>
          <w:ilvl w:val="1"/>
          <w:numId w:val="20"/>
        </w:numPr>
        <w:spacing w:after="0" w:line="360" w:lineRule="auto"/>
        <w:ind w:left="0" w:firstLine="0"/>
        <w:jc w:val="both"/>
        <w:rPr>
          <w:rFonts w:ascii="Times New Roman" w:hAnsi="Times New Roman" w:cs="Times New Roman"/>
          <w:sz w:val="24"/>
          <w:szCs w:val="24"/>
        </w:rPr>
      </w:pPr>
      <w:r w:rsidRPr="00422A49">
        <w:rPr>
          <w:rFonts w:ascii="Times New Roman" w:hAnsi="Times New Roman" w:cs="Times New Roman"/>
          <w:b/>
          <w:sz w:val="24"/>
          <w:szCs w:val="24"/>
        </w:rPr>
        <w:t>Inhibition compétitive</w:t>
      </w:r>
      <w:r>
        <w:rPr>
          <w:rFonts w:ascii="Times New Roman" w:hAnsi="Times New Roman" w:cs="Times New Roman"/>
          <w:b/>
          <w:sz w:val="24"/>
          <w:szCs w:val="24"/>
        </w:rPr>
        <w:t xml:space="preserve"> </w:t>
      </w:r>
      <w:r w:rsidRPr="0065683D">
        <w:rPr>
          <w:rFonts w:ascii="Times New Roman" w:hAnsi="Times New Roman" w:cs="Times New Roman"/>
          <w:sz w:val="24"/>
          <w:szCs w:val="24"/>
        </w:rPr>
        <w:t>Lorsque la liaison d’un inhibiteur sur l’enzyme a pour effet d’empêcher la liaison enzyme</w:t>
      </w:r>
      <w:r>
        <w:rPr>
          <w:rFonts w:ascii="Times New Roman" w:hAnsi="Times New Roman" w:cs="Times New Roman"/>
          <w:sz w:val="24"/>
          <w:szCs w:val="24"/>
        </w:rPr>
        <w:t xml:space="preserve"> </w:t>
      </w:r>
      <w:r w:rsidRPr="0065683D">
        <w:rPr>
          <w:rFonts w:ascii="Times New Roman" w:hAnsi="Times New Roman" w:cs="Times New Roman"/>
          <w:sz w:val="24"/>
          <w:szCs w:val="24"/>
        </w:rPr>
        <w:t xml:space="preserve">substrat, on parle </w:t>
      </w:r>
      <w:r w:rsidRPr="00884172">
        <w:rPr>
          <w:rFonts w:ascii="Times New Roman" w:hAnsi="Times New Roman" w:cs="Times New Roman"/>
          <w:b/>
          <w:sz w:val="24"/>
          <w:szCs w:val="24"/>
        </w:rPr>
        <w:t>d’inhibition compétitive</w:t>
      </w:r>
      <w:r w:rsidRPr="0065683D">
        <w:rPr>
          <w:rFonts w:ascii="Times New Roman" w:hAnsi="Times New Roman" w:cs="Times New Roman"/>
          <w:sz w:val="24"/>
          <w:szCs w:val="24"/>
        </w:rPr>
        <w:t xml:space="preserve"> vis à vis de ce substrat. Concurremment à la liaison enzyme-substrat il y a une liaison enzyme-inhibit</w:t>
      </w:r>
      <w:r>
        <w:rPr>
          <w:rFonts w:ascii="Times New Roman" w:hAnsi="Times New Roman" w:cs="Times New Roman"/>
          <w:sz w:val="24"/>
          <w:szCs w:val="24"/>
        </w:rPr>
        <w:t xml:space="preserve">eur qui aboutit à un complexe </w:t>
      </w:r>
      <w:r w:rsidRPr="00DD1C0F">
        <w:rPr>
          <w:rFonts w:ascii="Times New Roman" w:hAnsi="Times New Roman" w:cs="Times New Roman"/>
          <w:b/>
          <w:bCs/>
          <w:sz w:val="24"/>
          <w:szCs w:val="24"/>
        </w:rPr>
        <w:t>EI</w:t>
      </w:r>
      <w:r w:rsidRPr="0065683D">
        <w:rPr>
          <w:rFonts w:ascii="Times New Roman" w:hAnsi="Times New Roman" w:cs="Times New Roman"/>
          <w:sz w:val="24"/>
          <w:szCs w:val="24"/>
        </w:rPr>
        <w:t xml:space="preserve"> inactif. </w:t>
      </w:r>
    </w:p>
    <w:p w:rsidR="00DD1C0F" w:rsidRDefault="00DD1C0F" w:rsidP="00DD1C0F">
      <w:pPr>
        <w:pStyle w:val="Paragraphedeliste"/>
        <w:spacing w:after="0" w:line="360" w:lineRule="auto"/>
        <w:ind w:left="0"/>
        <w:jc w:val="both"/>
        <w:rPr>
          <w:rFonts w:ascii="Times New Roman" w:hAnsi="Times New Roman" w:cs="Times New Roman"/>
          <w:sz w:val="24"/>
          <w:szCs w:val="24"/>
        </w:rPr>
      </w:pPr>
    </w:p>
    <w:p w:rsidR="0014321D" w:rsidRDefault="00DD7FC6" w:rsidP="0014321D">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226" type="#_x0000_t202" style="position:absolute;left:0;text-align:left;margin-left:23.35pt;margin-top:.4pt;width:27.7pt;height:18.35pt;z-index:251782144" strokecolor="white [3212]">
            <v:textbox>
              <w:txbxContent>
                <w:p w:rsidR="00DD7FC6" w:rsidRDefault="00DD7FC6" w:rsidP="00DD1C0F">
                  <w:r w:rsidRPr="00406F81">
                    <w:rPr>
                      <w:rFonts w:ascii="Times New Roman" w:hAnsi="Times New Roman" w:cs="Times New Roman"/>
                      <w:sz w:val="24"/>
                      <w:szCs w:val="24"/>
                    </w:rPr>
                    <w:t>k</w:t>
                  </w:r>
                  <w:r>
                    <w:rPr>
                      <w:rFonts w:ascii="Times New Roman" w:hAnsi="Times New Roman" w:cs="Times New Roman"/>
                      <w:sz w:val="24"/>
                      <w:szCs w:val="24"/>
                      <w:vertAlign w:val="subscript"/>
                    </w:rPr>
                    <w:t>1</w:t>
                  </w: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p>
              </w:txbxContent>
            </v:textbox>
          </v:shape>
        </w:pict>
      </w:r>
      <w:r>
        <w:rPr>
          <w:rFonts w:ascii="Times New Roman" w:hAnsi="Times New Roman" w:cs="Times New Roman"/>
          <w:noProof/>
          <w:sz w:val="24"/>
          <w:szCs w:val="24"/>
          <w:lang w:eastAsia="fr-FR"/>
        </w:rPr>
        <w:pict>
          <v:shape id="_x0000_s1148" type="#_x0000_t202" style="position:absolute;left:0;text-align:left;margin-left:83.45pt;margin-top:.4pt;width:27.7pt;height:22.95pt;z-index:251728896" strokecolor="white [3212]">
            <v:textbox>
              <w:txbxContent>
                <w:p w:rsidR="00DD7FC6" w:rsidRDefault="00DD7FC6" w:rsidP="0014321D">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r w:rsidRPr="00406F81">
                    <w:rPr>
                      <w:rFonts w:ascii="Times New Roman" w:hAnsi="Times New Roman" w:cs="Times New Roman"/>
                      <w:sz w:val="24"/>
                      <w:szCs w:val="24"/>
                    </w:rPr>
                    <w:t>k</w:t>
                  </w:r>
                  <w:r w:rsidRPr="005C7F79">
                    <w:rPr>
                      <w:rFonts w:ascii="Times New Roman" w:hAnsi="Times New Roman" w:cs="Times New Roman"/>
                      <w:sz w:val="24"/>
                      <w:szCs w:val="24"/>
                      <w:vertAlign w:val="subscript"/>
                    </w:rPr>
                    <w:t>2</w:t>
                  </w:r>
                </w:p>
              </w:txbxContent>
            </v:textbox>
          </v:shape>
        </w:pict>
      </w:r>
    </w:p>
    <w:p w:rsidR="0014321D" w:rsidRPr="00D35CF5" w:rsidRDefault="00DD7FC6" w:rsidP="0014321D">
      <w:pPr>
        <w:pStyle w:val="Paragraphedeliste"/>
        <w:spacing w:after="0" w:line="36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149" type="#_x0000_t202" style="position:absolute;left:0;text-align:left;margin-left:23.35pt;margin-top:15.4pt;width:41.1pt;height:25.2pt;z-index:251729920" stroked="f">
            <v:textbox>
              <w:txbxContent>
                <w:p w:rsidR="00DD7FC6" w:rsidRDefault="00DD7FC6" w:rsidP="0014321D">
                  <w:r w:rsidRPr="00406F81">
                    <w:rPr>
                      <w:rFonts w:ascii="Times New Roman" w:hAnsi="Times New Roman" w:cs="Times New Roman"/>
                      <w:sz w:val="24"/>
                      <w:szCs w:val="24"/>
                    </w:rPr>
                    <w:t>k</w:t>
                  </w:r>
                  <w:r>
                    <w:rPr>
                      <w:rFonts w:ascii="Times New Roman" w:hAnsi="Times New Roman" w:cs="Times New Roman"/>
                      <w:sz w:val="24"/>
                      <w:szCs w:val="24"/>
                      <w:vertAlign w:val="subscript"/>
                    </w:rPr>
                    <w:t xml:space="preserve"> -</w:t>
                  </w:r>
                  <w:r w:rsidRPr="00EC7BF5">
                    <w:rPr>
                      <w:rFonts w:ascii="Times New Roman" w:hAnsi="Times New Roman" w:cs="Times New Roman"/>
                      <w:sz w:val="24"/>
                      <w:szCs w:val="24"/>
                      <w:vertAlign w:val="subscript"/>
                    </w:rPr>
                    <w:t>1</w:t>
                  </w:r>
                </w:p>
              </w:txbxContent>
            </v:textbox>
          </v:shape>
        </w:pict>
      </w:r>
      <w:r>
        <w:rPr>
          <w:rFonts w:ascii="Times New Roman" w:hAnsi="Times New Roman" w:cs="Times New Roman"/>
          <w:noProof/>
          <w:sz w:val="24"/>
          <w:szCs w:val="24"/>
          <w:lang w:eastAsia="fr-FR"/>
        </w:rPr>
        <w:pict>
          <v:shape id="_x0000_s1147" type="#_x0000_t32" style="position:absolute;left:0;text-align:left;margin-left:23.35pt;margin-top:11.4pt;width:30.05pt;height:.05pt;flip:x;z-index:251727872" o:connectortype="straight">
            <v:stroke endarrow="block"/>
          </v:shape>
        </w:pict>
      </w:r>
      <w:r>
        <w:rPr>
          <w:rFonts w:ascii="Times New Roman" w:hAnsi="Times New Roman" w:cs="Times New Roman"/>
          <w:noProof/>
          <w:sz w:val="24"/>
          <w:szCs w:val="24"/>
          <w:lang w:eastAsia="fr-FR"/>
        </w:rPr>
        <w:pict>
          <v:shape id="_x0000_s1145" type="#_x0000_t32" style="position:absolute;left:0;text-align:left;margin-left:25.7pt;margin-top:2.65pt;width:34pt;height:.05pt;z-index:251725824" o:connectortype="straight">
            <v:stroke endarrow="block"/>
          </v:shape>
        </w:pict>
      </w:r>
      <w:r>
        <w:rPr>
          <w:rFonts w:ascii="Times New Roman" w:hAnsi="Times New Roman" w:cs="Times New Roman"/>
          <w:noProof/>
          <w:sz w:val="24"/>
          <w:szCs w:val="24"/>
          <w:lang w:eastAsia="fr-FR"/>
        </w:rPr>
        <w:pict>
          <v:shape id="_x0000_s1146" type="#_x0000_t32" style="position:absolute;left:0;text-align:left;margin-left:83.45pt;margin-top:6.6pt;width:32.4pt;height:0;z-index:251726848" o:connectortype="straight">
            <v:stroke endarrow="block"/>
          </v:shape>
        </w:pict>
      </w:r>
      <w:r w:rsidR="0014321D" w:rsidRPr="00D35CF5">
        <w:rPr>
          <w:rFonts w:ascii="Times New Roman" w:hAnsi="Times New Roman" w:cs="Times New Roman"/>
          <w:sz w:val="24"/>
          <w:szCs w:val="24"/>
          <w:lang w:val="en-US"/>
        </w:rPr>
        <w:t>E+S              ES                 E+P</w:t>
      </w:r>
    </w:p>
    <w:p w:rsidR="0014321D" w:rsidRPr="00D35CF5" w:rsidRDefault="0014321D" w:rsidP="0014321D">
      <w:pPr>
        <w:pStyle w:val="Paragraphedeliste"/>
        <w:spacing w:after="0" w:line="360" w:lineRule="auto"/>
        <w:ind w:left="0"/>
        <w:jc w:val="both"/>
        <w:rPr>
          <w:rFonts w:ascii="Times New Roman" w:hAnsi="Times New Roman" w:cs="Times New Roman"/>
          <w:sz w:val="24"/>
          <w:szCs w:val="24"/>
          <w:lang w:val="en-US"/>
        </w:rPr>
      </w:pPr>
    </w:p>
    <w:p w:rsidR="00C422F9" w:rsidRPr="00D35CF5" w:rsidRDefault="00C422F9" w:rsidP="00876130">
      <w:pPr>
        <w:pStyle w:val="Paragraphedeliste"/>
        <w:spacing w:after="0" w:line="360" w:lineRule="auto"/>
        <w:ind w:left="0"/>
        <w:jc w:val="both"/>
        <w:rPr>
          <w:rFonts w:ascii="Times New Roman" w:hAnsi="Times New Roman" w:cs="Times New Roman"/>
          <w:sz w:val="24"/>
          <w:szCs w:val="24"/>
          <w:lang w:val="en-US"/>
        </w:rPr>
      </w:pPr>
    </w:p>
    <w:p w:rsidR="00C422F9" w:rsidRPr="00D35CF5" w:rsidRDefault="00DD7FC6" w:rsidP="00876130">
      <w:pPr>
        <w:pStyle w:val="Paragraphedeliste"/>
        <w:tabs>
          <w:tab w:val="left" w:pos="1740"/>
        </w:tabs>
        <w:spacing w:after="0" w:line="36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028" type="#_x0000_t32" style="position:absolute;left:0;text-align:left;margin-left:30.4pt;margin-top:9.3pt;width:27.75pt;height:0;flip:x;z-index:251656192" o:connectortype="straight">
            <v:stroke endarrow="block"/>
          </v:shape>
        </w:pict>
      </w:r>
      <w:r>
        <w:rPr>
          <w:rFonts w:ascii="Times New Roman" w:hAnsi="Times New Roman" w:cs="Times New Roman"/>
          <w:noProof/>
          <w:sz w:val="24"/>
          <w:szCs w:val="24"/>
          <w:lang w:eastAsia="fr-FR"/>
        </w:rPr>
        <w:pict>
          <v:shape id="_x0000_s1027" type="#_x0000_t32" style="position:absolute;left:0;text-align:left;margin-left:30.4pt;margin-top:3.3pt;width:31.5pt;height:0;z-index:251657216" o:connectortype="straight">
            <v:stroke endarrow="block"/>
          </v:shape>
        </w:pict>
      </w:r>
      <w:r w:rsidR="00C422F9" w:rsidRPr="00D35CF5">
        <w:rPr>
          <w:rFonts w:ascii="Times New Roman" w:hAnsi="Times New Roman" w:cs="Times New Roman"/>
          <w:sz w:val="24"/>
          <w:szCs w:val="24"/>
          <w:lang w:val="en-US"/>
        </w:rPr>
        <w:t>E+I</w:t>
      </w:r>
      <w:r w:rsidR="00C422F9" w:rsidRPr="00D35CF5">
        <w:rPr>
          <w:rFonts w:ascii="Times New Roman" w:hAnsi="Times New Roman" w:cs="Times New Roman"/>
          <w:sz w:val="24"/>
          <w:szCs w:val="24"/>
          <w:lang w:val="en-US"/>
        </w:rPr>
        <w:tab/>
        <w:t>EI </w:t>
      </w:r>
    </w:p>
    <w:p w:rsidR="0014321D" w:rsidRPr="00D35CF5" w:rsidRDefault="0014321D" w:rsidP="0014321D">
      <w:pPr>
        <w:pStyle w:val="Paragraphedeliste"/>
        <w:spacing w:after="0" w:line="360" w:lineRule="auto"/>
        <w:ind w:left="0"/>
        <w:jc w:val="both"/>
        <w:rPr>
          <w:rFonts w:ascii="Times New Roman" w:hAnsi="Times New Roman" w:cs="Times New Roman"/>
          <w:sz w:val="24"/>
          <w:szCs w:val="24"/>
          <w:lang w:val="en-US"/>
        </w:rPr>
      </w:pPr>
    </w:p>
    <w:p w:rsidR="0014321D" w:rsidRPr="005C7F79" w:rsidRDefault="00DD7FC6" w:rsidP="0014321D">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61" type="#_x0000_t32" style="position:absolute;left:0;text-align:left;margin-left:142.95pt;margin-top:5.2pt;width:32.4pt;height:0;z-index:251735040" o:connectortype="straight">
            <v:stroke endarrow="block"/>
          </v:shape>
        </w:pict>
      </w:r>
      <w:r>
        <w:rPr>
          <w:rFonts w:ascii="Times New Roman" w:hAnsi="Times New Roman" w:cs="Times New Roman"/>
          <w:noProof/>
          <w:sz w:val="24"/>
          <w:szCs w:val="24"/>
          <w:lang w:eastAsia="fr-FR"/>
        </w:rPr>
        <w:pict>
          <v:shape id="_x0000_s1160" type="#_x0000_t32" style="position:absolute;left:0;text-align:left;margin-left:83.45pt;margin-top:12.25pt;width:30.05pt;height:.05pt;flip:x;z-index:251734016" o:connectortype="straight">
            <v:stroke endarrow="block"/>
          </v:shape>
        </w:pict>
      </w:r>
      <w:r>
        <w:rPr>
          <w:rFonts w:ascii="Times New Roman" w:hAnsi="Times New Roman" w:cs="Times New Roman"/>
          <w:noProof/>
          <w:sz w:val="24"/>
          <w:szCs w:val="24"/>
          <w:lang w:eastAsia="fr-FR"/>
        </w:rPr>
        <w:pict>
          <v:shape id="_x0000_s1159" type="#_x0000_t32" style="position:absolute;left:0;text-align:left;margin-left:83.45pt;margin-top:5.15pt;width:34pt;height:.05pt;z-index:251732992" o:connectortype="straight">
            <v:stroke endarrow="block"/>
          </v:shape>
        </w:pict>
      </w:r>
      <w:r w:rsidR="0014321D" w:rsidRPr="00DD7FC6">
        <w:rPr>
          <w:rFonts w:ascii="Times New Roman" w:hAnsi="Times New Roman" w:cs="Times New Roman"/>
          <w:sz w:val="24"/>
          <w:szCs w:val="24"/>
        </w:rPr>
        <w:t xml:space="preserve">                   </w:t>
      </w:r>
      <w:r w:rsidR="0014321D">
        <w:rPr>
          <w:rFonts w:ascii="Times New Roman" w:hAnsi="Times New Roman" w:cs="Times New Roman"/>
          <w:sz w:val="24"/>
          <w:szCs w:val="24"/>
        </w:rPr>
        <w:t>E+S             ES                 E+P</w:t>
      </w:r>
    </w:p>
    <w:p w:rsidR="0014321D" w:rsidRDefault="00DD7FC6" w:rsidP="0014321D">
      <w:pPr>
        <w:pStyle w:val="Paragraphedeliste"/>
        <w:tabs>
          <w:tab w:val="left" w:pos="1740"/>
        </w:tabs>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63" type="#_x0000_t32" style="position:absolute;left:0;text-align:left;margin-left:71.55pt;margin-top:1.7pt;width:0;height:36.4pt;flip:y;z-index:251737088" o:connectortype="straight">
            <v:stroke endarrow="block"/>
          </v:shape>
        </w:pict>
      </w:r>
      <w:r>
        <w:rPr>
          <w:rFonts w:ascii="Times New Roman" w:hAnsi="Times New Roman" w:cs="Times New Roman"/>
          <w:noProof/>
          <w:sz w:val="24"/>
          <w:szCs w:val="24"/>
          <w:lang w:eastAsia="fr-FR"/>
        </w:rPr>
        <w:pict>
          <v:shape id="_x0000_s1158" type="#_x0000_t202" style="position:absolute;left:0;text-align:left;margin-left:30.4pt;margin-top:1.7pt;width:25.35pt;height:36.4pt;z-index:251731968" stroked="f">
            <v:textbox>
              <w:txbxContent>
                <w:p w:rsidR="00DD7FC6" w:rsidRDefault="00DD7FC6" w:rsidP="0014321D">
                  <w:r>
                    <w:t>+</w:t>
                  </w:r>
                  <w:r>
                    <w:rPr>
                      <w:rFonts w:ascii="Times New Roman" w:hAnsi="Times New Roman" w:cs="Times New Roman"/>
                      <w:sz w:val="24"/>
                      <w:szCs w:val="24"/>
                    </w:rPr>
                    <w:t>I</w:t>
                  </w:r>
                </w:p>
              </w:txbxContent>
            </v:textbox>
          </v:shape>
        </w:pict>
      </w:r>
      <w:r>
        <w:rPr>
          <w:rFonts w:ascii="Times New Roman" w:hAnsi="Times New Roman" w:cs="Times New Roman"/>
          <w:noProof/>
          <w:sz w:val="24"/>
          <w:szCs w:val="24"/>
          <w:lang w:eastAsia="fr-FR"/>
        </w:rPr>
        <w:pict>
          <v:shape id="_x0000_s1162" type="#_x0000_t32" style="position:absolute;left:0;text-align:left;margin-left:61.9pt;margin-top:1.7pt;width:0;height:36.4pt;z-index:251736064" o:connectortype="straight">
            <v:stroke endarrow="block"/>
          </v:shape>
        </w:pict>
      </w:r>
    </w:p>
    <w:p w:rsidR="0014321D" w:rsidRDefault="0014321D" w:rsidP="0014321D">
      <w:pPr>
        <w:pStyle w:val="Paragraphedeliste"/>
        <w:tabs>
          <w:tab w:val="left" w:pos="1740"/>
        </w:tabs>
        <w:spacing w:after="0" w:line="360" w:lineRule="auto"/>
        <w:ind w:left="0"/>
        <w:jc w:val="both"/>
        <w:rPr>
          <w:rFonts w:ascii="Times New Roman" w:hAnsi="Times New Roman" w:cs="Times New Roman"/>
          <w:sz w:val="24"/>
          <w:szCs w:val="24"/>
        </w:rPr>
      </w:pPr>
    </w:p>
    <w:p w:rsidR="0014321D" w:rsidRDefault="0014321D" w:rsidP="0014321D">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EI </w:t>
      </w:r>
    </w:p>
    <w:p w:rsidR="00C422F9" w:rsidRDefault="00C422F9" w:rsidP="0014321D">
      <w:pPr>
        <w:pStyle w:val="Paragraphedeliste"/>
        <w:spacing w:after="0" w:line="360" w:lineRule="auto"/>
        <w:ind w:left="0"/>
        <w:jc w:val="both"/>
        <w:rPr>
          <w:rFonts w:ascii="Times New Roman" w:hAnsi="Times New Roman" w:cs="Times New Roman"/>
          <w:sz w:val="24"/>
          <w:szCs w:val="24"/>
        </w:rPr>
      </w:pPr>
    </w:p>
    <w:p w:rsidR="00C422F9" w:rsidRDefault="00C422F9" w:rsidP="00876130">
      <w:pPr>
        <w:pStyle w:val="Paragraphedeliste"/>
        <w:tabs>
          <w:tab w:val="left" w:pos="1740"/>
        </w:tabs>
        <w:spacing w:after="0" w:line="360" w:lineRule="auto"/>
        <w:ind w:left="0"/>
        <w:jc w:val="both"/>
        <w:rPr>
          <w:rFonts w:ascii="Times New Roman" w:hAnsi="Times New Roman" w:cs="Times New Roman"/>
          <w:sz w:val="24"/>
          <w:szCs w:val="24"/>
        </w:rPr>
      </w:pPr>
    </w:p>
    <w:p w:rsidR="00C422F9" w:rsidRDefault="00C422F9" w:rsidP="00876130">
      <w:pPr>
        <w:pStyle w:val="Paragraphedeliste"/>
        <w:tabs>
          <w:tab w:val="left" w:pos="1740"/>
        </w:tabs>
        <w:spacing w:after="0" w:line="360" w:lineRule="auto"/>
        <w:ind w:left="0"/>
        <w:jc w:val="both"/>
        <w:rPr>
          <w:rFonts w:ascii="Times New Roman" w:hAnsi="Times New Roman" w:cs="Times New Roman"/>
          <w:sz w:val="24"/>
          <w:szCs w:val="24"/>
        </w:rPr>
      </w:pPr>
      <w:r w:rsidRPr="0065683D">
        <w:rPr>
          <w:rFonts w:ascii="Times New Roman" w:hAnsi="Times New Roman" w:cs="Times New Roman"/>
          <w:sz w:val="24"/>
          <w:szCs w:val="24"/>
        </w:rPr>
        <w:t>La constante d</w:t>
      </w:r>
      <w:r>
        <w:rPr>
          <w:rFonts w:ascii="Times New Roman" w:hAnsi="Times New Roman" w:cs="Times New Roman"/>
          <w:sz w:val="24"/>
          <w:szCs w:val="24"/>
        </w:rPr>
        <w:t xml:space="preserve">e dissociation </w:t>
      </w:r>
      <w:r w:rsidR="00200B7F">
        <w:rPr>
          <w:rFonts w:ascii="Times New Roman" w:hAnsi="Times New Roman" w:cs="Times New Roman"/>
          <w:sz w:val="24"/>
          <w:szCs w:val="24"/>
        </w:rPr>
        <w:t>du</w:t>
      </w:r>
      <w:r>
        <w:rPr>
          <w:rFonts w:ascii="Times New Roman" w:hAnsi="Times New Roman" w:cs="Times New Roman"/>
          <w:sz w:val="24"/>
          <w:szCs w:val="24"/>
        </w:rPr>
        <w:t xml:space="preserve"> complexe E</w:t>
      </w:r>
      <w:r w:rsidRPr="0065683D">
        <w:rPr>
          <w:rFonts w:ascii="Times New Roman" w:hAnsi="Times New Roman" w:cs="Times New Roman"/>
          <w:sz w:val="24"/>
          <w:szCs w:val="24"/>
        </w:rPr>
        <w:t xml:space="preserve">I </w:t>
      </w:r>
      <w:r w:rsidR="00200B7F">
        <w:rPr>
          <w:rFonts w:ascii="Times New Roman" w:hAnsi="Times New Roman" w:cs="Times New Roman"/>
          <w:sz w:val="24"/>
          <w:szCs w:val="24"/>
        </w:rPr>
        <w:t>est</w:t>
      </w:r>
      <w:r w:rsidRPr="0065683D">
        <w:rPr>
          <w:rFonts w:ascii="Times New Roman" w:hAnsi="Times New Roman" w:cs="Times New Roman"/>
          <w:sz w:val="24"/>
          <w:szCs w:val="24"/>
        </w:rPr>
        <w:t xml:space="preserve"> </w:t>
      </w:r>
      <w:proofErr w:type="spellStart"/>
      <w:r w:rsidRPr="0065683D">
        <w:rPr>
          <w:rFonts w:ascii="Times New Roman" w:hAnsi="Times New Roman" w:cs="Times New Roman"/>
          <w:sz w:val="24"/>
          <w:szCs w:val="24"/>
        </w:rPr>
        <w:t>K</w:t>
      </w:r>
      <w:r w:rsidRPr="00DD1C0F">
        <w:rPr>
          <w:rFonts w:ascii="Times New Roman" w:hAnsi="Times New Roman" w:cs="Times New Roman"/>
          <w:i/>
          <w:iCs/>
          <w:sz w:val="24"/>
          <w:szCs w:val="24"/>
          <w:vertAlign w:val="subscript"/>
        </w:rPr>
        <w:t>i</w:t>
      </w:r>
      <w:proofErr w:type="spellEnd"/>
      <w:r w:rsidR="00200B7F">
        <w:rPr>
          <w:rFonts w:ascii="Times New Roman" w:hAnsi="Times New Roman" w:cs="Times New Roman"/>
          <w:sz w:val="24"/>
          <w:szCs w:val="24"/>
        </w:rPr>
        <w:t>. Elle est</w:t>
      </w:r>
      <w:r w:rsidRPr="0065683D">
        <w:rPr>
          <w:rFonts w:ascii="Times New Roman" w:hAnsi="Times New Roman" w:cs="Times New Roman"/>
          <w:sz w:val="24"/>
          <w:szCs w:val="24"/>
        </w:rPr>
        <w:t xml:space="preserve"> définie par rapport aux concentrations de l’enzyme libre, de l’inhibiteur et du complexe EI.</w:t>
      </w:r>
    </w:p>
    <w:p w:rsidR="00C422F9" w:rsidRDefault="00C422F9" w:rsidP="00876130">
      <w:pPr>
        <w:pStyle w:val="Paragraphedeliste"/>
        <w:spacing w:after="0" w:line="360" w:lineRule="auto"/>
        <w:ind w:left="0"/>
        <w:jc w:val="both"/>
        <w:rPr>
          <w:rFonts w:ascii="Times New Roman" w:hAnsi="Times New Roman" w:cs="Times New Roman"/>
          <w:sz w:val="24"/>
          <w:szCs w:val="24"/>
        </w:rPr>
      </w:pPr>
    </w:p>
    <w:p w:rsidR="00C422F9" w:rsidRPr="009E508E" w:rsidRDefault="00DD7FC6" w:rsidP="00DD1C0F">
      <w:pPr>
        <w:pStyle w:val="Paragraphedeliste"/>
        <w:spacing w:after="0" w:line="360" w:lineRule="auto"/>
        <w:ind w:left="0"/>
        <w:jc w:val="both"/>
        <w:rPr>
          <w:rFonts w:ascii="Times New Roman" w:hAnsi="Times New Roman" w:cs="Times New Roman"/>
          <w:b/>
          <w:bCs/>
        </w:rPr>
      </w:pPr>
      <m:oMathPara>
        <m:oMathParaPr>
          <m:jc m:val="left"/>
        </m:oMathPara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[E][I]</m:t>
              </m:r>
            </m:num>
            <m:den>
              <m:r>
                <m:rPr>
                  <m:sty m:val="bi"/>
                </m:rPr>
                <w:rPr>
                  <w:rFonts w:ascii="Cambria Math" w:hAnsi="Cambria Math" w:cs="Times New Roman"/>
                  <w:sz w:val="24"/>
                  <w:szCs w:val="24"/>
                </w:rPr>
                <m:t>[EI]</m:t>
              </m:r>
            </m:den>
          </m:f>
        </m:oMath>
      </m:oMathPara>
    </w:p>
    <w:p w:rsidR="00C422F9" w:rsidRDefault="00C422F9" w:rsidP="00876130">
      <w:pPr>
        <w:pStyle w:val="Paragraphedeliste"/>
        <w:spacing w:after="0" w:line="360" w:lineRule="auto"/>
        <w:ind w:left="0"/>
        <w:jc w:val="both"/>
        <w:rPr>
          <w:rFonts w:ascii="Times New Roman" w:hAnsi="Times New Roman" w:cs="Times New Roman"/>
          <w:sz w:val="24"/>
          <w:szCs w:val="24"/>
        </w:rPr>
      </w:pPr>
      <w:r w:rsidRPr="00330CFC">
        <w:rPr>
          <w:rFonts w:ascii="Times New Roman" w:hAnsi="Times New Roman" w:cs="Times New Roman"/>
          <w:sz w:val="24"/>
          <w:szCs w:val="24"/>
        </w:rPr>
        <w:t xml:space="preserve">L’équation de la vitesse, </w:t>
      </w:r>
      <w:r>
        <w:rPr>
          <w:rFonts w:ascii="Times New Roman" w:hAnsi="Times New Roman" w:cs="Times New Roman"/>
          <w:sz w:val="24"/>
          <w:szCs w:val="24"/>
        </w:rPr>
        <w:t>qui ne dépend que du complexe ES puisque le complexe E</w:t>
      </w:r>
      <w:r w:rsidRPr="00330CFC">
        <w:rPr>
          <w:rFonts w:ascii="Times New Roman" w:hAnsi="Times New Roman" w:cs="Times New Roman"/>
          <w:sz w:val="24"/>
          <w:szCs w:val="24"/>
        </w:rPr>
        <w:t xml:space="preserve">I est inactif, reste inchangée. Les calculs conduisent à une équation de </w:t>
      </w:r>
      <w:proofErr w:type="spellStart"/>
      <w:r w:rsidRPr="00330CFC">
        <w:rPr>
          <w:rFonts w:ascii="Times New Roman" w:hAnsi="Times New Roman" w:cs="Times New Roman"/>
          <w:sz w:val="24"/>
          <w:szCs w:val="24"/>
        </w:rPr>
        <w:t>Michaelis</w:t>
      </w:r>
      <w:proofErr w:type="spellEnd"/>
      <w:r w:rsidRPr="00330CFC">
        <w:rPr>
          <w:rFonts w:ascii="Times New Roman" w:hAnsi="Times New Roman" w:cs="Times New Roman"/>
          <w:sz w:val="24"/>
          <w:szCs w:val="24"/>
        </w:rPr>
        <w:t xml:space="preserve"> dans laquelle le facteur K</w:t>
      </w:r>
      <w:r w:rsidRPr="0014321D">
        <w:rPr>
          <w:rFonts w:ascii="Times New Roman" w:hAnsi="Times New Roman" w:cs="Times New Roman"/>
          <w:i/>
          <w:iCs/>
          <w:sz w:val="24"/>
          <w:szCs w:val="24"/>
          <w:vertAlign w:val="subscript"/>
        </w:rPr>
        <w:t>M</w:t>
      </w:r>
      <w:r w:rsidRPr="00330CFC">
        <w:rPr>
          <w:rFonts w:ascii="Times New Roman" w:hAnsi="Times New Roman" w:cs="Times New Roman"/>
          <w:sz w:val="24"/>
          <w:szCs w:val="24"/>
        </w:rPr>
        <w:t xml:space="preserve"> est affecté d’un coefficient qui dépend de la concentration de l’inhibiteur et de l’inverse de la constante </w:t>
      </w:r>
      <w:proofErr w:type="spellStart"/>
      <w:r w:rsidRPr="00330CFC">
        <w:rPr>
          <w:rFonts w:ascii="Times New Roman" w:hAnsi="Times New Roman" w:cs="Times New Roman"/>
          <w:sz w:val="24"/>
          <w:szCs w:val="24"/>
        </w:rPr>
        <w:t>K</w:t>
      </w:r>
      <w:r w:rsidRPr="0014321D">
        <w:rPr>
          <w:rFonts w:ascii="Times New Roman" w:hAnsi="Times New Roman" w:cs="Times New Roman"/>
          <w:i/>
          <w:iCs/>
          <w:sz w:val="24"/>
          <w:szCs w:val="24"/>
          <w:vertAlign w:val="subscript"/>
        </w:rPr>
        <w:t>i</w:t>
      </w:r>
      <w:proofErr w:type="spellEnd"/>
      <w:r w:rsidRPr="00330CFC">
        <w:rPr>
          <w:rFonts w:ascii="Times New Roman" w:hAnsi="Times New Roman" w:cs="Times New Roman"/>
          <w:sz w:val="24"/>
          <w:szCs w:val="24"/>
        </w:rPr>
        <w:t xml:space="preserve"> c’est à dire </w:t>
      </w:r>
      <w:r w:rsidRPr="00330CFC">
        <w:rPr>
          <w:rFonts w:ascii="Times New Roman" w:hAnsi="Times New Roman" w:cs="Times New Roman"/>
          <w:b/>
          <w:sz w:val="24"/>
          <w:szCs w:val="24"/>
        </w:rPr>
        <w:t xml:space="preserve">l’affinité </w:t>
      </w:r>
      <w:r w:rsidRPr="00330CFC">
        <w:rPr>
          <w:rFonts w:ascii="Times New Roman" w:hAnsi="Times New Roman" w:cs="Times New Roman"/>
          <w:sz w:val="24"/>
          <w:szCs w:val="24"/>
        </w:rPr>
        <w:t>de l’enzyme pour l’inhibiteur</w:t>
      </w:r>
      <w:r w:rsidR="00B80F97">
        <w:rPr>
          <w:rFonts w:ascii="Times New Roman" w:hAnsi="Times New Roman" w:cs="Times New Roman"/>
          <w:sz w:val="24"/>
          <w:szCs w:val="24"/>
        </w:rPr>
        <w:t>.</w:t>
      </w:r>
    </w:p>
    <w:p w:rsidR="007A7162" w:rsidRPr="009E508E" w:rsidRDefault="009E508E" w:rsidP="001332E8">
      <w:pPr>
        <w:pStyle w:val="Paragraphedeliste"/>
        <w:spacing w:after="0" w:line="360" w:lineRule="auto"/>
        <w:ind w:left="0"/>
        <w:jc w:val="both"/>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4"/>
              <w:szCs w:val="24"/>
            </w:rPr>
            <m:t>v=</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r>
                <m:rPr>
                  <m:sty m:val="bi"/>
                </m:rPr>
                <w:rPr>
                  <w:rFonts w:ascii="Cambria Math" w:hAnsi="Cambria Math" w:cs="Times New Roman"/>
                  <w:sz w:val="24"/>
                  <w:szCs w:val="24"/>
                </w:rPr>
                <m:t>[S]</m:t>
              </m:r>
            </m:num>
            <m:den>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S</m:t>
                  </m:r>
                </m:e>
              </m:d>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1+</m:t>
                  </m:r>
                  <m:f>
                    <m:fPr>
                      <m:ctrlPr>
                        <w:rPr>
                          <w:rFonts w:ascii="Cambria Math" w:hAnsi="Cambria Math" w:cs="Times New Roman"/>
                          <w:b/>
                          <w:bCs/>
                          <w:i/>
                          <w:sz w:val="24"/>
                          <w:szCs w:val="24"/>
                        </w:rPr>
                      </m:ctrlPr>
                    </m:fPr>
                    <m:num>
                      <m:r>
                        <m:rPr>
                          <m:sty m:val="bi"/>
                        </m:rPr>
                        <w:rPr>
                          <w:rFonts w:ascii="Cambria Math" w:hAnsi="Cambria Math" w:cs="Times New Roman"/>
                          <w:sz w:val="24"/>
                          <w:szCs w:val="24"/>
                        </w:rPr>
                        <m:t>[I]</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i</m:t>
                          </m:r>
                        </m:sub>
                      </m:sSub>
                    </m:den>
                  </m:f>
                </m:e>
              </m:d>
            </m:den>
          </m:f>
        </m:oMath>
      </m:oMathPara>
    </w:p>
    <w:p w:rsidR="00C422F9" w:rsidRDefault="00C422F9" w:rsidP="00876130">
      <w:pPr>
        <w:pStyle w:val="Paragraphedeliste"/>
        <w:spacing w:after="0" w:line="360" w:lineRule="auto"/>
        <w:ind w:left="0"/>
        <w:jc w:val="both"/>
        <w:rPr>
          <w:rFonts w:ascii="Times New Roman" w:hAnsi="Times New Roman" w:cs="Times New Roman"/>
          <w:sz w:val="24"/>
          <w:szCs w:val="24"/>
        </w:rPr>
      </w:pPr>
    </w:p>
    <w:p w:rsidR="00C422F9" w:rsidRPr="009E508E" w:rsidRDefault="00DD7FC6" w:rsidP="00876130">
      <w:pPr>
        <w:pStyle w:val="Paragraphedeliste"/>
        <w:spacing w:after="0" w:line="360" w:lineRule="auto"/>
        <w:ind w:left="0"/>
        <w:jc w:val="both"/>
        <w:rPr>
          <w:rFonts w:ascii="Times New Roman" w:hAnsi="Times New Roman" w:cs="Times New Roman"/>
          <w:b/>
          <w:bCs/>
          <w:sz w:val="24"/>
          <w:szCs w:val="24"/>
        </w:rPr>
      </w:pPr>
      <m:oMathPara>
        <m:oMathParaPr>
          <m:jc m:val="left"/>
        </m:oMathPara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v</m:t>
              </m:r>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1+</m:t>
                  </m:r>
                  <m:f>
                    <m:fPr>
                      <m:ctrlPr>
                        <w:rPr>
                          <w:rFonts w:ascii="Cambria Math" w:hAnsi="Cambria Math" w:cs="Times New Roman"/>
                          <w:b/>
                          <w:bCs/>
                          <w:i/>
                          <w:sz w:val="24"/>
                          <w:szCs w:val="24"/>
                        </w:rPr>
                      </m:ctrlPr>
                    </m:fPr>
                    <m:num>
                      <m:r>
                        <m:rPr>
                          <m:sty m:val="bi"/>
                        </m:rPr>
                        <w:rPr>
                          <w:rFonts w:ascii="Cambria Math" w:hAnsi="Cambria Math" w:cs="Times New Roman"/>
                          <w:sz w:val="24"/>
                          <w:szCs w:val="24"/>
                        </w:rPr>
                        <m:t>[I]</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i</m:t>
                          </m:r>
                        </m:sub>
                      </m:sSub>
                    </m:den>
                  </m:f>
                </m:e>
              </m:d>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S</m:t>
                  </m:r>
                </m:e>
              </m:d>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oMath>
      </m:oMathPara>
    </w:p>
    <w:p w:rsidR="00C422F9" w:rsidRDefault="00C422F9" w:rsidP="00876130">
      <w:pPr>
        <w:pStyle w:val="Paragraphedeliste"/>
        <w:spacing w:after="0" w:line="360" w:lineRule="auto"/>
        <w:ind w:left="0"/>
        <w:jc w:val="both"/>
        <w:rPr>
          <w:rFonts w:ascii="Times New Roman" w:hAnsi="Times New Roman" w:cs="Times New Roman"/>
          <w:sz w:val="24"/>
          <w:szCs w:val="24"/>
        </w:rPr>
      </w:pPr>
    </w:p>
    <w:p w:rsidR="00C422F9" w:rsidRPr="009E508E" w:rsidRDefault="00DD7FC6" w:rsidP="00D17791">
      <w:pPr>
        <w:pStyle w:val="Paragraphedeliste"/>
        <w:spacing w:after="0" w:line="360" w:lineRule="auto"/>
        <w:ind w:left="0"/>
        <w:jc w:val="both"/>
        <w:rPr>
          <w:rFonts w:ascii="Times New Roman" w:hAnsi="Times New Roman" w:cs="Times New Roman"/>
          <w:b/>
          <w:bCs/>
          <w:sz w:val="24"/>
          <w:szCs w:val="24"/>
        </w:rPr>
      </w:pPr>
      <m:oMathPara>
        <m:oMathParaPr>
          <m:jc m:val="left"/>
        </m:oMathParaPr>
        <m:oMath>
          <m:sSub>
            <m:sSubPr>
              <m:ctrlPr>
                <w:rPr>
                  <w:rFonts w:ascii="Cambria Math" w:hAnsi="Cambria Math" w:cs="Times New Roman"/>
                  <w:b/>
                  <w:bCs/>
                  <w:i/>
                  <w:sz w:val="24"/>
                  <w:szCs w:val="24"/>
                </w:rPr>
              </m:ctrlPr>
            </m:sSub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K</m:t>
                  </m:r>
                </m:e>
                <m:sup>
                  <m:r>
                    <m:rPr>
                      <m:sty m:val="bi"/>
                    </m:rPr>
                    <w:rPr>
                      <w:rFonts w:ascii="Cambria Math" w:hAnsi="Cambria Math" w:cs="Times New Roman"/>
                      <w:sz w:val="24"/>
                      <w:szCs w:val="24"/>
                    </w:rPr>
                    <m:t>'</m:t>
                  </m:r>
                </m:sup>
              </m:sSup>
            </m:e>
            <m:sub>
              <m:r>
                <m:rPr>
                  <m:sty m:val="bi"/>
                </m:rPr>
                <w:rPr>
                  <w:rFonts w:ascii="Cambria Math" w:hAnsi="Cambria Math" w:cs="Times New Roman"/>
                  <w:sz w:val="24"/>
                  <w:szCs w:val="24"/>
                </w:rPr>
                <m:t>M</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Sub>
          <m:d>
            <m:dPr>
              <m:ctrlPr>
                <w:rPr>
                  <w:rFonts w:ascii="Cambria Math" w:hAnsi="Cambria Math" w:cs="Times New Roman"/>
                  <w:b/>
                  <w:bCs/>
                  <w:i/>
                  <w:sz w:val="24"/>
                  <w:szCs w:val="24"/>
                </w:rPr>
              </m:ctrlPr>
            </m:dPr>
            <m:e>
              <m:r>
                <m:rPr>
                  <m:sty m:val="bi"/>
                </m:rPr>
                <w:rPr>
                  <w:rFonts w:ascii="Cambria Math" w:hAnsi="Cambria Math" w:cs="Times New Roman"/>
                  <w:sz w:val="24"/>
                  <w:szCs w:val="24"/>
                </w:rPr>
                <m:t>1+</m:t>
              </m:r>
              <m:f>
                <m:fPr>
                  <m:ctrlPr>
                    <w:rPr>
                      <w:rFonts w:ascii="Cambria Math" w:hAnsi="Cambria Math" w:cs="Times New Roman"/>
                      <w:b/>
                      <w:bCs/>
                      <w:i/>
                      <w:sz w:val="24"/>
                      <w:szCs w:val="24"/>
                    </w:rPr>
                  </m:ctrlPr>
                </m:fPr>
                <m:num>
                  <m:r>
                    <m:rPr>
                      <m:sty m:val="bi"/>
                    </m:rPr>
                    <w:rPr>
                      <w:rFonts w:ascii="Cambria Math" w:hAnsi="Cambria Math" w:cs="Times New Roman"/>
                      <w:sz w:val="24"/>
                      <w:szCs w:val="24"/>
                    </w:rPr>
                    <m:t>[I]</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i</m:t>
                      </m:r>
                    </m:sub>
                  </m:sSub>
                </m:den>
              </m:f>
            </m:e>
          </m:d>
        </m:oMath>
      </m:oMathPara>
    </w:p>
    <w:p w:rsidR="00C422F9" w:rsidRDefault="00C422F9" w:rsidP="00876130">
      <w:pPr>
        <w:pStyle w:val="Paragraphedeliste"/>
        <w:spacing w:after="0" w:line="360" w:lineRule="auto"/>
        <w:ind w:left="0"/>
        <w:jc w:val="both"/>
        <w:rPr>
          <w:rFonts w:ascii="Times New Roman" w:hAnsi="Times New Roman" w:cs="Times New Roman"/>
        </w:rPr>
      </w:pPr>
    </w:p>
    <w:p w:rsidR="00C422F9" w:rsidRDefault="00C422F9" w:rsidP="00876130">
      <w:pPr>
        <w:pStyle w:val="Paragraphedeliste"/>
        <w:spacing w:after="0" w:line="360" w:lineRule="auto"/>
        <w:ind w:left="0"/>
        <w:jc w:val="both"/>
        <w:rPr>
          <w:rFonts w:ascii="Times New Roman" w:hAnsi="Times New Roman" w:cs="Times New Roman"/>
          <w:sz w:val="24"/>
          <w:szCs w:val="24"/>
        </w:rPr>
      </w:pPr>
      <w:r w:rsidRPr="00FA7043">
        <w:rPr>
          <w:rFonts w:ascii="Times New Roman" w:hAnsi="Times New Roman" w:cs="Times New Roman"/>
          <w:sz w:val="24"/>
          <w:szCs w:val="24"/>
        </w:rPr>
        <w:t>K</w:t>
      </w:r>
      <w:r>
        <w:rPr>
          <w:rFonts w:ascii="Times New Roman" w:hAnsi="Times New Roman" w:cs="Times New Roman"/>
          <w:sz w:val="24"/>
          <w:szCs w:val="24"/>
        </w:rPr>
        <w:t>'</w:t>
      </w:r>
      <w:r w:rsidRPr="0014321D">
        <w:rPr>
          <w:rFonts w:ascii="Times New Roman" w:hAnsi="Times New Roman" w:cs="Times New Roman"/>
          <w:i/>
          <w:iCs/>
          <w:sz w:val="24"/>
          <w:szCs w:val="24"/>
          <w:vertAlign w:val="subscript"/>
        </w:rPr>
        <w:t>M</w:t>
      </w:r>
      <w:r w:rsidRPr="00FA7043">
        <w:rPr>
          <w:rFonts w:ascii="Times New Roman" w:hAnsi="Times New Roman" w:cs="Times New Roman"/>
          <w:sz w:val="24"/>
          <w:szCs w:val="24"/>
        </w:rPr>
        <w:t> :</w:t>
      </w:r>
      <w:r>
        <w:rPr>
          <w:rFonts w:ascii="Times New Roman" w:hAnsi="Times New Roman" w:cs="Times New Roman"/>
          <w:sz w:val="24"/>
          <w:szCs w:val="24"/>
        </w:rPr>
        <w:t xml:space="preserve"> est la constante de </w:t>
      </w:r>
      <w:proofErr w:type="spellStart"/>
      <w:r>
        <w:rPr>
          <w:rFonts w:ascii="Times New Roman" w:hAnsi="Times New Roman" w:cs="Times New Roman"/>
          <w:sz w:val="24"/>
          <w:szCs w:val="24"/>
        </w:rPr>
        <w:t>Michaelis</w:t>
      </w:r>
      <w:proofErr w:type="spellEnd"/>
      <w:r>
        <w:rPr>
          <w:rFonts w:ascii="Times New Roman" w:hAnsi="Times New Roman" w:cs="Times New Roman"/>
          <w:sz w:val="24"/>
          <w:szCs w:val="24"/>
        </w:rPr>
        <w:t xml:space="preserve"> apparente en présence de l’inhibiteur</w:t>
      </w:r>
    </w:p>
    <w:p w:rsidR="00C422F9" w:rsidRPr="00FA7043" w:rsidRDefault="00C422F9" w:rsidP="00B80F97">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D’après le graphe</w:t>
      </w:r>
      <w:r w:rsidR="00B80F97">
        <w:rPr>
          <w:rFonts w:ascii="Times New Roman" w:hAnsi="Times New Roman" w:cs="Times New Roman"/>
          <w:sz w:val="24"/>
          <w:szCs w:val="24"/>
        </w:rPr>
        <w:t xml:space="preserve"> </w:t>
      </w:r>
      <w:r w:rsidR="00B80F97" w:rsidRPr="00A23A85">
        <w:rPr>
          <w:rFonts w:asciiTheme="majorBidi" w:hAnsiTheme="majorBidi" w:cstheme="majorBidi"/>
        </w:rPr>
        <w:t>(</w:t>
      </w:r>
      <w:r w:rsidR="00B80F97">
        <w:rPr>
          <w:rFonts w:asciiTheme="majorBidi" w:hAnsiTheme="majorBidi" w:cstheme="majorBidi"/>
          <w:b/>
        </w:rPr>
        <w:t>F</w:t>
      </w:r>
      <w:r w:rsidR="00B80F97" w:rsidRPr="00A23A85">
        <w:rPr>
          <w:rFonts w:asciiTheme="majorBidi" w:hAnsiTheme="majorBidi" w:cstheme="majorBidi"/>
          <w:b/>
        </w:rPr>
        <w:t>ig</w:t>
      </w:r>
      <w:r w:rsidR="00B80F97">
        <w:rPr>
          <w:rFonts w:asciiTheme="majorBidi" w:hAnsiTheme="majorBidi" w:cstheme="majorBidi"/>
          <w:b/>
        </w:rPr>
        <w:t>ure</w:t>
      </w:r>
      <w:r w:rsidR="00B80F97" w:rsidRPr="00A23A85">
        <w:rPr>
          <w:rFonts w:asciiTheme="majorBidi" w:hAnsiTheme="majorBidi" w:cstheme="majorBidi"/>
          <w:b/>
        </w:rPr>
        <w:t xml:space="preserve">. </w:t>
      </w:r>
      <w:r w:rsidR="00B80F97">
        <w:rPr>
          <w:rFonts w:asciiTheme="majorBidi" w:hAnsiTheme="majorBidi" w:cstheme="majorBidi"/>
          <w:b/>
        </w:rPr>
        <w:t>5</w:t>
      </w:r>
      <w:r w:rsidR="00B80F97" w:rsidRPr="00A23A85">
        <w:rPr>
          <w:rFonts w:asciiTheme="majorBidi" w:hAnsiTheme="majorBidi" w:cstheme="majorBidi"/>
          <w:b/>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C14D3E">
        <w:rPr>
          <w:rFonts w:ascii="Times New Roman" w:hAnsi="Times New Roman" w:cs="Times New Roman"/>
          <w:i/>
          <w:iCs/>
          <w:sz w:val="24"/>
          <w:szCs w:val="24"/>
          <w:vertAlign w:val="subscript"/>
        </w:rPr>
        <w:t>max</w:t>
      </w:r>
      <w:proofErr w:type="spellEnd"/>
      <w:r>
        <w:rPr>
          <w:rFonts w:ascii="Times New Roman" w:hAnsi="Times New Roman" w:cs="Times New Roman"/>
          <w:sz w:val="24"/>
          <w:szCs w:val="24"/>
        </w:rPr>
        <w:t xml:space="preserve"> ne change pas et K</w:t>
      </w:r>
      <w:r w:rsidR="00C14D3E" w:rsidRPr="00C14D3E">
        <w:rPr>
          <w:rFonts w:ascii="Times New Roman" w:hAnsi="Times New Roman" w:cs="Times New Roman"/>
          <w:i/>
          <w:iCs/>
          <w:sz w:val="24"/>
          <w:szCs w:val="24"/>
          <w:vertAlign w:val="subscript"/>
        </w:rPr>
        <w:t>M</w:t>
      </w:r>
      <w:r>
        <w:rPr>
          <w:rFonts w:ascii="Times New Roman" w:hAnsi="Times New Roman" w:cs="Times New Roman"/>
          <w:sz w:val="24"/>
          <w:szCs w:val="24"/>
        </w:rPr>
        <w:t xml:space="preserve"> change </w:t>
      </w:r>
      <w:r w:rsidR="00200B7F">
        <w:rPr>
          <w:rFonts w:ascii="Times New Roman" w:hAnsi="Times New Roman" w:cs="Times New Roman"/>
          <w:sz w:val="24"/>
          <w:szCs w:val="24"/>
        </w:rPr>
        <w:t xml:space="preserve">(il </w:t>
      </w:r>
      <w:r>
        <w:rPr>
          <w:rFonts w:ascii="Times New Roman" w:hAnsi="Times New Roman" w:cs="Times New Roman"/>
          <w:sz w:val="24"/>
          <w:szCs w:val="24"/>
        </w:rPr>
        <w:t>augmente</w:t>
      </w:r>
      <w:r w:rsidR="00200B7F">
        <w:rPr>
          <w:rFonts w:ascii="Times New Roman" w:hAnsi="Times New Roman" w:cs="Times New Roman"/>
          <w:sz w:val="24"/>
          <w:szCs w:val="24"/>
        </w:rPr>
        <w:t>)</w:t>
      </w:r>
      <w:r>
        <w:rPr>
          <w:rFonts w:ascii="Times New Roman" w:hAnsi="Times New Roman" w:cs="Times New Roman"/>
          <w:sz w:val="24"/>
          <w:szCs w:val="24"/>
        </w:rPr>
        <w:t xml:space="preserve"> donc l’affinité diminue</w:t>
      </w:r>
    </w:p>
    <w:p w:rsidR="00C422F9" w:rsidRDefault="00C422F9" w:rsidP="00876130">
      <w:pPr>
        <w:pStyle w:val="Paragraphedeliste"/>
        <w:spacing w:after="0" w:line="360" w:lineRule="auto"/>
        <w:ind w:left="0"/>
        <w:jc w:val="both"/>
        <w:rPr>
          <w:rFonts w:ascii="Times New Roman" w:hAnsi="Times New Roman" w:cs="Times New Roman"/>
        </w:rPr>
      </w:pPr>
    </w:p>
    <w:p w:rsidR="00C422F9" w:rsidRDefault="00143461" w:rsidP="003E0F34">
      <w:pPr>
        <w:pStyle w:val="Paragraphedeliste"/>
        <w:spacing w:after="0" w:line="360" w:lineRule="auto"/>
        <w:ind w:left="0"/>
        <w:jc w:val="center"/>
        <w:rPr>
          <w:rFonts w:ascii="Times New Roman" w:hAnsi="Times New Roman" w:cs="Times New Roman"/>
        </w:rPr>
      </w:pPr>
      <w:r>
        <w:rPr>
          <w:noProof/>
          <w:lang w:eastAsia="fr-FR"/>
        </w:rPr>
        <w:drawing>
          <wp:inline distT="0" distB="0" distL="0" distR="0" wp14:anchorId="4F4B9C13" wp14:editId="1575293B">
            <wp:extent cx="4445875" cy="228074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767" t="33021" r="25348" b="23988"/>
                    <a:stretch/>
                  </pic:blipFill>
                  <pic:spPr bwMode="auto">
                    <a:xfrm>
                      <a:off x="0" y="0"/>
                      <a:ext cx="4447721" cy="2281692"/>
                    </a:xfrm>
                    <a:prstGeom prst="rect">
                      <a:avLst/>
                    </a:prstGeom>
                    <a:ln>
                      <a:noFill/>
                    </a:ln>
                    <a:extLst>
                      <a:ext uri="{53640926-AAD7-44D8-BBD7-CCE9431645EC}">
                        <a14:shadowObscured xmlns:a14="http://schemas.microsoft.com/office/drawing/2010/main"/>
                      </a:ext>
                    </a:extLst>
                  </pic:spPr>
                </pic:pic>
              </a:graphicData>
            </a:graphic>
          </wp:inline>
        </w:drawing>
      </w:r>
    </w:p>
    <w:p w:rsidR="00C422F9" w:rsidRPr="00B80F97" w:rsidRDefault="003E0F34" w:rsidP="00BD3192">
      <w:pPr>
        <w:pStyle w:val="Paragraphedeliste"/>
        <w:spacing w:after="0" w:line="360" w:lineRule="auto"/>
        <w:ind w:left="0"/>
        <w:jc w:val="center"/>
        <w:rPr>
          <w:rFonts w:ascii="Times New Roman" w:hAnsi="Times New Roman" w:cs="Times New Roman"/>
          <w:b/>
          <w:bCs/>
          <w:sz w:val="20"/>
          <w:szCs w:val="20"/>
        </w:rPr>
      </w:pPr>
      <w:r w:rsidRPr="009E508E">
        <w:rPr>
          <w:rFonts w:asciiTheme="majorBidi" w:hAnsiTheme="majorBidi" w:cstheme="majorBidi"/>
          <w:b/>
          <w:bCs/>
          <w:sz w:val="20"/>
          <w:szCs w:val="20"/>
        </w:rPr>
        <w:t>Figure 5</w:t>
      </w:r>
      <w:r w:rsidRPr="00B80F97">
        <w:rPr>
          <w:rFonts w:asciiTheme="majorBidi" w:hAnsiTheme="majorBidi" w:cstheme="majorBidi"/>
          <w:b/>
          <w:bCs/>
          <w:sz w:val="20"/>
          <w:szCs w:val="20"/>
        </w:rPr>
        <w:t xml:space="preserve">. </w:t>
      </w:r>
      <w:r w:rsidRPr="00B80F97">
        <w:rPr>
          <w:rFonts w:ascii="Times New Roman" w:hAnsi="Times New Roman" w:cs="Times New Roman"/>
          <w:b/>
          <w:bCs/>
          <w:sz w:val="20"/>
          <w:szCs w:val="20"/>
        </w:rPr>
        <w:t>Représentation de la cinétique enzymatique en présence d’un inhibiteur compétitif</w:t>
      </w:r>
    </w:p>
    <w:p w:rsidR="009E508E" w:rsidRPr="009E508E" w:rsidRDefault="009E508E" w:rsidP="00BD3192">
      <w:pPr>
        <w:pStyle w:val="Paragraphedeliste"/>
        <w:spacing w:after="0" w:line="360" w:lineRule="auto"/>
        <w:ind w:left="0"/>
        <w:jc w:val="center"/>
        <w:rPr>
          <w:rFonts w:ascii="Times New Roman" w:hAnsi="Times New Roman" w:cs="Times New Roman"/>
        </w:rPr>
      </w:pPr>
    </w:p>
    <w:p w:rsidR="00C422F9" w:rsidRPr="009E508E" w:rsidRDefault="00C422F9" w:rsidP="009E508E">
      <w:pPr>
        <w:pStyle w:val="Paragraphedeliste"/>
        <w:numPr>
          <w:ilvl w:val="1"/>
          <w:numId w:val="20"/>
        </w:numPr>
        <w:spacing w:after="0" w:line="360" w:lineRule="auto"/>
        <w:ind w:left="0" w:firstLine="0"/>
        <w:jc w:val="both"/>
        <w:rPr>
          <w:rFonts w:ascii="Times New Roman" w:hAnsi="Times New Roman" w:cs="Times New Roman"/>
          <w:b/>
          <w:sz w:val="24"/>
          <w:szCs w:val="24"/>
        </w:rPr>
      </w:pPr>
      <w:r w:rsidRPr="009E508E">
        <w:rPr>
          <w:rFonts w:ascii="Times New Roman" w:hAnsi="Times New Roman" w:cs="Times New Roman"/>
          <w:b/>
          <w:sz w:val="24"/>
          <w:szCs w:val="24"/>
        </w:rPr>
        <w:t xml:space="preserve">Inhibition </w:t>
      </w:r>
      <w:proofErr w:type="spellStart"/>
      <w:r w:rsidRPr="009E508E">
        <w:rPr>
          <w:rFonts w:ascii="Times New Roman" w:hAnsi="Times New Roman" w:cs="Times New Roman"/>
          <w:b/>
          <w:sz w:val="24"/>
          <w:szCs w:val="24"/>
        </w:rPr>
        <w:t>incompétitive</w:t>
      </w:r>
      <w:proofErr w:type="spellEnd"/>
      <w:r w:rsidR="009E508E">
        <w:rPr>
          <w:rFonts w:ascii="Times New Roman" w:hAnsi="Times New Roman" w:cs="Times New Roman"/>
          <w:b/>
          <w:sz w:val="24"/>
          <w:szCs w:val="24"/>
        </w:rPr>
        <w:t xml:space="preserve"> : </w:t>
      </w:r>
      <w:r w:rsidRPr="009E508E">
        <w:rPr>
          <w:rFonts w:ascii="Times New Roman" w:hAnsi="Times New Roman" w:cs="Times New Roman"/>
          <w:color w:val="000000"/>
          <w:sz w:val="24"/>
          <w:szCs w:val="24"/>
        </w:rPr>
        <w:t>L'</w:t>
      </w:r>
      <w:r w:rsidRPr="009E508E">
        <w:rPr>
          <w:rFonts w:ascii="Times New Roman" w:hAnsi="Times New Roman" w:cs="Times New Roman"/>
          <w:bCs/>
          <w:color w:val="000000"/>
          <w:sz w:val="24"/>
          <w:szCs w:val="24"/>
        </w:rPr>
        <w:t xml:space="preserve">inhibiteur </w:t>
      </w:r>
      <w:proofErr w:type="spellStart"/>
      <w:r w:rsidRPr="009E508E">
        <w:rPr>
          <w:rFonts w:ascii="Times New Roman" w:hAnsi="Times New Roman" w:cs="Times New Roman"/>
          <w:bCs/>
          <w:color w:val="000000"/>
          <w:sz w:val="24"/>
          <w:szCs w:val="24"/>
        </w:rPr>
        <w:t>incompétitif</w:t>
      </w:r>
      <w:proofErr w:type="spellEnd"/>
      <w:r w:rsidRPr="009E508E">
        <w:rPr>
          <w:rStyle w:val="apple-converted-space"/>
          <w:rFonts w:ascii="Times New Roman" w:hAnsi="Times New Roman" w:cs="Times New Roman"/>
          <w:color w:val="000000"/>
          <w:sz w:val="24"/>
          <w:szCs w:val="24"/>
        </w:rPr>
        <w:t> </w:t>
      </w:r>
      <w:r w:rsidRPr="009E508E">
        <w:rPr>
          <w:rFonts w:ascii="Times New Roman" w:hAnsi="Times New Roman" w:cs="Times New Roman"/>
          <w:color w:val="000000"/>
          <w:sz w:val="24"/>
          <w:szCs w:val="24"/>
        </w:rPr>
        <w:t xml:space="preserve">ne peut se fixer que sur l'enzyme préalablement complexée au substrat (ES) </w:t>
      </w:r>
      <w:r w:rsidR="00192437" w:rsidRPr="009E508E">
        <w:rPr>
          <w:rFonts w:ascii="Times New Roman" w:hAnsi="Times New Roman" w:cs="Times New Roman"/>
        </w:rPr>
        <w:t>et empêche la formation du produit.</w:t>
      </w:r>
    </w:p>
    <w:p w:rsidR="009E508E" w:rsidRDefault="009E508E" w:rsidP="00876130">
      <w:pPr>
        <w:pStyle w:val="Paragraphedeliste"/>
        <w:spacing w:after="0" w:line="360" w:lineRule="auto"/>
        <w:ind w:left="0"/>
        <w:jc w:val="both"/>
        <w:rPr>
          <w:rFonts w:ascii="Times New Roman" w:hAnsi="Times New Roman" w:cs="Times New Roman"/>
        </w:rPr>
      </w:pPr>
    </w:p>
    <w:p w:rsidR="00C14D3E" w:rsidRPr="005C7F79" w:rsidRDefault="00DD7FC6" w:rsidP="00C14D3E">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67" type="#_x0000_t32" style="position:absolute;left:0;text-align:left;margin-left:124.6pt;margin-top:17.05pt;width:0;height:43.45pt;z-index:251742208" o:connectortype="straight">
            <v:stroke endarrow="block"/>
          </v:shape>
        </w:pict>
      </w:r>
      <w:r>
        <w:rPr>
          <w:rFonts w:ascii="Times New Roman" w:hAnsi="Times New Roman" w:cs="Times New Roman"/>
          <w:noProof/>
          <w:sz w:val="24"/>
          <w:szCs w:val="24"/>
          <w:lang w:eastAsia="fr-FR"/>
        </w:rPr>
        <w:pict>
          <v:shape id="_x0000_s1168" type="#_x0000_t32" style="position:absolute;left:0;text-align:left;margin-left:131.7pt;margin-top:12.3pt;width:0;height:43.45pt;flip:y;z-index:251743232" o:connectortype="straight">
            <v:stroke endarrow="block"/>
          </v:shape>
        </w:pict>
      </w:r>
      <w:r>
        <w:rPr>
          <w:rFonts w:ascii="Times New Roman" w:hAnsi="Times New Roman" w:cs="Times New Roman"/>
          <w:noProof/>
          <w:sz w:val="24"/>
          <w:szCs w:val="24"/>
          <w:lang w:eastAsia="fr-FR"/>
        </w:rPr>
        <w:pict>
          <v:shape id="_x0000_s1166" type="#_x0000_t32" style="position:absolute;left:0;text-align:left;margin-left:142.95pt;margin-top:5.2pt;width:32.4pt;height:0;z-index:251741184" o:connectortype="straight">
            <v:stroke endarrow="block"/>
          </v:shape>
        </w:pict>
      </w:r>
      <w:r>
        <w:rPr>
          <w:rFonts w:ascii="Times New Roman" w:hAnsi="Times New Roman" w:cs="Times New Roman"/>
          <w:noProof/>
          <w:sz w:val="24"/>
          <w:szCs w:val="24"/>
          <w:lang w:eastAsia="fr-FR"/>
        </w:rPr>
        <w:pict>
          <v:shape id="_x0000_s1165" type="#_x0000_t32" style="position:absolute;left:0;text-align:left;margin-left:83.45pt;margin-top:12.25pt;width:30.05pt;height:.05pt;flip:x;z-index:251740160" o:connectortype="straight">
            <v:stroke endarrow="block"/>
          </v:shape>
        </w:pict>
      </w:r>
      <w:r>
        <w:rPr>
          <w:rFonts w:ascii="Times New Roman" w:hAnsi="Times New Roman" w:cs="Times New Roman"/>
          <w:noProof/>
          <w:sz w:val="24"/>
          <w:szCs w:val="24"/>
          <w:lang w:eastAsia="fr-FR"/>
        </w:rPr>
        <w:pict>
          <v:shape id="_x0000_s1164" type="#_x0000_t32" style="position:absolute;left:0;text-align:left;margin-left:83.45pt;margin-top:5.15pt;width:34pt;height:.05pt;z-index:251739136" o:connectortype="straight">
            <v:stroke endarrow="block"/>
          </v:shape>
        </w:pict>
      </w:r>
      <w:r w:rsidR="00C14D3E">
        <w:rPr>
          <w:rFonts w:ascii="Times New Roman" w:hAnsi="Times New Roman" w:cs="Times New Roman"/>
          <w:sz w:val="24"/>
          <w:szCs w:val="24"/>
        </w:rPr>
        <w:t xml:space="preserve">                   E+S             ES                 E+P</w:t>
      </w:r>
    </w:p>
    <w:p w:rsidR="00C14D3E" w:rsidRDefault="00DD7FC6" w:rsidP="00876130">
      <w:pPr>
        <w:pStyle w:val="Paragraphedeliste"/>
        <w:spacing w:after="0" w:line="360" w:lineRule="auto"/>
        <w:ind w:left="0"/>
        <w:jc w:val="both"/>
        <w:rPr>
          <w:rFonts w:ascii="Times New Roman" w:hAnsi="Times New Roman" w:cs="Times New Roman"/>
        </w:rPr>
      </w:pPr>
      <w:r>
        <w:rPr>
          <w:rFonts w:ascii="Times New Roman" w:hAnsi="Times New Roman" w:cs="Times New Roman"/>
          <w:noProof/>
          <w:lang w:eastAsia="fr-FR"/>
        </w:rPr>
        <w:pict>
          <v:shape id="_x0000_s1169" type="#_x0000_t202" style="position:absolute;left:0;text-align:left;margin-left:92.15pt;margin-top:1.05pt;width:25.3pt;height:30.05pt;z-index:251744256" strokecolor="white [3212]">
            <v:textbox>
              <w:txbxContent>
                <w:p w:rsidR="00DD7FC6" w:rsidRDefault="00DD7FC6">
                  <w:r>
                    <w:t>+</w:t>
                  </w:r>
                  <w:r>
                    <w:rPr>
                      <w:rFonts w:ascii="Times New Roman" w:hAnsi="Times New Roman" w:cs="Times New Roman"/>
                      <w:sz w:val="24"/>
                      <w:szCs w:val="24"/>
                    </w:rPr>
                    <w:t>I</w:t>
                  </w:r>
                </w:p>
              </w:txbxContent>
            </v:textbox>
          </v:shape>
        </w:pict>
      </w:r>
    </w:p>
    <w:p w:rsidR="00C14D3E" w:rsidRDefault="00C14D3E" w:rsidP="00876130">
      <w:pPr>
        <w:pStyle w:val="Paragraphedeliste"/>
        <w:spacing w:after="0" w:line="360" w:lineRule="auto"/>
        <w:ind w:left="0"/>
        <w:jc w:val="both"/>
        <w:rPr>
          <w:rFonts w:ascii="Times New Roman" w:hAnsi="Times New Roman" w:cs="Times New Roman"/>
        </w:rPr>
      </w:pPr>
    </w:p>
    <w:p w:rsidR="00C14D3E" w:rsidRDefault="00C14D3E" w:rsidP="00876130">
      <w:pPr>
        <w:pStyle w:val="Paragraphedeliste"/>
        <w:spacing w:after="0" w:line="360" w:lineRule="auto"/>
        <w:ind w:left="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24"/>
          <w:szCs w:val="24"/>
        </w:rPr>
        <w:t>ESI</w:t>
      </w:r>
    </w:p>
    <w:p w:rsidR="00C14D3E" w:rsidRDefault="00C422F9" w:rsidP="00876130">
      <w:pPr>
        <w:pStyle w:val="Paragraphedeliste"/>
        <w:tabs>
          <w:tab w:val="left" w:pos="1740"/>
        </w:tabs>
        <w:spacing w:after="0" w:line="360" w:lineRule="auto"/>
        <w:ind w:left="0"/>
        <w:jc w:val="both"/>
        <w:rPr>
          <w:rFonts w:ascii="Times New Roman" w:hAnsi="Times New Roman" w:cs="Times New Roman"/>
          <w:sz w:val="24"/>
          <w:szCs w:val="24"/>
        </w:rPr>
      </w:pPr>
      <w:r w:rsidRPr="00DF5B69">
        <w:rPr>
          <w:rFonts w:ascii="Times New Roman" w:hAnsi="Times New Roman" w:cs="Times New Roman"/>
          <w:b/>
        </w:rPr>
        <w:t xml:space="preserve"> </w:t>
      </w:r>
      <w:r>
        <w:rPr>
          <w:rFonts w:ascii="Times New Roman" w:hAnsi="Times New Roman" w:cs="Times New Roman"/>
          <w:b/>
        </w:rPr>
        <w:br w:type="textWrapping" w:clear="all"/>
      </w:r>
    </w:p>
    <w:p w:rsidR="00C422F9" w:rsidRPr="00FF403B" w:rsidRDefault="00C422F9" w:rsidP="00FF403B">
      <w:pPr>
        <w:pStyle w:val="Paragraphedeliste"/>
        <w:tabs>
          <w:tab w:val="left" w:pos="1740"/>
        </w:tabs>
        <w:spacing w:after="0" w:line="360" w:lineRule="auto"/>
        <w:ind w:left="0"/>
        <w:jc w:val="both"/>
        <w:rPr>
          <w:rFonts w:ascii="Times New Roman" w:hAnsi="Times New Roman" w:cs="Times New Roman"/>
          <w:sz w:val="24"/>
          <w:szCs w:val="24"/>
        </w:rPr>
      </w:pPr>
      <w:r w:rsidRPr="0065683D">
        <w:rPr>
          <w:rFonts w:ascii="Times New Roman" w:hAnsi="Times New Roman" w:cs="Times New Roman"/>
          <w:sz w:val="24"/>
          <w:szCs w:val="24"/>
        </w:rPr>
        <w:t>La constante d</w:t>
      </w:r>
      <w:r>
        <w:rPr>
          <w:rFonts w:ascii="Times New Roman" w:hAnsi="Times New Roman" w:cs="Times New Roman"/>
          <w:sz w:val="24"/>
          <w:szCs w:val="24"/>
        </w:rPr>
        <w:t>e dissociation de ce complexe ES</w:t>
      </w:r>
      <w:r w:rsidRPr="0065683D">
        <w:rPr>
          <w:rFonts w:ascii="Times New Roman" w:hAnsi="Times New Roman" w:cs="Times New Roman"/>
          <w:sz w:val="24"/>
          <w:szCs w:val="24"/>
        </w:rPr>
        <w:t>I</w:t>
      </w:r>
      <w:r>
        <w:rPr>
          <w:rFonts w:ascii="Times New Roman" w:hAnsi="Times New Roman" w:cs="Times New Roman"/>
          <w:sz w:val="24"/>
          <w:szCs w:val="24"/>
        </w:rPr>
        <w:t>,</w:t>
      </w:r>
      <w:r w:rsidRPr="0065683D">
        <w:rPr>
          <w:rFonts w:ascii="Times New Roman" w:hAnsi="Times New Roman" w:cs="Times New Roman"/>
          <w:sz w:val="24"/>
          <w:szCs w:val="24"/>
        </w:rPr>
        <w:t xml:space="preserve"> soit </w:t>
      </w:r>
      <w:proofErr w:type="spellStart"/>
      <w:r w:rsidRPr="0065683D">
        <w:rPr>
          <w:rFonts w:ascii="Times New Roman" w:hAnsi="Times New Roman" w:cs="Times New Roman"/>
          <w:sz w:val="24"/>
          <w:szCs w:val="24"/>
        </w:rPr>
        <w:t>K</w:t>
      </w:r>
      <w:r w:rsidR="00C14D3E">
        <w:rPr>
          <w:rFonts w:ascii="Times New Roman" w:hAnsi="Times New Roman" w:cs="Times New Roman"/>
          <w:sz w:val="24"/>
          <w:szCs w:val="24"/>
          <w:vertAlign w:val="subscript"/>
        </w:rPr>
        <w:t>i</w:t>
      </w:r>
      <w:proofErr w:type="spellEnd"/>
      <w:r w:rsidRPr="0065683D">
        <w:rPr>
          <w:rFonts w:ascii="Times New Roman" w:hAnsi="Times New Roman" w:cs="Times New Roman"/>
          <w:sz w:val="24"/>
          <w:szCs w:val="24"/>
        </w:rPr>
        <w:t xml:space="preserve"> est définie par rapport aux concentrations de </w:t>
      </w:r>
      <w:r>
        <w:rPr>
          <w:rFonts w:ascii="Times New Roman" w:hAnsi="Times New Roman" w:cs="Times New Roman"/>
          <w:sz w:val="24"/>
          <w:szCs w:val="24"/>
        </w:rPr>
        <w:t>ES</w:t>
      </w:r>
      <w:r w:rsidRPr="0065683D">
        <w:rPr>
          <w:rFonts w:ascii="Times New Roman" w:hAnsi="Times New Roman" w:cs="Times New Roman"/>
          <w:sz w:val="24"/>
          <w:szCs w:val="24"/>
        </w:rPr>
        <w:t>, de l’inhibiteur et du complexe E</w:t>
      </w:r>
      <w:r>
        <w:rPr>
          <w:rFonts w:ascii="Times New Roman" w:hAnsi="Times New Roman" w:cs="Times New Roman"/>
          <w:sz w:val="24"/>
          <w:szCs w:val="24"/>
        </w:rPr>
        <w:t>S</w:t>
      </w:r>
      <w:r w:rsidRPr="0065683D">
        <w:rPr>
          <w:rFonts w:ascii="Times New Roman" w:hAnsi="Times New Roman" w:cs="Times New Roman"/>
          <w:sz w:val="24"/>
          <w:szCs w:val="24"/>
        </w:rPr>
        <w:t>I.</w:t>
      </w:r>
    </w:p>
    <w:p w:rsidR="00C422F9" w:rsidRPr="009E508E" w:rsidRDefault="00DD7FC6" w:rsidP="00FF403B">
      <w:pPr>
        <w:pStyle w:val="Paragraphedeliste"/>
        <w:spacing w:after="0" w:line="360" w:lineRule="auto"/>
        <w:ind w:left="0"/>
        <w:jc w:val="both"/>
        <w:rPr>
          <w:rFonts w:ascii="Times New Roman" w:hAnsi="Times New Roman" w:cs="Times New Roman"/>
          <w:b/>
          <w:bCs/>
          <w:color w:val="000000"/>
          <w:sz w:val="24"/>
          <w:szCs w:val="24"/>
        </w:rPr>
      </w:pPr>
      <m:oMathPara>
        <m:oMathParaPr>
          <m:jc m:val="left"/>
        </m:oMathParaPr>
        <m:oMath>
          <m:sSub>
            <m:sSubPr>
              <m:ctrlPr>
                <w:rPr>
                  <w:rFonts w:ascii="Cambria Math" w:hAnsi="Cambria Math" w:cs="Times New Roman"/>
                  <w:b/>
                  <w:bCs/>
                  <w:i/>
                  <w:color w:val="000000"/>
                  <w:sz w:val="24"/>
                  <w:szCs w:val="24"/>
                </w:rPr>
              </m:ctrlPr>
            </m:sSubPr>
            <m:e>
              <m:r>
                <m:rPr>
                  <m:sty m:val="bi"/>
                </m:rPr>
                <w:rPr>
                  <w:rFonts w:ascii="Cambria Math" w:hAnsi="Cambria Math" w:cs="Times New Roman"/>
                  <w:color w:val="000000"/>
                  <w:sz w:val="24"/>
                  <w:szCs w:val="24"/>
                </w:rPr>
                <m:t>K</m:t>
              </m:r>
            </m:e>
            <m:sub>
              <m:r>
                <m:rPr>
                  <m:sty m:val="bi"/>
                </m:rPr>
                <w:rPr>
                  <w:rFonts w:ascii="Cambria Math" w:hAnsi="Cambria Math" w:cs="Times New Roman"/>
                  <w:color w:val="000000"/>
                  <w:sz w:val="24"/>
                  <w:szCs w:val="24"/>
                </w:rPr>
                <m:t>i</m:t>
              </m:r>
            </m:sub>
          </m:sSub>
          <m:r>
            <m:rPr>
              <m:sty m:val="bi"/>
            </m:rPr>
            <w:rPr>
              <w:rFonts w:ascii="Cambria Math" w:hAnsi="Cambria Math" w:cs="Times New Roman"/>
              <w:color w:val="000000"/>
              <w:sz w:val="24"/>
              <w:szCs w:val="24"/>
            </w:rPr>
            <m:t>=</m:t>
          </m:r>
          <m:f>
            <m:fPr>
              <m:ctrlPr>
                <w:rPr>
                  <w:rFonts w:ascii="Cambria Math" w:hAnsi="Cambria Math" w:cs="Times New Roman"/>
                  <w:b/>
                  <w:bCs/>
                  <w:i/>
                  <w:color w:val="000000"/>
                  <w:sz w:val="24"/>
                  <w:szCs w:val="24"/>
                </w:rPr>
              </m:ctrlPr>
            </m:fPr>
            <m:num>
              <m:r>
                <m:rPr>
                  <m:sty m:val="bi"/>
                </m:rPr>
                <w:rPr>
                  <w:rFonts w:ascii="Cambria Math" w:hAnsi="Cambria Math" w:cs="Times New Roman"/>
                  <w:color w:val="000000"/>
                  <w:sz w:val="24"/>
                  <w:szCs w:val="24"/>
                </w:rPr>
                <m:t>[ES][I]</m:t>
              </m:r>
            </m:num>
            <m:den>
              <m:r>
                <m:rPr>
                  <m:sty m:val="bi"/>
                </m:rPr>
                <w:rPr>
                  <w:rFonts w:ascii="Cambria Math" w:hAnsi="Cambria Math" w:cs="Times New Roman"/>
                  <w:color w:val="000000"/>
                  <w:sz w:val="24"/>
                  <w:szCs w:val="24"/>
                </w:rPr>
                <m:t>[ESI]</m:t>
              </m:r>
            </m:den>
          </m:f>
        </m:oMath>
      </m:oMathPara>
    </w:p>
    <w:p w:rsidR="00C422F9" w:rsidRDefault="00C422F9" w:rsidP="00876130">
      <w:pPr>
        <w:pStyle w:val="Paragraphedeliste"/>
        <w:spacing w:after="0" w:line="360" w:lineRule="auto"/>
        <w:ind w:left="0"/>
        <w:jc w:val="both"/>
        <w:rPr>
          <w:rFonts w:ascii="Times New Roman" w:hAnsi="Times New Roman" w:cs="Times New Roman"/>
          <w:color w:val="000000"/>
          <w:sz w:val="24"/>
          <w:szCs w:val="24"/>
        </w:rPr>
      </w:pPr>
    </w:p>
    <w:p w:rsidR="00C422F9" w:rsidRDefault="00C422F9" w:rsidP="00B80F97">
      <w:pPr>
        <w:pStyle w:val="Paragraphedeliste"/>
        <w:spacing w:after="0" w:line="360" w:lineRule="auto"/>
        <w:ind w:left="0"/>
        <w:jc w:val="both"/>
        <w:rPr>
          <w:rFonts w:ascii="Times New Roman" w:hAnsi="Times New Roman" w:cs="Times New Roman"/>
          <w:b/>
        </w:rPr>
      </w:pPr>
      <w:r w:rsidRPr="00F65CB7">
        <w:rPr>
          <w:rFonts w:ascii="Times New Roman" w:hAnsi="Times New Roman" w:cs="Times New Roman"/>
          <w:color w:val="000000"/>
          <w:sz w:val="24"/>
          <w:szCs w:val="24"/>
        </w:rPr>
        <w:t>Ce type d'inhibition est connu cinétiquement par une diminution parallèle</w:t>
      </w:r>
      <w:r>
        <w:rPr>
          <w:rFonts w:ascii="Times New Roman" w:hAnsi="Times New Roman" w:cs="Times New Roman"/>
          <w:color w:val="000000"/>
          <w:sz w:val="24"/>
          <w:szCs w:val="24"/>
        </w:rPr>
        <w:t xml:space="preserve"> de</w:t>
      </w:r>
      <w:r w:rsidRPr="00F65CB7">
        <w:rPr>
          <w:rFonts w:ascii="Times New Roman" w:hAnsi="Times New Roman" w:cs="Times New Roman"/>
          <w:color w:val="000000"/>
          <w:sz w:val="24"/>
          <w:szCs w:val="24"/>
        </w:rPr>
        <w:t xml:space="preserve"> </w:t>
      </w:r>
      <w:proofErr w:type="spellStart"/>
      <w:r w:rsidRPr="00F65CB7">
        <w:rPr>
          <w:rFonts w:ascii="Times New Roman" w:hAnsi="Times New Roman" w:cs="Times New Roman"/>
          <w:color w:val="000000"/>
          <w:sz w:val="24"/>
          <w:szCs w:val="24"/>
        </w:rPr>
        <w:t>V</w:t>
      </w:r>
      <w:r w:rsidRPr="00C14D3E">
        <w:rPr>
          <w:rFonts w:ascii="Times New Roman" w:hAnsi="Times New Roman" w:cs="Times New Roman"/>
          <w:i/>
          <w:iCs/>
          <w:color w:val="000000"/>
          <w:sz w:val="24"/>
          <w:szCs w:val="24"/>
          <w:vertAlign w:val="subscript"/>
        </w:rPr>
        <w:t>max</w:t>
      </w:r>
      <w:proofErr w:type="spellEnd"/>
      <w:r w:rsidRPr="00F65C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et </w:t>
      </w:r>
      <w:r w:rsidRPr="00F65CB7">
        <w:rPr>
          <w:rFonts w:ascii="Times New Roman" w:hAnsi="Times New Roman" w:cs="Times New Roman"/>
          <w:color w:val="000000"/>
          <w:sz w:val="24"/>
          <w:szCs w:val="24"/>
        </w:rPr>
        <w:t>de K</w:t>
      </w:r>
      <w:r w:rsidRPr="00C14D3E">
        <w:rPr>
          <w:rFonts w:ascii="Times New Roman" w:hAnsi="Times New Roman" w:cs="Times New Roman"/>
          <w:i/>
          <w:iCs/>
          <w:color w:val="000000"/>
          <w:sz w:val="24"/>
          <w:szCs w:val="24"/>
          <w:vertAlign w:val="subscript"/>
        </w:rPr>
        <w:t>M</w:t>
      </w:r>
      <w:r w:rsidRPr="00F65CB7">
        <w:rPr>
          <w:rFonts w:ascii="Times New Roman" w:hAnsi="Times New Roman" w:cs="Times New Roman"/>
          <w:color w:val="000000"/>
          <w:sz w:val="24"/>
          <w:szCs w:val="24"/>
          <w:vertAlign w:val="subscript"/>
        </w:rPr>
        <w:t xml:space="preserve">  </w:t>
      </w:r>
      <w:r w:rsidRPr="00F65CB7">
        <w:rPr>
          <w:rFonts w:ascii="Times New Roman" w:hAnsi="Times New Roman" w:cs="Times New Roman"/>
          <w:color w:val="000000"/>
          <w:sz w:val="24"/>
          <w:szCs w:val="24"/>
        </w:rPr>
        <w:t>(augmentation de l'affinité de E pour S)</w:t>
      </w:r>
      <w:r>
        <w:rPr>
          <w:rFonts w:ascii="Times New Roman" w:hAnsi="Times New Roman" w:cs="Times New Roman"/>
          <w:color w:val="000000"/>
          <w:sz w:val="24"/>
          <w:szCs w:val="24"/>
        </w:rPr>
        <w:t xml:space="preserve">. La diminution de  </w:t>
      </w:r>
      <w:r w:rsidRPr="00F65CB7">
        <w:rPr>
          <w:rFonts w:ascii="Times New Roman" w:hAnsi="Times New Roman" w:cs="Times New Roman"/>
          <w:color w:val="000000"/>
          <w:sz w:val="24"/>
          <w:szCs w:val="24"/>
        </w:rPr>
        <w:t>K</w:t>
      </w:r>
      <w:r w:rsidRPr="00C14D3E">
        <w:rPr>
          <w:rFonts w:ascii="Times New Roman" w:hAnsi="Times New Roman" w:cs="Times New Roman"/>
          <w:i/>
          <w:iCs/>
          <w:color w:val="000000"/>
          <w:sz w:val="24"/>
          <w:szCs w:val="24"/>
          <w:vertAlign w:val="subscript"/>
        </w:rPr>
        <w:t>M</w:t>
      </w:r>
      <w:r>
        <w:rPr>
          <w:rFonts w:ascii="Times New Roman" w:hAnsi="Times New Roman" w:cs="Times New Roman"/>
          <w:color w:val="000000"/>
          <w:sz w:val="24"/>
          <w:szCs w:val="24"/>
        </w:rPr>
        <w:t xml:space="preserve"> s’explique par le fait que le complexe ES est susceptible à l’inhibition; l’équilibre de liaison est donc déplacé vers ES par </w:t>
      </w:r>
      <w:r>
        <w:rPr>
          <w:rFonts w:ascii="Times New Roman" w:hAnsi="Times New Roman" w:cs="Times New Roman"/>
          <w:color w:val="000000"/>
          <w:sz w:val="24"/>
          <w:szCs w:val="24"/>
        </w:rPr>
        <w:lastRenderedPageBreak/>
        <w:t>la diminution de sa concentration lors de la formation du complexe ESI d’où l’augmentation de l’affinité de E pour S</w:t>
      </w:r>
      <w:r w:rsidR="00B80F97">
        <w:rPr>
          <w:rFonts w:ascii="Times New Roman" w:hAnsi="Times New Roman" w:cs="Times New Roman"/>
          <w:color w:val="000000"/>
          <w:sz w:val="24"/>
          <w:szCs w:val="24"/>
        </w:rPr>
        <w:t xml:space="preserve"> </w:t>
      </w:r>
      <w:r w:rsidR="00B80F97" w:rsidRPr="00A23A85">
        <w:rPr>
          <w:rFonts w:asciiTheme="majorBidi" w:hAnsiTheme="majorBidi" w:cstheme="majorBidi"/>
        </w:rPr>
        <w:t>(</w:t>
      </w:r>
      <w:r w:rsidR="00B80F97">
        <w:rPr>
          <w:rFonts w:asciiTheme="majorBidi" w:hAnsiTheme="majorBidi" w:cstheme="majorBidi"/>
          <w:b/>
        </w:rPr>
        <w:t>F</w:t>
      </w:r>
      <w:r w:rsidR="00B80F97" w:rsidRPr="00A23A85">
        <w:rPr>
          <w:rFonts w:asciiTheme="majorBidi" w:hAnsiTheme="majorBidi" w:cstheme="majorBidi"/>
          <w:b/>
        </w:rPr>
        <w:t>ig</w:t>
      </w:r>
      <w:r w:rsidR="00B80F97">
        <w:rPr>
          <w:rFonts w:asciiTheme="majorBidi" w:hAnsiTheme="majorBidi" w:cstheme="majorBidi"/>
          <w:b/>
        </w:rPr>
        <w:t>ure</w:t>
      </w:r>
      <w:r w:rsidR="00B80F97" w:rsidRPr="00A23A85">
        <w:rPr>
          <w:rFonts w:asciiTheme="majorBidi" w:hAnsiTheme="majorBidi" w:cstheme="majorBidi"/>
          <w:b/>
        </w:rPr>
        <w:t xml:space="preserve">. </w:t>
      </w:r>
      <w:r w:rsidR="00B80F97">
        <w:rPr>
          <w:rFonts w:asciiTheme="majorBidi" w:hAnsiTheme="majorBidi" w:cstheme="majorBidi"/>
          <w:b/>
        </w:rPr>
        <w:t>6</w:t>
      </w:r>
      <w:r w:rsidR="00B80F97" w:rsidRPr="00A23A85">
        <w:rPr>
          <w:rFonts w:asciiTheme="majorBidi" w:hAnsiTheme="majorBidi" w:cstheme="majorBidi"/>
          <w:b/>
        </w:rPr>
        <w:t>)</w:t>
      </w:r>
      <w:r>
        <w:rPr>
          <w:rFonts w:ascii="Times New Roman" w:hAnsi="Times New Roman" w:cs="Times New Roman"/>
          <w:color w:val="000000"/>
          <w:sz w:val="24"/>
          <w:szCs w:val="24"/>
        </w:rPr>
        <w:t>.</w:t>
      </w:r>
    </w:p>
    <w:p w:rsidR="00C422F9" w:rsidRPr="009E508E" w:rsidRDefault="009E508E" w:rsidP="009C2ACD">
      <w:pPr>
        <w:pStyle w:val="Paragraphedeliste"/>
        <w:spacing w:after="0" w:line="360" w:lineRule="auto"/>
        <w:ind w:left="0"/>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v=</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sSup>
                    <m:sSupPr>
                      <m:ctrlPr>
                        <w:rPr>
                          <w:rFonts w:ascii="Cambria Math" w:hAnsi="Cambria Math" w:cs="Times New Roman"/>
                          <w:b/>
                          <w:i/>
                          <w:sz w:val="24"/>
                          <w:szCs w:val="24"/>
                        </w:rPr>
                      </m:ctrlPr>
                    </m:sSupPr>
                    <m:e>
                      <m:r>
                        <m:rPr>
                          <m:sty m:val="bi"/>
                        </m:rPr>
                        <w:rPr>
                          <w:rFonts w:ascii="Cambria Math" w:hAnsi="Cambria Math" w:cs="Times New Roman"/>
                          <w:sz w:val="24"/>
                          <w:szCs w:val="24"/>
                        </w:rPr>
                        <m:t>V</m:t>
                      </m:r>
                    </m:e>
                    <m:sup>
                      <m:r>
                        <m:rPr>
                          <m:sty m:val="bi"/>
                        </m:rPr>
                        <w:rPr>
                          <w:rFonts w:ascii="Cambria Math" w:hAnsi="Cambria Math" w:cs="Times New Roman"/>
                          <w:sz w:val="24"/>
                          <w:szCs w:val="24"/>
                        </w:rPr>
                        <m:t>'</m:t>
                      </m:r>
                    </m:sup>
                  </m:sSup>
                </m:e>
                <m:sub>
                  <m:r>
                    <m:rPr>
                      <m:sty m:val="bi"/>
                    </m:rPr>
                    <w:rPr>
                      <w:rFonts w:ascii="Cambria Math" w:hAnsi="Cambria Math" w:cs="Times New Roman"/>
                      <w:sz w:val="24"/>
                      <w:szCs w:val="24"/>
                    </w:rPr>
                    <m:t>max</m:t>
                  </m:r>
                </m:sub>
              </m:sSub>
              <m:r>
                <m:rPr>
                  <m:sty m:val="bi"/>
                </m:rPr>
                <w:rPr>
                  <w:rFonts w:ascii="Cambria Math" w:hAnsi="Cambria Math" w:cs="Times New Roman"/>
                  <w:color w:val="000000"/>
                  <w:sz w:val="24"/>
                  <w:szCs w:val="24"/>
                </w:rPr>
                <m:t>[S]</m:t>
              </m:r>
            </m:num>
            <m:den>
              <m:sSub>
                <m:sSubPr>
                  <m:ctrlPr>
                    <w:rPr>
                      <w:rFonts w:ascii="Cambria Math" w:hAnsi="Cambria Math" w:cs="Times New Roman"/>
                      <w:b/>
                      <w:i/>
                      <w:sz w:val="24"/>
                      <w:szCs w:val="24"/>
                    </w:rPr>
                  </m:ctrlPr>
                </m:sSubPr>
                <m:e>
                  <m:sSup>
                    <m:sSupPr>
                      <m:ctrlPr>
                        <w:rPr>
                          <w:rFonts w:ascii="Cambria Math" w:hAnsi="Cambria Math" w:cs="Times New Roman"/>
                          <w:b/>
                          <w:i/>
                          <w:sz w:val="24"/>
                          <w:szCs w:val="24"/>
                        </w:rPr>
                      </m:ctrlPr>
                    </m:sSupPr>
                    <m:e>
                      <m:r>
                        <m:rPr>
                          <m:sty m:val="bi"/>
                        </m:rPr>
                        <w:rPr>
                          <w:rFonts w:ascii="Cambria Math" w:hAnsi="Cambria Math" w:cs="Times New Roman"/>
                          <w:sz w:val="24"/>
                          <w:szCs w:val="24"/>
                        </w:rPr>
                        <m:t>K</m:t>
                      </m:r>
                    </m:e>
                    <m:sup>
                      <m:r>
                        <m:rPr>
                          <m:sty m:val="bi"/>
                        </m:rPr>
                        <w:rPr>
                          <w:rFonts w:ascii="Cambria Math" w:hAnsi="Cambria Math" w:cs="Times New Roman"/>
                          <w:sz w:val="24"/>
                          <w:szCs w:val="24"/>
                        </w:rPr>
                        <m:t>'</m:t>
                      </m:r>
                    </m:sup>
                  </m:sSup>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r>
                <m:rPr>
                  <m:sty m:val="bi"/>
                </m:rPr>
                <w:rPr>
                  <w:rFonts w:ascii="Cambria Math" w:hAnsi="Cambria Math" w:cs="Times New Roman"/>
                  <w:color w:val="000000"/>
                  <w:sz w:val="24"/>
                  <w:szCs w:val="24"/>
                </w:rPr>
                <m:t>[S]</m:t>
              </m:r>
            </m:den>
          </m:f>
        </m:oMath>
      </m:oMathPara>
    </w:p>
    <w:p w:rsidR="00C422F9" w:rsidRDefault="00C422F9" w:rsidP="00876130">
      <w:pPr>
        <w:pStyle w:val="Paragraphedeliste"/>
        <w:spacing w:after="0" w:line="360" w:lineRule="auto"/>
        <w:ind w:left="0"/>
        <w:jc w:val="both"/>
        <w:rPr>
          <w:rFonts w:ascii="Times New Roman" w:hAnsi="Times New Roman" w:cs="Times New Roman"/>
          <w:b/>
        </w:rPr>
      </w:pPr>
    </w:p>
    <w:p w:rsidR="007D165A" w:rsidRDefault="00DD7FC6" w:rsidP="00692D36">
      <w:pPr>
        <w:pStyle w:val="Paragraphedeliste"/>
        <w:spacing w:after="0" w:line="360" w:lineRule="auto"/>
        <w:ind w:left="0"/>
        <w:jc w:val="both"/>
        <w:rPr>
          <w:rFonts w:ascii="Times New Roman" w:eastAsiaTheme="minorEastAsia" w:hAnsi="Times New Roman" w:cs="Times New Roman"/>
          <w:noProof/>
          <w:sz w:val="24"/>
          <w:szCs w:val="24"/>
        </w:rPr>
      </w:pPr>
      <m:oMath>
        <m:sSub>
          <m:sSubPr>
            <m:ctrlPr>
              <w:rPr>
                <w:rFonts w:ascii="Cambria Math" w:hAnsi="Cambria Math" w:cs="Times New Roman"/>
                <w:b/>
                <w:bCs/>
                <w:i/>
                <w:sz w:val="28"/>
                <w:szCs w:val="28"/>
              </w:rPr>
            </m:ctrlPr>
          </m:sSubPr>
          <m:e>
            <m:sSup>
              <m:sSupPr>
                <m:ctrlPr>
                  <w:rPr>
                    <w:rFonts w:ascii="Cambria Math" w:hAnsi="Cambria Math" w:cs="Times New Roman"/>
                    <w:b/>
                    <w:bCs/>
                    <w:i/>
                    <w:sz w:val="28"/>
                    <w:szCs w:val="28"/>
                  </w:rPr>
                </m:ctrlPr>
              </m:sSupPr>
              <m:e>
                <m:r>
                  <m:rPr>
                    <m:sty m:val="bi"/>
                  </m:rPr>
                  <w:rPr>
                    <w:rFonts w:ascii="Cambria Math" w:hAnsi="Cambria Math" w:cs="Times New Roman"/>
                    <w:sz w:val="28"/>
                    <w:szCs w:val="28"/>
                  </w:rPr>
                  <m:t>V</m:t>
                </m:r>
              </m:e>
              <m:sup>
                <m:r>
                  <m:rPr>
                    <m:sty m:val="bi"/>
                  </m:rPr>
                  <w:rPr>
                    <w:rFonts w:ascii="Cambria Math" w:hAnsi="Cambria Math" w:cs="Times New Roman"/>
                    <w:sz w:val="28"/>
                    <w:szCs w:val="28"/>
                  </w:rPr>
                  <m:t>'</m:t>
                </m:r>
              </m:sup>
            </m:sSup>
          </m:e>
          <m:sub>
            <m:r>
              <m:rPr>
                <m:sty m:val="bi"/>
              </m:rPr>
              <w:rPr>
                <w:rFonts w:ascii="Cambria Math" w:hAnsi="Cambria Math" w:cs="Times New Roman"/>
                <w:sz w:val="28"/>
                <w:szCs w:val="28"/>
              </w:rPr>
              <m:t>max</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num>
          <m:den>
            <m:r>
              <m:rPr>
                <m:sty m:val="bi"/>
              </m:rPr>
              <w:rPr>
                <w:rFonts w:ascii="Cambria Math" w:hAnsi="Cambria Math" w:cs="Times New Roman"/>
                <w:sz w:val="28"/>
                <w:szCs w:val="28"/>
              </w:rPr>
              <m:t>1+</m:t>
            </m:r>
            <m:d>
              <m:dPr>
                <m:ctrlPr>
                  <w:rPr>
                    <w:rFonts w:ascii="Cambria Math" w:hAnsi="Cambria Math" w:cs="Times New Roman"/>
                    <w:b/>
                    <w:bCs/>
                    <w:i/>
                    <w:sz w:val="28"/>
                    <w:szCs w:val="28"/>
                  </w:rPr>
                </m:ctrlPr>
              </m:dPr>
              <m:e>
                <m:f>
                  <m:fPr>
                    <m:ctrlPr>
                      <w:rPr>
                        <w:rFonts w:ascii="Cambria Math" w:hAnsi="Cambria Math" w:cs="Times New Roman"/>
                        <w:b/>
                        <w:bCs/>
                        <w:i/>
                        <w:sz w:val="28"/>
                        <w:szCs w:val="28"/>
                      </w:rPr>
                    </m:ctrlPr>
                  </m:fPr>
                  <m:num>
                    <m:r>
                      <m:rPr>
                        <m:sty m:val="bi"/>
                      </m:rPr>
                      <w:rPr>
                        <w:rFonts w:ascii="Cambria Math" w:hAnsi="Cambria Math" w:cs="Times New Roman"/>
                        <w:sz w:val="28"/>
                        <w:szCs w:val="28"/>
                      </w:rPr>
                      <m:t>I</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i</m:t>
                        </m:r>
                      </m:sub>
                    </m:sSub>
                  </m:den>
                </m:f>
              </m:e>
            </m:d>
          </m:den>
        </m:f>
      </m:oMath>
      <w:r w:rsidR="007D165A">
        <w:rPr>
          <w:rFonts w:ascii="Times New Roman" w:eastAsiaTheme="minorEastAsia" w:hAnsi="Times New Roman" w:cs="Times New Roman"/>
          <w:noProof/>
          <w:sz w:val="24"/>
          <w:szCs w:val="24"/>
        </w:rPr>
        <w:t xml:space="preserve">                                  </w:t>
      </w:r>
      <w:r w:rsidR="007D165A" w:rsidRPr="00870D2C">
        <w:rPr>
          <w:rFonts w:ascii="Times New Roman" w:eastAsiaTheme="minorEastAsia" w:hAnsi="Times New Roman" w:cs="Times New Roman"/>
          <w:b/>
          <w:bCs/>
          <w:noProof/>
          <w:sz w:val="24"/>
          <w:szCs w:val="24"/>
        </w:rPr>
        <w:t xml:space="preserve"> </w:t>
      </w:r>
      <m:oMath>
        <m:sSub>
          <m:sSubPr>
            <m:ctrlPr>
              <w:rPr>
                <w:rFonts w:ascii="Cambria Math" w:hAnsi="Cambria Math" w:cs="Times New Roman"/>
                <w:b/>
                <w:bCs/>
                <w:i/>
                <w:sz w:val="28"/>
                <w:szCs w:val="28"/>
              </w:rPr>
            </m:ctrlPr>
          </m:sSubPr>
          <m:e>
            <m:sSup>
              <m:sSupPr>
                <m:ctrlPr>
                  <w:rPr>
                    <w:rFonts w:ascii="Cambria Math" w:hAnsi="Cambria Math" w:cs="Times New Roman"/>
                    <w:b/>
                    <w:bCs/>
                    <w:i/>
                    <w:sz w:val="28"/>
                    <w:szCs w:val="28"/>
                  </w:rPr>
                </m:ctrlPr>
              </m:sSupPr>
              <m:e>
                <m:r>
                  <m:rPr>
                    <m:sty m:val="bi"/>
                  </m:rPr>
                  <w:rPr>
                    <w:rFonts w:ascii="Cambria Math" w:hAnsi="Cambria Math" w:cs="Times New Roman"/>
                    <w:sz w:val="28"/>
                    <w:szCs w:val="28"/>
                  </w:rPr>
                  <m:t>K</m:t>
                </m:r>
              </m:e>
              <m:sup>
                <m:r>
                  <m:rPr>
                    <m:sty m:val="bi"/>
                  </m:rPr>
                  <w:rPr>
                    <w:rFonts w:ascii="Cambria Math" w:hAnsi="Cambria Math" w:cs="Times New Roman"/>
                    <w:sz w:val="28"/>
                    <w:szCs w:val="28"/>
                  </w:rPr>
                  <m:t>'</m:t>
                </m:r>
              </m:sup>
            </m:sSup>
          </m:e>
          <m:sub>
            <m:r>
              <m:rPr>
                <m:sty m:val="bi"/>
              </m:rPr>
              <w:rPr>
                <w:rFonts w:ascii="Cambria Math" w:hAnsi="Cambria Math" w:cs="Times New Roman"/>
                <w:sz w:val="28"/>
                <w:szCs w:val="28"/>
              </w:rPr>
              <m:t>M</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M</m:t>
                </m:r>
              </m:sub>
            </m:sSub>
          </m:num>
          <m:den>
            <m:r>
              <m:rPr>
                <m:sty m:val="bi"/>
              </m:rPr>
              <w:rPr>
                <w:rFonts w:ascii="Cambria Math" w:hAnsi="Cambria Math" w:cs="Times New Roman"/>
                <w:sz w:val="28"/>
                <w:szCs w:val="28"/>
              </w:rPr>
              <m:t>1+</m:t>
            </m:r>
            <m:d>
              <m:dPr>
                <m:ctrlPr>
                  <w:rPr>
                    <w:rFonts w:ascii="Cambria Math" w:hAnsi="Cambria Math" w:cs="Times New Roman"/>
                    <w:b/>
                    <w:bCs/>
                    <w:i/>
                    <w:sz w:val="28"/>
                    <w:szCs w:val="28"/>
                  </w:rPr>
                </m:ctrlPr>
              </m:dPr>
              <m:e>
                <m:f>
                  <m:fPr>
                    <m:ctrlPr>
                      <w:rPr>
                        <w:rFonts w:ascii="Cambria Math" w:hAnsi="Cambria Math" w:cs="Times New Roman"/>
                        <w:b/>
                        <w:bCs/>
                        <w:i/>
                        <w:sz w:val="28"/>
                        <w:szCs w:val="28"/>
                      </w:rPr>
                    </m:ctrlPr>
                  </m:fPr>
                  <m:num>
                    <m:r>
                      <m:rPr>
                        <m:sty m:val="bi"/>
                      </m:rPr>
                      <w:rPr>
                        <w:rFonts w:ascii="Cambria Math" w:hAnsi="Cambria Math" w:cs="Times New Roman"/>
                        <w:sz w:val="28"/>
                        <w:szCs w:val="28"/>
                      </w:rPr>
                      <m:t>I</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i</m:t>
                        </m:r>
                      </m:sub>
                    </m:sSub>
                  </m:den>
                </m:f>
              </m:e>
            </m:d>
          </m:den>
        </m:f>
      </m:oMath>
    </w:p>
    <w:p w:rsidR="00C422F9" w:rsidRDefault="000040E9" w:rsidP="000040E9">
      <w:pPr>
        <w:pStyle w:val="Paragraphedeliste"/>
        <w:spacing w:after="0" w:line="360" w:lineRule="auto"/>
        <w:ind w:left="0"/>
        <w:jc w:val="center"/>
        <w:rPr>
          <w:rFonts w:ascii="Times New Roman" w:hAnsi="Times New Roman" w:cs="Times New Roman"/>
          <w:b/>
        </w:rPr>
      </w:pPr>
      <w:r>
        <w:rPr>
          <w:noProof/>
          <w:lang w:eastAsia="fr-FR"/>
        </w:rPr>
        <w:drawing>
          <wp:inline distT="0" distB="0" distL="0" distR="0" wp14:anchorId="197F1550" wp14:editId="1B089148">
            <wp:extent cx="4477407" cy="2617076"/>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1577" t="41432" r="22610" b="13085"/>
                    <a:stretch/>
                  </pic:blipFill>
                  <pic:spPr bwMode="auto">
                    <a:xfrm>
                      <a:off x="0" y="0"/>
                      <a:ext cx="4479267" cy="2618163"/>
                    </a:xfrm>
                    <a:prstGeom prst="rect">
                      <a:avLst/>
                    </a:prstGeom>
                    <a:ln>
                      <a:noFill/>
                    </a:ln>
                    <a:extLst>
                      <a:ext uri="{53640926-AAD7-44D8-BBD7-CCE9431645EC}">
                        <a14:shadowObscured xmlns:a14="http://schemas.microsoft.com/office/drawing/2010/main"/>
                      </a:ext>
                    </a:extLst>
                  </pic:spPr>
                </pic:pic>
              </a:graphicData>
            </a:graphic>
          </wp:inline>
        </w:drawing>
      </w:r>
    </w:p>
    <w:p w:rsidR="00C14D3E" w:rsidRPr="00B80F97" w:rsidRDefault="003E0F34" w:rsidP="00692D36">
      <w:pPr>
        <w:pStyle w:val="Paragraphedeliste"/>
        <w:spacing w:after="0" w:line="360" w:lineRule="auto"/>
        <w:jc w:val="both"/>
        <w:rPr>
          <w:rFonts w:ascii="Times New Roman" w:hAnsi="Times New Roman" w:cs="Times New Roman"/>
          <w:b/>
          <w:bCs/>
          <w:sz w:val="20"/>
          <w:szCs w:val="20"/>
        </w:rPr>
      </w:pPr>
      <w:r w:rsidRPr="00A23A85">
        <w:rPr>
          <w:rFonts w:asciiTheme="majorBidi" w:hAnsiTheme="majorBidi" w:cstheme="majorBidi"/>
          <w:b/>
          <w:bCs/>
          <w:sz w:val="20"/>
          <w:szCs w:val="20"/>
        </w:rPr>
        <w:t xml:space="preserve">Figure </w:t>
      </w:r>
      <w:r>
        <w:rPr>
          <w:rFonts w:asciiTheme="majorBidi" w:hAnsiTheme="majorBidi" w:cstheme="majorBidi"/>
          <w:b/>
          <w:bCs/>
          <w:sz w:val="20"/>
          <w:szCs w:val="20"/>
        </w:rPr>
        <w:t>6</w:t>
      </w:r>
      <w:r w:rsidRPr="00A23A85">
        <w:rPr>
          <w:rFonts w:asciiTheme="majorBidi" w:hAnsiTheme="majorBidi" w:cstheme="majorBidi"/>
          <w:b/>
          <w:bCs/>
          <w:sz w:val="20"/>
          <w:szCs w:val="20"/>
        </w:rPr>
        <w:t xml:space="preserve">. </w:t>
      </w:r>
      <w:r w:rsidR="00C422F9" w:rsidRPr="00B80F97">
        <w:rPr>
          <w:rFonts w:ascii="Times New Roman" w:hAnsi="Times New Roman" w:cs="Times New Roman"/>
          <w:b/>
          <w:bCs/>
          <w:sz w:val="20"/>
          <w:szCs w:val="20"/>
        </w:rPr>
        <w:t xml:space="preserve">Représentation de la cinétique enzymatique en présence d’un inhibiteur </w:t>
      </w:r>
      <w:proofErr w:type="spellStart"/>
      <w:r w:rsidR="00C422F9" w:rsidRPr="00B80F97">
        <w:rPr>
          <w:rFonts w:ascii="Times New Roman" w:hAnsi="Times New Roman" w:cs="Times New Roman"/>
          <w:b/>
          <w:bCs/>
          <w:sz w:val="20"/>
          <w:szCs w:val="20"/>
        </w:rPr>
        <w:t>incompétitif</w:t>
      </w:r>
      <w:proofErr w:type="spellEnd"/>
    </w:p>
    <w:p w:rsidR="00C422F9" w:rsidRDefault="00C422F9" w:rsidP="00876130">
      <w:pPr>
        <w:pStyle w:val="Paragraphedeliste"/>
        <w:spacing w:after="0" w:line="360" w:lineRule="auto"/>
        <w:ind w:left="0"/>
        <w:jc w:val="both"/>
        <w:rPr>
          <w:rFonts w:ascii="Times New Roman" w:hAnsi="Times New Roman" w:cs="Times New Roman"/>
        </w:rPr>
      </w:pPr>
    </w:p>
    <w:p w:rsidR="00C422F9" w:rsidRPr="00876130" w:rsidRDefault="00C422F9" w:rsidP="000040E9">
      <w:pPr>
        <w:pStyle w:val="Paragraphedeliste"/>
        <w:numPr>
          <w:ilvl w:val="1"/>
          <w:numId w:val="20"/>
        </w:numPr>
        <w:spacing w:after="0" w:line="360" w:lineRule="auto"/>
        <w:ind w:left="426"/>
        <w:jc w:val="both"/>
        <w:rPr>
          <w:rFonts w:ascii="Times New Roman" w:hAnsi="Times New Roman" w:cs="Times New Roman"/>
        </w:rPr>
      </w:pPr>
      <w:r w:rsidRPr="009E508E">
        <w:rPr>
          <w:rFonts w:ascii="Times New Roman" w:hAnsi="Times New Roman" w:cs="Times New Roman"/>
          <w:b/>
          <w:sz w:val="24"/>
          <w:szCs w:val="24"/>
        </w:rPr>
        <w:t>Inhibition non-compétitive</w:t>
      </w:r>
      <w:r w:rsidRPr="009E508E">
        <w:rPr>
          <w:rFonts w:ascii="Times New Roman" w:hAnsi="Times New Roman" w:cs="Times New Roman"/>
          <w:sz w:val="24"/>
          <w:szCs w:val="24"/>
        </w:rPr>
        <w:t xml:space="preserve"> </w:t>
      </w:r>
      <w:r>
        <w:rPr>
          <w:rFonts w:ascii="Times New Roman" w:hAnsi="Times New Roman" w:cs="Times New Roman"/>
        </w:rPr>
        <w:t>(</w:t>
      </w:r>
      <w:r w:rsidRPr="00C204AD">
        <w:rPr>
          <w:rFonts w:ascii="Times New Roman" w:hAnsi="Times New Roman" w:cs="Times New Roman"/>
        </w:rPr>
        <w:t xml:space="preserve">l’inhibiteur </w:t>
      </w:r>
      <w:r>
        <w:rPr>
          <w:rFonts w:ascii="Times New Roman" w:hAnsi="Times New Roman" w:cs="Times New Roman"/>
        </w:rPr>
        <w:t xml:space="preserve">se fixe </w:t>
      </w:r>
      <w:r w:rsidR="000040E9">
        <w:rPr>
          <w:rFonts w:ascii="Times New Roman" w:hAnsi="Times New Roman" w:cs="Times New Roman"/>
        </w:rPr>
        <w:t>à</w:t>
      </w:r>
      <w:r>
        <w:rPr>
          <w:rFonts w:ascii="Times New Roman" w:hAnsi="Times New Roman" w:cs="Times New Roman"/>
        </w:rPr>
        <w:t xml:space="preserve"> un autre site, que celui où se fixe le substrat)</w:t>
      </w:r>
    </w:p>
    <w:p w:rsidR="00C422F9" w:rsidRPr="00692D36" w:rsidRDefault="00C422F9" w:rsidP="00692D36">
      <w:pPr>
        <w:pStyle w:val="Paragraphedeliste"/>
        <w:spacing w:after="0" w:line="360" w:lineRule="auto"/>
        <w:ind w:left="0"/>
        <w:jc w:val="both"/>
        <w:rPr>
          <w:rFonts w:ascii="Times New Roman" w:hAnsi="Times New Roman" w:cs="Times New Roman"/>
          <w:sz w:val="24"/>
          <w:szCs w:val="24"/>
        </w:rPr>
      </w:pPr>
      <w:r w:rsidRPr="005F6BC2">
        <w:rPr>
          <w:rFonts w:ascii="Times New Roman" w:hAnsi="Times New Roman" w:cs="Times New Roman"/>
          <w:sz w:val="24"/>
          <w:szCs w:val="24"/>
        </w:rPr>
        <w:t>Lorsque la liaison d’un inhibiteur sur l’enzyme se fait sur un site indépendant du site actif, il n’y a évidemment aucune compétition entre le substrat et l’inhibiteur. L’inhibiteur en se liant rend la molécule d’enzyme incap</w:t>
      </w:r>
      <w:r>
        <w:rPr>
          <w:rFonts w:ascii="Times New Roman" w:hAnsi="Times New Roman" w:cs="Times New Roman"/>
          <w:sz w:val="24"/>
          <w:szCs w:val="24"/>
        </w:rPr>
        <w:t xml:space="preserve">able de catalyser la réaction </w:t>
      </w:r>
      <w:r w:rsidRPr="005F6BC2">
        <w:rPr>
          <w:rFonts w:ascii="Times New Roman" w:hAnsi="Times New Roman" w:cs="Times New Roman"/>
          <w:sz w:val="24"/>
          <w:szCs w:val="24"/>
        </w:rPr>
        <w:t>on parle alors d’inhibition non compétitive</w:t>
      </w:r>
      <w:r w:rsidR="00692D36">
        <w:rPr>
          <w:rFonts w:ascii="Times New Roman" w:hAnsi="Times New Roman" w:cs="Times New Roman"/>
          <w:sz w:val="24"/>
          <w:szCs w:val="24"/>
        </w:rPr>
        <w:t xml:space="preserve">. </w:t>
      </w:r>
      <w:r w:rsidRPr="005F6BC2">
        <w:rPr>
          <w:rFonts w:ascii="Times New Roman" w:hAnsi="Times New Roman" w:cs="Times New Roman"/>
          <w:sz w:val="24"/>
          <w:szCs w:val="24"/>
        </w:rPr>
        <w:t>La constante K</w:t>
      </w:r>
      <w:r w:rsidR="00C14D3E" w:rsidRPr="00C14D3E">
        <w:rPr>
          <w:rFonts w:ascii="Times New Roman" w:hAnsi="Times New Roman" w:cs="Times New Roman"/>
          <w:i/>
          <w:iCs/>
          <w:sz w:val="24"/>
          <w:szCs w:val="24"/>
          <w:vertAlign w:val="subscript"/>
        </w:rPr>
        <w:t>M</w:t>
      </w:r>
      <w:r w:rsidRPr="005F6BC2">
        <w:rPr>
          <w:rFonts w:ascii="Times New Roman" w:hAnsi="Times New Roman" w:cs="Times New Roman"/>
          <w:sz w:val="24"/>
          <w:szCs w:val="24"/>
        </w:rPr>
        <w:t xml:space="preserve"> de l’enzyme vis à vis du substrat représente toujours la constant</w:t>
      </w:r>
      <w:r>
        <w:rPr>
          <w:rFonts w:ascii="Times New Roman" w:hAnsi="Times New Roman" w:cs="Times New Roman"/>
          <w:sz w:val="24"/>
          <w:szCs w:val="24"/>
        </w:rPr>
        <w:t>e de dissociation du complexe E</w:t>
      </w:r>
      <w:r w:rsidRPr="005F6BC2">
        <w:rPr>
          <w:rFonts w:ascii="Times New Roman" w:hAnsi="Times New Roman" w:cs="Times New Roman"/>
          <w:sz w:val="24"/>
          <w:szCs w:val="24"/>
        </w:rPr>
        <w:t>S</w:t>
      </w:r>
      <w:r>
        <w:rPr>
          <w:rFonts w:ascii="Times New Roman" w:hAnsi="Times New Roman" w:cs="Times New Roman"/>
          <w:sz w:val="24"/>
          <w:szCs w:val="24"/>
        </w:rPr>
        <w:t xml:space="preserve"> mais aussi celle du complexe ESI en E</w:t>
      </w:r>
      <w:r w:rsidRPr="005F6BC2">
        <w:rPr>
          <w:rFonts w:ascii="Times New Roman" w:hAnsi="Times New Roman" w:cs="Times New Roman"/>
          <w:sz w:val="24"/>
          <w:szCs w:val="24"/>
        </w:rPr>
        <w:t xml:space="preserve">I et substrat libre. La constante </w:t>
      </w:r>
      <w:proofErr w:type="spellStart"/>
      <w:r w:rsidRPr="005F6BC2">
        <w:rPr>
          <w:rFonts w:ascii="Times New Roman" w:hAnsi="Times New Roman" w:cs="Times New Roman"/>
          <w:sz w:val="24"/>
          <w:szCs w:val="24"/>
        </w:rPr>
        <w:t>K</w:t>
      </w:r>
      <w:r w:rsidRPr="000040E9">
        <w:rPr>
          <w:rFonts w:ascii="Times New Roman" w:hAnsi="Times New Roman" w:cs="Times New Roman"/>
          <w:i/>
          <w:iCs/>
          <w:sz w:val="24"/>
          <w:szCs w:val="24"/>
          <w:vertAlign w:val="subscript"/>
        </w:rPr>
        <w:t>i</w:t>
      </w:r>
      <w:proofErr w:type="spellEnd"/>
      <w:r w:rsidRPr="005F6BC2">
        <w:rPr>
          <w:rFonts w:ascii="Times New Roman" w:hAnsi="Times New Roman" w:cs="Times New Roman"/>
          <w:sz w:val="24"/>
          <w:szCs w:val="24"/>
        </w:rPr>
        <w:t xml:space="preserve"> de l’enzyme vis à vis de l’inhibiteur représente toujours la constant</w:t>
      </w:r>
      <w:r>
        <w:rPr>
          <w:rFonts w:ascii="Times New Roman" w:hAnsi="Times New Roman" w:cs="Times New Roman"/>
          <w:sz w:val="24"/>
          <w:szCs w:val="24"/>
        </w:rPr>
        <w:t>e de dissociation du complexe E</w:t>
      </w:r>
      <w:r w:rsidRPr="005F6BC2">
        <w:rPr>
          <w:rFonts w:ascii="Times New Roman" w:hAnsi="Times New Roman" w:cs="Times New Roman"/>
          <w:sz w:val="24"/>
          <w:szCs w:val="24"/>
        </w:rPr>
        <w:t>I</w:t>
      </w:r>
      <w:r>
        <w:rPr>
          <w:rFonts w:ascii="Times New Roman" w:hAnsi="Times New Roman" w:cs="Times New Roman"/>
          <w:sz w:val="24"/>
          <w:szCs w:val="24"/>
        </w:rPr>
        <w:t xml:space="preserve"> mais aussi celle du complexe ESI en E</w:t>
      </w:r>
      <w:r w:rsidRPr="005F6BC2">
        <w:rPr>
          <w:rFonts w:ascii="Times New Roman" w:hAnsi="Times New Roman" w:cs="Times New Roman"/>
          <w:sz w:val="24"/>
          <w:szCs w:val="24"/>
        </w:rPr>
        <w:t>S et inhibiteur libre</w:t>
      </w:r>
      <w:r>
        <w:rPr>
          <w:rFonts w:ascii="Times New Roman" w:hAnsi="Times New Roman" w:cs="Times New Roman"/>
          <w:sz w:val="24"/>
          <w:szCs w:val="24"/>
        </w:rPr>
        <w:t xml:space="preserve">. </w:t>
      </w:r>
      <w:r w:rsidRPr="005F6BC2">
        <w:rPr>
          <w:rFonts w:ascii="Times New Roman" w:hAnsi="Times New Roman" w:cs="Times New Roman"/>
          <w:sz w:val="24"/>
          <w:szCs w:val="24"/>
        </w:rPr>
        <w:t xml:space="preserve">L’équation de la vitesse, </w:t>
      </w:r>
      <w:r>
        <w:rPr>
          <w:rFonts w:ascii="Times New Roman" w:hAnsi="Times New Roman" w:cs="Times New Roman"/>
          <w:sz w:val="24"/>
          <w:szCs w:val="24"/>
        </w:rPr>
        <w:t>qui ne dépend que du complexe ES puisque les complexes EI et ES</w:t>
      </w:r>
      <w:r w:rsidRPr="005F6BC2">
        <w:rPr>
          <w:rFonts w:ascii="Times New Roman" w:hAnsi="Times New Roman" w:cs="Times New Roman"/>
          <w:sz w:val="24"/>
          <w:szCs w:val="24"/>
        </w:rPr>
        <w:t>I sont inactifs, reste donc inchangée.</w:t>
      </w:r>
      <w:r w:rsidRPr="002964B9">
        <w:t xml:space="preserve"> </w:t>
      </w:r>
    </w:p>
    <w:p w:rsidR="00315B2A" w:rsidRPr="00715DAC" w:rsidRDefault="00DD7FC6" w:rsidP="00315B2A">
      <w:pPr>
        <w:pStyle w:val="Paragraphedeliste"/>
        <w:spacing w:after="0" w:line="36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180" type="#_x0000_t202" style="position:absolute;left:0;text-align:left;margin-left:138.05pt;margin-top:17.8pt;width:26.9pt;height:33.2pt;z-index:251754496" stroked="f">
            <v:textbox>
              <w:txbxContent>
                <w:p w:rsidR="00DD7FC6" w:rsidRDefault="00DD7FC6">
                  <w:r>
                    <w:t>+</w:t>
                  </w:r>
                  <w:r>
                    <w:rPr>
                      <w:rFonts w:ascii="Times New Roman" w:hAnsi="Times New Roman" w:cs="Times New Roman"/>
                      <w:sz w:val="24"/>
                      <w:szCs w:val="24"/>
                    </w:rPr>
                    <w:t>I</w:t>
                  </w:r>
                </w:p>
              </w:txbxContent>
            </v:textbox>
          </v:shape>
        </w:pict>
      </w:r>
      <w:r>
        <w:rPr>
          <w:rFonts w:ascii="Times New Roman" w:hAnsi="Times New Roman" w:cs="Times New Roman"/>
          <w:noProof/>
          <w:sz w:val="24"/>
          <w:szCs w:val="24"/>
          <w:lang w:eastAsia="fr-FR"/>
        </w:rPr>
        <w:pict>
          <v:shape id="_x0000_s1172" type="#_x0000_t202" style="position:absolute;left:0;text-align:left;margin-left:39.9pt;margin-top:14.6pt;width:25.35pt;height:36.4pt;z-index:251746304" stroked="f">
            <v:textbox>
              <w:txbxContent>
                <w:p w:rsidR="00DD7FC6" w:rsidRDefault="00DD7FC6" w:rsidP="00315B2A">
                  <w:r>
                    <w:t>+</w:t>
                  </w:r>
                  <w:r>
                    <w:rPr>
                      <w:rFonts w:ascii="Times New Roman" w:hAnsi="Times New Roman" w:cs="Times New Roman"/>
                      <w:sz w:val="24"/>
                      <w:szCs w:val="24"/>
                    </w:rPr>
                    <w:t>I</w:t>
                  </w:r>
                </w:p>
              </w:txbxContent>
            </v:textbox>
          </v:shape>
        </w:pict>
      </w:r>
      <w:r>
        <w:rPr>
          <w:rFonts w:ascii="Times New Roman" w:hAnsi="Times New Roman" w:cs="Times New Roman"/>
          <w:noProof/>
          <w:sz w:val="24"/>
          <w:szCs w:val="24"/>
          <w:lang w:eastAsia="fr-FR"/>
        </w:rPr>
        <w:pict>
          <v:shape id="_x0000_s1176" type="#_x0000_t32" style="position:absolute;left:0;text-align:left;margin-left:69.2pt;margin-top:17.8pt;width:0;height:36.4pt;z-index:251750400" o:connectortype="straight">
            <v:stroke endarrow="block"/>
          </v:shape>
        </w:pict>
      </w:r>
      <w:r>
        <w:rPr>
          <w:rFonts w:ascii="Times New Roman" w:hAnsi="Times New Roman" w:cs="Times New Roman"/>
          <w:noProof/>
          <w:sz w:val="24"/>
          <w:szCs w:val="24"/>
          <w:lang w:eastAsia="fr-FR"/>
        </w:rPr>
        <w:pict>
          <v:shape id="_x0000_s1177" type="#_x0000_t32" style="position:absolute;left:0;text-align:left;margin-left:77.9pt;margin-top:14.6pt;width:0;height:36.4pt;flip:y;z-index:251751424" o:connectortype="straight">
            <v:stroke endarrow="block"/>
          </v:shape>
        </w:pict>
      </w:r>
      <w:r>
        <w:rPr>
          <w:rFonts w:ascii="Times New Roman" w:hAnsi="Times New Roman" w:cs="Times New Roman"/>
          <w:noProof/>
          <w:sz w:val="24"/>
          <w:szCs w:val="24"/>
          <w:lang w:eastAsia="fr-FR"/>
        </w:rPr>
        <w:pict>
          <v:shape id="_x0000_s1179" type="#_x0000_t32" style="position:absolute;left:0;text-align:left;margin-left:134.05pt;margin-top:14.6pt;width:0;height:36.4pt;flip:y;z-index:251753472" o:connectortype="straight">
            <v:stroke endarrow="block"/>
          </v:shape>
        </w:pict>
      </w:r>
      <w:r>
        <w:rPr>
          <w:rFonts w:ascii="Times New Roman" w:hAnsi="Times New Roman" w:cs="Times New Roman"/>
          <w:noProof/>
          <w:sz w:val="24"/>
          <w:szCs w:val="24"/>
          <w:lang w:eastAsia="fr-FR"/>
        </w:rPr>
        <w:pict>
          <v:shape id="_x0000_s1178" type="#_x0000_t32" style="position:absolute;left:0;text-align:left;margin-left:127.75pt;margin-top:17.8pt;width:0;height:36.4pt;z-index:251752448" o:connectortype="straight">
            <v:stroke endarrow="block"/>
          </v:shape>
        </w:pict>
      </w:r>
      <w:r>
        <w:rPr>
          <w:rFonts w:ascii="Times New Roman" w:hAnsi="Times New Roman" w:cs="Times New Roman"/>
          <w:noProof/>
          <w:sz w:val="24"/>
          <w:szCs w:val="24"/>
          <w:lang w:eastAsia="fr-FR"/>
        </w:rPr>
        <w:pict>
          <v:shape id="_x0000_s1174" type="#_x0000_t32" style="position:absolute;left:0;text-align:left;margin-left:89pt;margin-top:12.2pt;width:30.05pt;height:.05pt;flip:x;z-index:251748352" o:connectortype="straight">
            <v:stroke endarrow="block"/>
          </v:shape>
        </w:pict>
      </w:r>
      <w:r>
        <w:rPr>
          <w:rFonts w:ascii="Times New Roman" w:hAnsi="Times New Roman" w:cs="Times New Roman"/>
          <w:noProof/>
          <w:sz w:val="24"/>
          <w:szCs w:val="24"/>
          <w:lang w:eastAsia="fr-FR"/>
        </w:rPr>
        <w:pict>
          <v:shape id="_x0000_s1173" type="#_x0000_t32" style="position:absolute;left:0;text-align:left;margin-left:89pt;margin-top:5.1pt;width:34pt;height:.05pt;z-index:251747328" o:connectortype="straight">
            <v:stroke endarrow="block"/>
          </v:shape>
        </w:pict>
      </w:r>
      <w:r w:rsidR="00315B2A" w:rsidRPr="00DD7FC6">
        <w:rPr>
          <w:lang w:val="en-US"/>
        </w:rPr>
        <w:t xml:space="preserve">   </w:t>
      </w:r>
      <w:r>
        <w:rPr>
          <w:rFonts w:ascii="Times New Roman" w:hAnsi="Times New Roman" w:cs="Times New Roman"/>
          <w:noProof/>
          <w:sz w:val="24"/>
          <w:szCs w:val="24"/>
          <w:lang w:eastAsia="fr-FR"/>
        </w:rPr>
        <w:pict>
          <v:shape id="_x0000_s1175" type="#_x0000_t32" style="position:absolute;left:0;text-align:left;margin-left:142.95pt;margin-top:5.2pt;width:32.4pt;height:0;z-index:251749376;mso-position-horizontal-relative:text;mso-position-vertical-relative:text" o:connectortype="straight">
            <v:stroke endarrow="block"/>
          </v:shape>
        </w:pict>
      </w:r>
      <w:r w:rsidR="00315B2A" w:rsidRPr="00DD7FC6">
        <w:rPr>
          <w:rFonts w:ascii="Times New Roman" w:hAnsi="Times New Roman" w:cs="Times New Roman"/>
          <w:sz w:val="24"/>
          <w:szCs w:val="24"/>
          <w:lang w:val="en-US"/>
        </w:rPr>
        <w:t xml:space="preserve">                   </w:t>
      </w:r>
      <w:r w:rsidR="00315B2A" w:rsidRPr="00715DAC">
        <w:rPr>
          <w:rFonts w:ascii="Times New Roman" w:hAnsi="Times New Roman" w:cs="Times New Roman"/>
          <w:sz w:val="24"/>
          <w:szCs w:val="24"/>
          <w:lang w:val="en-US"/>
        </w:rPr>
        <w:t>E+S             ES                 E+P</w:t>
      </w:r>
    </w:p>
    <w:p w:rsidR="00315B2A" w:rsidRPr="00715DAC" w:rsidRDefault="00315B2A" w:rsidP="00692D36">
      <w:pPr>
        <w:pStyle w:val="Paragraphedeliste"/>
        <w:tabs>
          <w:tab w:val="left" w:pos="1740"/>
        </w:tabs>
        <w:spacing w:after="0" w:line="360" w:lineRule="auto"/>
        <w:ind w:left="0"/>
        <w:jc w:val="center"/>
        <w:rPr>
          <w:rFonts w:ascii="Times New Roman" w:hAnsi="Times New Roman" w:cs="Times New Roman"/>
          <w:sz w:val="24"/>
          <w:szCs w:val="24"/>
          <w:lang w:val="en-US"/>
        </w:rPr>
      </w:pPr>
    </w:p>
    <w:p w:rsidR="00315B2A" w:rsidRPr="00715DAC" w:rsidRDefault="00315B2A" w:rsidP="00315B2A">
      <w:pPr>
        <w:pStyle w:val="Paragraphedeliste"/>
        <w:tabs>
          <w:tab w:val="left" w:pos="1740"/>
        </w:tabs>
        <w:spacing w:after="0" w:line="360" w:lineRule="auto"/>
        <w:ind w:left="0"/>
        <w:jc w:val="both"/>
        <w:rPr>
          <w:rFonts w:ascii="Times New Roman" w:hAnsi="Times New Roman" w:cs="Times New Roman"/>
          <w:sz w:val="24"/>
          <w:szCs w:val="24"/>
          <w:lang w:val="en-US"/>
        </w:rPr>
      </w:pPr>
    </w:p>
    <w:p w:rsidR="00315B2A" w:rsidRPr="00715DAC" w:rsidRDefault="00315B2A" w:rsidP="00315B2A">
      <w:pPr>
        <w:pStyle w:val="Paragraphedeliste"/>
        <w:spacing w:after="0" w:line="360" w:lineRule="auto"/>
        <w:ind w:left="0"/>
        <w:jc w:val="both"/>
        <w:rPr>
          <w:rFonts w:ascii="Times New Roman" w:hAnsi="Times New Roman" w:cs="Times New Roman"/>
          <w:sz w:val="24"/>
          <w:szCs w:val="24"/>
          <w:lang w:val="en-US"/>
        </w:rPr>
      </w:pPr>
      <w:r w:rsidRPr="00715DAC">
        <w:rPr>
          <w:rFonts w:ascii="Times New Roman" w:hAnsi="Times New Roman" w:cs="Times New Roman"/>
          <w:sz w:val="24"/>
          <w:szCs w:val="24"/>
          <w:lang w:val="en-US"/>
        </w:rPr>
        <w:t xml:space="preserve">                    EI                  ESI</w:t>
      </w:r>
    </w:p>
    <w:p w:rsidR="00C422F9" w:rsidRPr="00715DAC" w:rsidRDefault="00C14D3E" w:rsidP="00715DAC">
      <w:pPr>
        <w:pStyle w:val="Paragraphedeliste"/>
        <w:spacing w:after="0" w:line="360" w:lineRule="auto"/>
        <w:ind w:left="0"/>
        <w:jc w:val="both"/>
        <w:rPr>
          <w:lang w:val="en-US"/>
        </w:rPr>
      </w:pPr>
      <w:r w:rsidRPr="00715DAC">
        <w:rPr>
          <w:lang w:val="en-US"/>
        </w:rPr>
        <w:t xml:space="preserve">            </w:t>
      </w:r>
      <w:r w:rsidR="00715DAC">
        <w:rPr>
          <w:lang w:val="en-US"/>
        </w:rPr>
        <w:t xml:space="preserve">              </w:t>
      </w:r>
    </w:p>
    <w:p w:rsidR="00C422F9" w:rsidRPr="00692D36" w:rsidRDefault="00C422F9" w:rsidP="00B80F97">
      <w:pPr>
        <w:pStyle w:val="Paragraphedeliste"/>
        <w:spacing w:after="0" w:line="360" w:lineRule="auto"/>
        <w:ind w:left="0"/>
        <w:jc w:val="both"/>
        <w:rPr>
          <w:rFonts w:ascii="Times New Roman" w:hAnsi="Times New Roman" w:cs="Times New Roman"/>
          <w:sz w:val="24"/>
          <w:szCs w:val="24"/>
        </w:rPr>
      </w:pPr>
      <w:r w:rsidRPr="002964B9">
        <w:rPr>
          <w:rFonts w:ascii="Times New Roman" w:hAnsi="Times New Roman" w:cs="Times New Roman"/>
          <w:sz w:val="24"/>
          <w:szCs w:val="24"/>
        </w:rPr>
        <w:lastRenderedPageBreak/>
        <w:t>Les calculs conduisent à une é</w:t>
      </w:r>
      <w:r>
        <w:rPr>
          <w:rFonts w:ascii="Times New Roman" w:hAnsi="Times New Roman" w:cs="Times New Roman"/>
          <w:sz w:val="24"/>
          <w:szCs w:val="24"/>
        </w:rPr>
        <w:t xml:space="preserve">quation de </w:t>
      </w:r>
      <w:proofErr w:type="spellStart"/>
      <w:r>
        <w:rPr>
          <w:rFonts w:ascii="Times New Roman" w:hAnsi="Times New Roman" w:cs="Times New Roman"/>
          <w:sz w:val="24"/>
          <w:szCs w:val="24"/>
        </w:rPr>
        <w:t>Michaelis</w:t>
      </w:r>
      <w:proofErr w:type="spellEnd"/>
      <w:r w:rsidRPr="002964B9">
        <w:rPr>
          <w:rFonts w:ascii="Times New Roman" w:hAnsi="Times New Roman" w:cs="Times New Roman"/>
          <w:sz w:val="24"/>
          <w:szCs w:val="24"/>
        </w:rPr>
        <w:t xml:space="preserve"> dans laquelle la vitesse maximum est affectée d’un coefficient qui dépend de la concentration de l’inhibiteur et </w:t>
      </w:r>
      <w:r>
        <w:rPr>
          <w:rFonts w:ascii="Times New Roman" w:hAnsi="Times New Roman" w:cs="Times New Roman"/>
          <w:sz w:val="24"/>
          <w:szCs w:val="24"/>
        </w:rPr>
        <w:t xml:space="preserve">de l’inverse de la constante </w:t>
      </w:r>
      <w:proofErr w:type="spellStart"/>
      <w:r>
        <w:rPr>
          <w:rFonts w:ascii="Times New Roman" w:hAnsi="Times New Roman" w:cs="Times New Roman"/>
          <w:sz w:val="24"/>
          <w:szCs w:val="24"/>
        </w:rPr>
        <w:t>K</w:t>
      </w:r>
      <w:r w:rsidRPr="00715DAC">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w:t>
      </w:r>
      <w:r w:rsidRPr="002964B9">
        <w:rPr>
          <w:rFonts w:ascii="Times New Roman" w:hAnsi="Times New Roman" w:cs="Times New Roman"/>
          <w:sz w:val="24"/>
          <w:szCs w:val="24"/>
        </w:rPr>
        <w:t>La constante K</w:t>
      </w:r>
      <w:r w:rsidR="00715DAC" w:rsidRPr="00715DAC">
        <w:rPr>
          <w:rFonts w:ascii="Times New Roman" w:hAnsi="Times New Roman" w:cs="Times New Roman"/>
          <w:i/>
          <w:iCs/>
          <w:sz w:val="24"/>
          <w:szCs w:val="24"/>
          <w:vertAlign w:val="subscript"/>
        </w:rPr>
        <w:t>M</w:t>
      </w:r>
      <w:r w:rsidRPr="002964B9">
        <w:rPr>
          <w:rFonts w:ascii="Times New Roman" w:hAnsi="Times New Roman" w:cs="Times New Roman"/>
          <w:sz w:val="24"/>
          <w:szCs w:val="24"/>
        </w:rPr>
        <w:t>, au contraire reste la même que dans le cas général</w:t>
      </w:r>
      <w:r w:rsidR="00B80F97">
        <w:rPr>
          <w:rFonts w:ascii="Times New Roman" w:hAnsi="Times New Roman" w:cs="Times New Roman"/>
          <w:sz w:val="24"/>
          <w:szCs w:val="24"/>
        </w:rPr>
        <w:t xml:space="preserve"> </w:t>
      </w:r>
      <w:r w:rsidR="00B80F97" w:rsidRPr="00A23A85">
        <w:rPr>
          <w:rFonts w:asciiTheme="majorBidi" w:hAnsiTheme="majorBidi" w:cstheme="majorBidi"/>
        </w:rPr>
        <w:t>(</w:t>
      </w:r>
      <w:r w:rsidR="00B80F97">
        <w:rPr>
          <w:rFonts w:asciiTheme="majorBidi" w:hAnsiTheme="majorBidi" w:cstheme="majorBidi"/>
          <w:b/>
        </w:rPr>
        <w:t>F</w:t>
      </w:r>
      <w:r w:rsidR="00B80F97" w:rsidRPr="00A23A85">
        <w:rPr>
          <w:rFonts w:asciiTheme="majorBidi" w:hAnsiTheme="majorBidi" w:cstheme="majorBidi"/>
          <w:b/>
        </w:rPr>
        <w:t>ig</w:t>
      </w:r>
      <w:r w:rsidR="00B80F97">
        <w:rPr>
          <w:rFonts w:asciiTheme="majorBidi" w:hAnsiTheme="majorBidi" w:cstheme="majorBidi"/>
          <w:b/>
        </w:rPr>
        <w:t>ure</w:t>
      </w:r>
      <w:r w:rsidR="00B80F97" w:rsidRPr="00A23A85">
        <w:rPr>
          <w:rFonts w:asciiTheme="majorBidi" w:hAnsiTheme="majorBidi" w:cstheme="majorBidi"/>
          <w:b/>
        </w:rPr>
        <w:t xml:space="preserve">. </w:t>
      </w:r>
      <w:r w:rsidR="00B80F97">
        <w:rPr>
          <w:rFonts w:asciiTheme="majorBidi" w:hAnsiTheme="majorBidi" w:cstheme="majorBidi"/>
          <w:b/>
        </w:rPr>
        <w:t>7</w:t>
      </w:r>
      <w:r w:rsidR="00B80F97" w:rsidRPr="00A23A85">
        <w:rPr>
          <w:rFonts w:asciiTheme="majorBidi" w:hAnsiTheme="majorBidi" w:cstheme="majorBidi"/>
          <w:b/>
        </w:rPr>
        <w:t>)</w:t>
      </w:r>
      <w:r w:rsidRPr="002964B9">
        <w:rPr>
          <w:rFonts w:ascii="Times New Roman" w:hAnsi="Times New Roman" w:cs="Times New Roman"/>
          <w:sz w:val="24"/>
          <w:szCs w:val="24"/>
        </w:rPr>
        <w:t>.</w:t>
      </w:r>
      <w:r w:rsidR="00DD7FC6">
        <w:rPr>
          <w:noProof/>
        </w:rPr>
        <w:pict>
          <v:shape id="_x0000_s1030" type="#_x0000_t202" style="position:absolute;left:0;text-align:left;margin-left:113.65pt;margin-top:13.9pt;width:3.75pt;height:7.15pt;z-index:251660288;mso-position-horizontal-relative:text;mso-position-vertical-relative:text" strokecolor="white [3212]">
            <v:textbox>
              <w:txbxContent>
                <w:p w:rsidR="00DD7FC6" w:rsidRDefault="00DD7FC6" w:rsidP="00C422F9"/>
              </w:txbxContent>
            </v:textbox>
          </v:shape>
        </w:pict>
      </w:r>
    </w:p>
    <w:p w:rsidR="000040E9" w:rsidRPr="000040E9" w:rsidRDefault="009E508E" w:rsidP="00D21976">
      <w:pPr>
        <w:pStyle w:val="Paragraphedeliste"/>
        <w:spacing w:after="0" w:line="360" w:lineRule="auto"/>
        <w:ind w:left="0"/>
        <w:rPr>
          <w:rFonts w:ascii="Times New Roman" w:hAnsi="Times New Roman" w:cs="Times New Roman"/>
          <w:b/>
          <w:sz w:val="24"/>
          <w:szCs w:val="24"/>
        </w:rPr>
      </w:pPr>
      <m:oMath>
        <m:r>
          <m:rPr>
            <m:sty m:val="bi"/>
          </m:rPr>
          <w:rPr>
            <w:rFonts w:ascii="Cambria Math" w:hAnsi="Cambria Math" w:cs="Times New Roman"/>
            <w:sz w:val="32"/>
            <w:szCs w:val="32"/>
          </w:rPr>
          <m:t>v=</m:t>
        </m:r>
        <m:f>
          <m:fPr>
            <m:ctrlPr>
              <w:rPr>
                <w:rFonts w:ascii="Cambria Math" w:hAnsi="Cambria Math" w:cs="Times New Roman"/>
                <w:b/>
                <w:i/>
                <w:sz w:val="32"/>
                <w:szCs w:val="32"/>
              </w:rPr>
            </m:ctrlPr>
          </m:fPr>
          <m:num>
            <m:sSub>
              <m:sSubPr>
                <m:ctrlPr>
                  <w:rPr>
                    <w:rFonts w:ascii="Cambria Math" w:hAnsi="Cambria Math" w:cs="Times New Roman"/>
                    <w:b/>
                    <w:i/>
                    <w:sz w:val="32"/>
                    <w:szCs w:val="32"/>
                  </w:rPr>
                </m:ctrlPr>
              </m:sSubPr>
              <m:e>
                <m:r>
                  <m:rPr>
                    <m:sty m:val="bi"/>
                  </m:rPr>
                  <w:rPr>
                    <w:rFonts w:ascii="Cambria Math" w:hAnsi="Cambria Math" w:cs="Times New Roman"/>
                    <w:sz w:val="32"/>
                    <w:szCs w:val="32"/>
                  </w:rPr>
                  <m:t>V</m:t>
                </m:r>
              </m:e>
              <m:sub>
                <m:r>
                  <m:rPr>
                    <m:sty m:val="bi"/>
                  </m:rPr>
                  <w:rPr>
                    <w:rFonts w:ascii="Cambria Math" w:hAnsi="Cambria Math" w:cs="Times New Roman"/>
                    <w:sz w:val="32"/>
                    <w:szCs w:val="32"/>
                  </w:rPr>
                  <m:t>max</m:t>
                </m:r>
              </m:sub>
            </m:sSub>
            <m:r>
              <m:rPr>
                <m:sty m:val="bi"/>
              </m:rPr>
              <w:rPr>
                <w:rFonts w:ascii="Cambria Math" w:hAnsi="Cambria Math" w:cs="Times New Roman"/>
                <w:color w:val="000000"/>
                <w:sz w:val="32"/>
                <w:szCs w:val="32"/>
              </w:rPr>
              <m:t>[S]</m:t>
            </m:r>
          </m:num>
          <m:den>
            <m:r>
              <m:rPr>
                <m:sty m:val="bi"/>
              </m:rPr>
              <w:rPr>
                <w:rFonts w:ascii="Cambria Math" w:hAnsi="Cambria Math" w:cs="Times New Roman"/>
                <w:sz w:val="32"/>
                <w:szCs w:val="32"/>
              </w:rPr>
              <m:t>(</m:t>
            </m:r>
            <m:sSub>
              <m:sSubPr>
                <m:ctrlPr>
                  <w:rPr>
                    <w:rFonts w:ascii="Cambria Math" w:hAnsi="Cambria Math" w:cs="Times New Roman"/>
                    <w:b/>
                    <w:i/>
                    <w:sz w:val="32"/>
                    <w:szCs w:val="32"/>
                  </w:rPr>
                </m:ctrlPr>
              </m:sSubPr>
              <m:e>
                <m:r>
                  <m:rPr>
                    <m:sty m:val="bi"/>
                  </m:rPr>
                  <w:rPr>
                    <w:rFonts w:ascii="Cambria Math" w:hAnsi="Cambria Math" w:cs="Times New Roman"/>
                    <w:sz w:val="32"/>
                    <w:szCs w:val="32"/>
                  </w:rPr>
                  <m:t>K</m:t>
                </m:r>
              </m:e>
              <m:sub>
                <m:r>
                  <m:rPr>
                    <m:sty m:val="bi"/>
                  </m:rPr>
                  <w:rPr>
                    <w:rFonts w:ascii="Cambria Math" w:hAnsi="Cambria Math" w:cs="Times New Roman"/>
                    <w:sz w:val="32"/>
                    <w:szCs w:val="32"/>
                  </w:rPr>
                  <m:t>M</m:t>
                </m:r>
              </m:sub>
            </m:sSub>
            <m:r>
              <m:rPr>
                <m:sty m:val="bi"/>
              </m:rPr>
              <w:rPr>
                <w:rFonts w:ascii="Cambria Math" w:hAnsi="Cambria Math" w:cs="Times New Roman"/>
                <w:sz w:val="32"/>
                <w:szCs w:val="32"/>
              </w:rPr>
              <m:t>+</m:t>
            </m:r>
            <m:r>
              <m:rPr>
                <m:sty m:val="bi"/>
              </m:rPr>
              <w:rPr>
                <w:rFonts w:ascii="Cambria Math" w:hAnsi="Cambria Math" w:cs="Times New Roman"/>
                <w:color w:val="000000"/>
                <w:sz w:val="32"/>
                <w:szCs w:val="32"/>
              </w:rPr>
              <m:t>[S])</m:t>
            </m:r>
            <m:d>
              <m:dPr>
                <m:ctrlPr>
                  <w:rPr>
                    <w:rFonts w:ascii="Cambria Math" w:hAnsi="Cambria Math" w:cs="Times New Roman"/>
                    <w:b/>
                    <w:i/>
                    <w:color w:val="000000"/>
                    <w:sz w:val="32"/>
                    <w:szCs w:val="32"/>
                  </w:rPr>
                </m:ctrlPr>
              </m:dPr>
              <m:e>
                <m:r>
                  <m:rPr>
                    <m:sty m:val="bi"/>
                  </m:rPr>
                  <w:rPr>
                    <w:rFonts w:ascii="Cambria Math" w:hAnsi="Cambria Math" w:cs="Times New Roman"/>
                    <w:sz w:val="32"/>
                    <w:szCs w:val="32"/>
                  </w:rPr>
                  <m:t>1+</m:t>
                </m:r>
                <m:f>
                  <m:fPr>
                    <m:ctrlPr>
                      <w:rPr>
                        <w:rFonts w:ascii="Cambria Math" w:hAnsi="Cambria Math" w:cs="Times New Roman"/>
                        <w:b/>
                        <w:i/>
                        <w:sz w:val="32"/>
                        <w:szCs w:val="32"/>
                      </w:rPr>
                    </m:ctrlPr>
                  </m:fPr>
                  <m:num>
                    <m:r>
                      <m:rPr>
                        <m:sty m:val="bi"/>
                      </m:rPr>
                      <w:rPr>
                        <w:rFonts w:ascii="Cambria Math" w:hAnsi="Cambria Math" w:cs="Times New Roman"/>
                        <w:sz w:val="32"/>
                        <w:szCs w:val="32"/>
                      </w:rPr>
                      <m:t>[I]</m:t>
                    </m:r>
                  </m:num>
                  <m:den>
                    <m:sSub>
                      <m:sSubPr>
                        <m:ctrlPr>
                          <w:rPr>
                            <w:rFonts w:ascii="Cambria Math" w:hAnsi="Cambria Math" w:cs="Times New Roman"/>
                            <w:b/>
                            <w:i/>
                            <w:sz w:val="32"/>
                            <w:szCs w:val="32"/>
                          </w:rPr>
                        </m:ctrlPr>
                      </m:sSubPr>
                      <m:e>
                        <m:r>
                          <m:rPr>
                            <m:sty m:val="bi"/>
                          </m:rPr>
                          <w:rPr>
                            <w:rFonts w:ascii="Cambria Math" w:hAnsi="Cambria Math" w:cs="Times New Roman"/>
                            <w:sz w:val="32"/>
                            <w:szCs w:val="32"/>
                          </w:rPr>
                          <m:t>K</m:t>
                        </m:r>
                      </m:e>
                      <m:sub>
                        <m:r>
                          <m:rPr>
                            <m:sty m:val="bi"/>
                          </m:rPr>
                          <w:rPr>
                            <w:rFonts w:ascii="Cambria Math" w:hAnsi="Cambria Math" w:cs="Times New Roman"/>
                            <w:sz w:val="32"/>
                            <w:szCs w:val="32"/>
                          </w:rPr>
                          <m:t>i</m:t>
                        </m:r>
                      </m:sub>
                    </m:sSub>
                  </m:den>
                </m:f>
              </m:e>
            </m:d>
          </m:den>
        </m:f>
      </m:oMath>
      <w:r w:rsidR="000040E9">
        <w:rPr>
          <w:rFonts w:ascii="Times New Roman" w:eastAsiaTheme="minorEastAsia" w:hAnsi="Times New Roman" w:cs="Times New Roman"/>
          <w:b/>
          <w:sz w:val="24"/>
          <w:szCs w:val="24"/>
        </w:rPr>
        <w:t xml:space="preserve">                        </w:t>
      </w:r>
      <w:r w:rsidR="000040E9" w:rsidRPr="00692D36">
        <w:rPr>
          <w:rFonts w:ascii="Times New Roman" w:eastAsiaTheme="minorEastAsia" w:hAnsi="Times New Roman" w:cs="Times New Roman"/>
          <w:b/>
        </w:rPr>
        <w:t xml:space="preserve"> </w:t>
      </w:r>
      <m:oMath>
        <m:sSub>
          <m:sSubPr>
            <m:ctrlPr>
              <w:rPr>
                <w:rFonts w:ascii="Cambria Math" w:hAnsi="Cambria Math" w:cs="Times New Roman"/>
                <w:b/>
                <w:bCs/>
                <w:i/>
                <w:sz w:val="32"/>
                <w:szCs w:val="32"/>
              </w:rPr>
            </m:ctrlPr>
          </m:sSubPr>
          <m:e>
            <m:sSup>
              <m:sSupPr>
                <m:ctrlPr>
                  <w:rPr>
                    <w:rFonts w:ascii="Cambria Math" w:hAnsi="Cambria Math" w:cs="Times New Roman"/>
                    <w:b/>
                    <w:bCs/>
                    <w:i/>
                    <w:sz w:val="32"/>
                    <w:szCs w:val="32"/>
                  </w:rPr>
                </m:ctrlPr>
              </m:sSupPr>
              <m:e>
                <m:r>
                  <m:rPr>
                    <m:sty m:val="bi"/>
                  </m:rPr>
                  <w:rPr>
                    <w:rFonts w:ascii="Cambria Math" w:hAnsi="Cambria Math" w:cs="Times New Roman"/>
                    <w:sz w:val="32"/>
                    <w:szCs w:val="32"/>
                  </w:rPr>
                  <m:t>V</m:t>
                </m:r>
              </m:e>
              <m:sup>
                <m:r>
                  <m:rPr>
                    <m:sty m:val="bi"/>
                  </m:rPr>
                  <w:rPr>
                    <w:rFonts w:ascii="Cambria Math" w:hAnsi="Cambria Math" w:cs="Times New Roman"/>
                    <w:sz w:val="32"/>
                    <w:szCs w:val="32"/>
                  </w:rPr>
                  <m:t>'</m:t>
                </m:r>
              </m:sup>
            </m:sSup>
          </m:e>
          <m:sub>
            <m:r>
              <m:rPr>
                <m:sty m:val="bi"/>
              </m:rPr>
              <w:rPr>
                <w:rFonts w:ascii="Cambria Math" w:hAnsi="Cambria Math" w:cs="Times New Roman"/>
                <w:sz w:val="32"/>
                <w:szCs w:val="32"/>
              </w:rPr>
              <m:t>max</m:t>
            </m:r>
          </m:sub>
        </m:sSub>
        <m:r>
          <m:rPr>
            <m:sty m:val="bi"/>
          </m:rPr>
          <w:rPr>
            <w:rFonts w:ascii="Cambria Math" w:hAnsi="Cambria Math" w:cs="Times New Roman"/>
            <w:sz w:val="32"/>
            <w:szCs w:val="32"/>
          </w:rPr>
          <m:t>=</m:t>
        </m:r>
        <m:f>
          <m:fPr>
            <m:ctrlPr>
              <w:rPr>
                <w:rFonts w:ascii="Cambria Math" w:hAnsi="Cambria Math" w:cs="Times New Roman"/>
                <w:b/>
                <w:bCs/>
                <w:i/>
                <w:sz w:val="32"/>
                <w:szCs w:val="32"/>
              </w:rPr>
            </m:ctrlPr>
          </m:fPr>
          <m:num>
            <m:sSub>
              <m:sSubPr>
                <m:ctrlPr>
                  <w:rPr>
                    <w:rFonts w:ascii="Cambria Math" w:hAnsi="Cambria Math" w:cs="Times New Roman"/>
                    <w:b/>
                    <w:bCs/>
                    <w:i/>
                    <w:sz w:val="32"/>
                    <w:szCs w:val="32"/>
                  </w:rPr>
                </m:ctrlPr>
              </m:sSubPr>
              <m:e>
                <m:r>
                  <m:rPr>
                    <m:sty m:val="bi"/>
                  </m:rPr>
                  <w:rPr>
                    <w:rFonts w:ascii="Cambria Math" w:hAnsi="Cambria Math" w:cs="Times New Roman"/>
                    <w:sz w:val="32"/>
                    <w:szCs w:val="32"/>
                  </w:rPr>
                  <m:t>V</m:t>
                </m:r>
              </m:e>
              <m:sub>
                <m:r>
                  <m:rPr>
                    <m:sty m:val="bi"/>
                  </m:rPr>
                  <w:rPr>
                    <w:rFonts w:ascii="Cambria Math" w:hAnsi="Cambria Math" w:cs="Times New Roman"/>
                    <w:sz w:val="32"/>
                    <w:szCs w:val="32"/>
                  </w:rPr>
                  <m:t>max</m:t>
                </m:r>
              </m:sub>
            </m:sSub>
          </m:num>
          <m:den>
            <m:d>
              <m:dPr>
                <m:ctrlPr>
                  <w:rPr>
                    <w:rFonts w:ascii="Cambria Math" w:hAnsi="Cambria Math" w:cs="Times New Roman"/>
                    <w:b/>
                    <w:bCs/>
                    <w:i/>
                    <w:color w:val="000000"/>
                    <w:sz w:val="32"/>
                    <w:szCs w:val="32"/>
                  </w:rPr>
                </m:ctrlPr>
              </m:dPr>
              <m:e>
                <m:r>
                  <m:rPr>
                    <m:sty m:val="bi"/>
                  </m:rPr>
                  <w:rPr>
                    <w:rFonts w:ascii="Cambria Math" w:hAnsi="Cambria Math" w:cs="Times New Roman"/>
                    <w:sz w:val="32"/>
                    <w:szCs w:val="32"/>
                  </w:rPr>
                  <m:t>1+</m:t>
                </m:r>
                <m:f>
                  <m:fPr>
                    <m:ctrlPr>
                      <w:rPr>
                        <w:rFonts w:ascii="Cambria Math" w:hAnsi="Cambria Math" w:cs="Times New Roman"/>
                        <w:b/>
                        <w:bCs/>
                        <w:i/>
                        <w:sz w:val="32"/>
                        <w:szCs w:val="32"/>
                      </w:rPr>
                    </m:ctrlPr>
                  </m:fPr>
                  <m:num>
                    <m:r>
                      <m:rPr>
                        <m:sty m:val="bi"/>
                      </m:rPr>
                      <w:rPr>
                        <w:rFonts w:ascii="Cambria Math" w:hAnsi="Cambria Math" w:cs="Times New Roman"/>
                        <w:sz w:val="32"/>
                        <w:szCs w:val="32"/>
                      </w:rPr>
                      <m:t>[I]</m:t>
                    </m:r>
                  </m:num>
                  <m:den>
                    <m:sSub>
                      <m:sSubPr>
                        <m:ctrlPr>
                          <w:rPr>
                            <w:rFonts w:ascii="Cambria Math" w:hAnsi="Cambria Math" w:cs="Times New Roman"/>
                            <w:b/>
                            <w:bCs/>
                            <w:i/>
                            <w:sz w:val="32"/>
                            <w:szCs w:val="32"/>
                          </w:rPr>
                        </m:ctrlPr>
                      </m:sSubPr>
                      <m:e>
                        <m:r>
                          <m:rPr>
                            <m:sty m:val="bi"/>
                          </m:rPr>
                          <w:rPr>
                            <w:rFonts w:ascii="Cambria Math" w:hAnsi="Cambria Math" w:cs="Times New Roman"/>
                            <w:sz w:val="32"/>
                            <w:szCs w:val="32"/>
                          </w:rPr>
                          <m:t>K</m:t>
                        </m:r>
                      </m:e>
                      <m:sub>
                        <m:r>
                          <m:rPr>
                            <m:sty m:val="bi"/>
                          </m:rPr>
                          <w:rPr>
                            <w:rFonts w:ascii="Cambria Math" w:hAnsi="Cambria Math" w:cs="Times New Roman"/>
                            <w:sz w:val="32"/>
                            <w:szCs w:val="32"/>
                          </w:rPr>
                          <m:t>i</m:t>
                        </m:r>
                      </m:sub>
                    </m:sSub>
                  </m:den>
                </m:f>
              </m:e>
            </m:d>
          </m:den>
        </m:f>
      </m:oMath>
    </w:p>
    <w:p w:rsidR="000040E9" w:rsidRDefault="00692D36" w:rsidP="00692D36">
      <w:pPr>
        <w:pStyle w:val="Paragraphedeliste"/>
        <w:spacing w:after="0" w:line="360" w:lineRule="auto"/>
        <w:ind w:left="142"/>
        <w:jc w:val="center"/>
        <w:rPr>
          <w:rFonts w:ascii="Times New Roman" w:hAnsi="Times New Roman" w:cs="Times New Roman"/>
          <w:b/>
          <w:noProof/>
          <w:sz w:val="24"/>
          <w:szCs w:val="24"/>
          <w:lang w:eastAsia="fr-FR"/>
        </w:rPr>
      </w:pPr>
      <w:r>
        <w:rPr>
          <w:noProof/>
          <w:lang w:eastAsia="fr-FR"/>
        </w:rPr>
        <w:drawing>
          <wp:inline distT="0" distB="0" distL="0" distR="0" wp14:anchorId="679BB56E" wp14:editId="5B8C23D6">
            <wp:extent cx="4656083" cy="2711669"/>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117" t="31152" r="23887" b="22430"/>
                    <a:stretch/>
                  </pic:blipFill>
                  <pic:spPr bwMode="auto">
                    <a:xfrm>
                      <a:off x="0" y="0"/>
                      <a:ext cx="4658020" cy="2712797"/>
                    </a:xfrm>
                    <a:prstGeom prst="rect">
                      <a:avLst/>
                    </a:prstGeom>
                    <a:ln>
                      <a:noFill/>
                    </a:ln>
                    <a:extLst>
                      <a:ext uri="{53640926-AAD7-44D8-BBD7-CCE9431645EC}">
                        <a14:shadowObscured xmlns:a14="http://schemas.microsoft.com/office/drawing/2010/main"/>
                      </a:ext>
                    </a:extLst>
                  </pic:spPr>
                </pic:pic>
              </a:graphicData>
            </a:graphic>
          </wp:inline>
        </w:drawing>
      </w:r>
    </w:p>
    <w:p w:rsidR="00C422F9" w:rsidRPr="00B80F97" w:rsidRDefault="003E0F34" w:rsidP="00692D36">
      <w:pPr>
        <w:spacing w:after="0" w:line="360" w:lineRule="auto"/>
        <w:jc w:val="center"/>
        <w:rPr>
          <w:rFonts w:ascii="Times New Roman" w:hAnsi="Times New Roman" w:cs="Times New Roman"/>
          <w:b/>
          <w:bCs/>
          <w:sz w:val="20"/>
          <w:szCs w:val="20"/>
        </w:rPr>
      </w:pPr>
      <w:r w:rsidRPr="00692D36">
        <w:rPr>
          <w:rFonts w:asciiTheme="majorBidi" w:hAnsiTheme="majorBidi" w:cstheme="majorBidi"/>
          <w:b/>
          <w:bCs/>
          <w:sz w:val="20"/>
          <w:szCs w:val="20"/>
        </w:rPr>
        <w:t xml:space="preserve">Figure 7. </w:t>
      </w:r>
      <w:r w:rsidR="00C422F9" w:rsidRPr="00B80F97">
        <w:rPr>
          <w:rFonts w:ascii="Times New Roman" w:hAnsi="Times New Roman" w:cs="Times New Roman"/>
          <w:b/>
          <w:bCs/>
          <w:sz w:val="20"/>
          <w:szCs w:val="20"/>
        </w:rPr>
        <w:t>Représentation de la cinétique enzymatique en présence d’un inhibiteur non compétitif</w:t>
      </w:r>
    </w:p>
    <w:p w:rsidR="005D377E" w:rsidRDefault="005D377E" w:rsidP="00876130">
      <w:pPr>
        <w:pStyle w:val="Paragraphedeliste"/>
        <w:spacing w:after="0" w:line="360" w:lineRule="auto"/>
        <w:jc w:val="both"/>
        <w:rPr>
          <w:rFonts w:ascii="Times New Roman" w:hAnsi="Times New Roman" w:cs="Times New Roman"/>
          <w:b/>
          <w:sz w:val="24"/>
          <w:szCs w:val="24"/>
        </w:rPr>
      </w:pPr>
    </w:p>
    <w:p w:rsidR="002B6D1F" w:rsidRDefault="00692D36" w:rsidP="00692D36">
      <w:pPr>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Le</w:t>
      </w:r>
      <w:r w:rsidRPr="00692D36">
        <w:rPr>
          <w:rFonts w:ascii="Times New Roman" w:hAnsi="Times New Roman" w:cs="Times New Roman"/>
          <w:bCs/>
          <w:sz w:val="24"/>
          <w:szCs w:val="24"/>
        </w:rPr>
        <w:t xml:space="preserve"> tableau</w:t>
      </w:r>
      <w:r>
        <w:rPr>
          <w:rFonts w:ascii="Times New Roman" w:hAnsi="Times New Roman" w:cs="Times New Roman"/>
          <w:bCs/>
          <w:sz w:val="24"/>
          <w:szCs w:val="24"/>
        </w:rPr>
        <w:t>1 regroupe</w:t>
      </w:r>
      <w:r w:rsidRPr="00692D36">
        <w:rPr>
          <w:rFonts w:ascii="Times New Roman" w:hAnsi="Times New Roman" w:cs="Times New Roman"/>
          <w:bCs/>
          <w:sz w:val="24"/>
          <w:szCs w:val="24"/>
        </w:rPr>
        <w:t xml:space="preserve"> </w:t>
      </w:r>
      <w:r>
        <w:rPr>
          <w:rFonts w:ascii="Times New Roman" w:hAnsi="Times New Roman" w:cs="Times New Roman"/>
          <w:bCs/>
          <w:sz w:val="24"/>
          <w:szCs w:val="24"/>
        </w:rPr>
        <w:t>les</w:t>
      </w:r>
      <w:r w:rsidRPr="00692D36">
        <w:rPr>
          <w:rFonts w:ascii="Times New Roman" w:hAnsi="Times New Roman" w:cs="Times New Roman"/>
          <w:bCs/>
          <w:sz w:val="24"/>
          <w:szCs w:val="24"/>
        </w:rPr>
        <w:t xml:space="preserve"> différents par</w:t>
      </w:r>
      <w:r>
        <w:rPr>
          <w:rFonts w:ascii="Times New Roman" w:hAnsi="Times New Roman" w:cs="Times New Roman"/>
          <w:bCs/>
          <w:sz w:val="24"/>
          <w:szCs w:val="24"/>
        </w:rPr>
        <w:t>a</w:t>
      </w:r>
      <w:r w:rsidRPr="00692D36">
        <w:rPr>
          <w:rFonts w:ascii="Times New Roman" w:hAnsi="Times New Roman" w:cs="Times New Roman"/>
          <w:bCs/>
          <w:sz w:val="24"/>
          <w:szCs w:val="24"/>
        </w:rPr>
        <w:t>mètres cinétiques dans les différents cas d’inhibitions</w:t>
      </w:r>
      <w:r>
        <w:rPr>
          <w:rFonts w:ascii="Times New Roman" w:hAnsi="Times New Roman" w:cs="Times New Roman"/>
          <w:b/>
          <w:sz w:val="24"/>
          <w:szCs w:val="24"/>
        </w:rPr>
        <w:t> :</w:t>
      </w:r>
    </w:p>
    <w:p w:rsidR="00B005F0" w:rsidRPr="00D63E28" w:rsidRDefault="00B005F0" w:rsidP="00692D36">
      <w:pPr>
        <w:spacing w:after="0" w:line="360" w:lineRule="auto"/>
        <w:jc w:val="both"/>
        <w:rPr>
          <w:rFonts w:ascii="Times New Roman" w:hAnsi="Times New Roman" w:cs="Times New Roman"/>
          <w:b/>
          <w:sz w:val="24"/>
          <w:szCs w:val="24"/>
        </w:rPr>
      </w:pPr>
    </w:p>
    <w:p w:rsidR="00C422F9" w:rsidRPr="00692D36" w:rsidRDefault="005D377E" w:rsidP="00B80F97">
      <w:pPr>
        <w:spacing w:after="0" w:line="360" w:lineRule="auto"/>
        <w:jc w:val="center"/>
        <w:rPr>
          <w:rFonts w:ascii="Times New Roman" w:hAnsi="Times New Roman" w:cs="Times New Roman"/>
          <w:b/>
          <w:sz w:val="24"/>
          <w:szCs w:val="24"/>
        </w:rPr>
      </w:pPr>
      <w:r w:rsidRPr="00692D36">
        <w:rPr>
          <w:rFonts w:ascii="Times New Roman" w:hAnsi="Times New Roman" w:cs="Times New Roman"/>
          <w:b/>
          <w:sz w:val="24"/>
          <w:szCs w:val="24"/>
        </w:rPr>
        <w:t>Tableau</w:t>
      </w:r>
      <w:r w:rsidR="00B80F97">
        <w:rPr>
          <w:rFonts w:ascii="Times New Roman" w:hAnsi="Times New Roman" w:cs="Times New Roman"/>
          <w:b/>
          <w:sz w:val="24"/>
          <w:szCs w:val="24"/>
        </w:rPr>
        <w:t>1 :</w:t>
      </w:r>
      <w:r w:rsidRPr="00692D36">
        <w:rPr>
          <w:rFonts w:ascii="Times New Roman" w:hAnsi="Times New Roman" w:cs="Times New Roman"/>
          <w:b/>
          <w:sz w:val="24"/>
          <w:szCs w:val="24"/>
        </w:rPr>
        <w:t xml:space="preserve"> récapitulati</w:t>
      </w:r>
      <w:r w:rsidR="00B80F97">
        <w:rPr>
          <w:rFonts w:ascii="Times New Roman" w:hAnsi="Times New Roman" w:cs="Times New Roman"/>
          <w:b/>
          <w:sz w:val="24"/>
          <w:szCs w:val="24"/>
        </w:rPr>
        <w:t xml:space="preserve">on </w:t>
      </w:r>
      <w:r w:rsidRPr="00692D36">
        <w:rPr>
          <w:rFonts w:ascii="Times New Roman" w:hAnsi="Times New Roman" w:cs="Times New Roman"/>
          <w:b/>
          <w:sz w:val="24"/>
          <w:szCs w:val="24"/>
        </w:rPr>
        <w:t>des paramètres cinétiques en p</w:t>
      </w:r>
      <w:r w:rsidR="002B6D1F" w:rsidRPr="00692D36">
        <w:rPr>
          <w:rFonts w:ascii="Times New Roman" w:hAnsi="Times New Roman" w:cs="Times New Roman"/>
          <w:b/>
          <w:sz w:val="24"/>
          <w:szCs w:val="24"/>
        </w:rPr>
        <w:t>résence d’inhibiteurs</w:t>
      </w:r>
    </w:p>
    <w:tbl>
      <w:tblPr>
        <w:tblStyle w:val="Grilledutableau"/>
        <w:tblpPr w:leftFromText="141" w:rightFromText="141" w:vertAnchor="text" w:horzAnchor="page" w:tblpX="2061" w:tblpY="116"/>
        <w:tblW w:w="0" w:type="auto"/>
        <w:tblLook w:val="04A0" w:firstRow="1" w:lastRow="0" w:firstColumn="1" w:lastColumn="0" w:noHBand="0" w:noVBand="1"/>
      </w:tblPr>
      <w:tblGrid>
        <w:gridCol w:w="2249"/>
        <w:gridCol w:w="2145"/>
        <w:gridCol w:w="2338"/>
      </w:tblGrid>
      <w:tr w:rsidR="00692D36" w:rsidRPr="00692D36" w:rsidTr="00692D36">
        <w:tc>
          <w:tcPr>
            <w:tcW w:w="2249" w:type="dxa"/>
          </w:tcPr>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r w:rsidRPr="00692D36">
              <w:rPr>
                <w:rFonts w:ascii="Times New Roman" w:hAnsi="Times New Roman" w:cs="Times New Roman"/>
                <w:bCs/>
                <w:sz w:val="24"/>
                <w:szCs w:val="24"/>
              </w:rPr>
              <w:t>Type d’inhibition</w:t>
            </w:r>
          </w:p>
        </w:tc>
        <w:tc>
          <w:tcPr>
            <w:tcW w:w="2145" w:type="dxa"/>
          </w:tcPr>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r w:rsidRPr="00692D36">
              <w:rPr>
                <w:rFonts w:ascii="Times New Roman" w:hAnsi="Times New Roman" w:cs="Times New Roman"/>
                <w:bCs/>
                <w:i/>
                <w:iCs/>
                <w:sz w:val="24"/>
                <w:szCs w:val="24"/>
              </w:rPr>
              <w:t>K</w:t>
            </w:r>
            <w:r w:rsidRPr="00692D36">
              <w:rPr>
                <w:rFonts w:ascii="Times New Roman" w:hAnsi="Times New Roman" w:cs="Times New Roman"/>
                <w:bCs/>
                <w:sz w:val="24"/>
                <w:szCs w:val="24"/>
                <w:vertAlign w:val="subscript"/>
              </w:rPr>
              <w:t>m</w:t>
            </w:r>
            <w:r w:rsidRPr="00692D36">
              <w:rPr>
                <w:rFonts w:ascii="Times New Roman" w:hAnsi="Times New Roman" w:cs="Times New Roman"/>
                <w:bCs/>
                <w:sz w:val="24"/>
                <w:szCs w:val="24"/>
              </w:rPr>
              <w:t xml:space="preserve"> apparent</w:t>
            </w:r>
          </w:p>
        </w:tc>
        <w:tc>
          <w:tcPr>
            <w:tcW w:w="2338" w:type="dxa"/>
          </w:tcPr>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r w:rsidRPr="00692D36">
              <w:rPr>
                <w:rFonts w:ascii="Times New Roman" w:hAnsi="Times New Roman" w:cs="Times New Roman"/>
                <w:bCs/>
                <w:i/>
                <w:iCs/>
                <w:sz w:val="24"/>
                <w:szCs w:val="24"/>
              </w:rPr>
              <w:t>V</w:t>
            </w:r>
            <w:r w:rsidRPr="00692D36">
              <w:rPr>
                <w:rFonts w:ascii="Times New Roman" w:hAnsi="Times New Roman" w:cs="Times New Roman"/>
                <w:bCs/>
                <w:sz w:val="24"/>
                <w:szCs w:val="24"/>
                <w:vertAlign w:val="subscript"/>
              </w:rPr>
              <w:t>m</w:t>
            </w:r>
            <w:r w:rsidRPr="00692D36">
              <w:rPr>
                <w:rFonts w:ascii="Times New Roman" w:hAnsi="Times New Roman" w:cs="Times New Roman"/>
                <w:bCs/>
                <w:sz w:val="24"/>
                <w:szCs w:val="24"/>
              </w:rPr>
              <w:t xml:space="preserve"> apparente</w:t>
            </w:r>
          </w:p>
        </w:tc>
      </w:tr>
      <w:tr w:rsidR="00692D36" w:rsidRPr="00DD7FC6" w:rsidTr="00692D36">
        <w:tc>
          <w:tcPr>
            <w:tcW w:w="2249" w:type="dxa"/>
          </w:tcPr>
          <w:p w:rsidR="00692D36" w:rsidRPr="00692D36" w:rsidRDefault="00692D36" w:rsidP="00692D36">
            <w:pPr>
              <w:pStyle w:val="Paragraphedeliste"/>
              <w:spacing w:line="360" w:lineRule="auto"/>
              <w:ind w:left="0"/>
              <w:rPr>
                <w:rFonts w:ascii="Times New Roman" w:hAnsi="Times New Roman" w:cs="Times New Roman"/>
                <w:bCs/>
                <w:sz w:val="24"/>
                <w:szCs w:val="24"/>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r w:rsidRPr="00692D36">
              <w:rPr>
                <w:rFonts w:ascii="Times New Roman" w:hAnsi="Times New Roman" w:cs="Times New Roman"/>
                <w:bCs/>
                <w:sz w:val="24"/>
                <w:szCs w:val="24"/>
              </w:rPr>
              <w:t>Compétitive</w:t>
            </w:r>
          </w:p>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proofErr w:type="spellStart"/>
            <w:r w:rsidRPr="00692D36">
              <w:rPr>
                <w:rFonts w:ascii="Times New Roman" w:hAnsi="Times New Roman" w:cs="Times New Roman"/>
                <w:bCs/>
                <w:sz w:val="24"/>
                <w:szCs w:val="24"/>
              </w:rPr>
              <w:t>Incompétitive</w:t>
            </w:r>
            <w:proofErr w:type="spellEnd"/>
          </w:p>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rPr>
            </w:pPr>
            <w:r w:rsidRPr="00692D36">
              <w:rPr>
                <w:rFonts w:ascii="Times New Roman" w:hAnsi="Times New Roman" w:cs="Times New Roman"/>
                <w:bCs/>
                <w:sz w:val="24"/>
                <w:szCs w:val="24"/>
              </w:rPr>
              <w:t>Non compétitive</w:t>
            </w:r>
          </w:p>
        </w:tc>
        <w:tc>
          <w:tcPr>
            <w:tcW w:w="2145" w:type="dxa"/>
          </w:tcPr>
          <w:p w:rsidR="00692D36" w:rsidRPr="00692D36" w:rsidRDefault="00692D36" w:rsidP="00692D36">
            <w:pPr>
              <w:pStyle w:val="Paragraphedeliste"/>
              <w:spacing w:line="360" w:lineRule="auto"/>
              <w:ind w:left="0"/>
              <w:rPr>
                <w:rFonts w:ascii="Times New Roman" w:hAnsi="Times New Roman" w:cs="Times New Roman"/>
                <w:b/>
                <w:sz w:val="28"/>
                <w:szCs w:val="28"/>
                <w:lang w:val="en-US"/>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lang w:val="en-US"/>
              </w:rPr>
            </w:pPr>
            <w:r w:rsidRPr="00692D36">
              <w:rPr>
                <w:rFonts w:ascii="Times New Roman" w:hAnsi="Times New Roman" w:cs="Times New Roman"/>
                <w:bCs/>
                <w:i/>
                <w:iCs/>
                <w:sz w:val="24"/>
                <w:szCs w:val="24"/>
                <w:lang w:val="en-US"/>
              </w:rPr>
              <w:t>K</w:t>
            </w:r>
            <w:r w:rsidRPr="00692D36">
              <w:rPr>
                <w:rFonts w:ascii="Times New Roman" w:hAnsi="Times New Roman" w:cs="Times New Roman"/>
                <w:bCs/>
                <w:sz w:val="24"/>
                <w:szCs w:val="24"/>
                <w:vertAlign w:val="subscript"/>
                <w:lang w:val="en-US"/>
              </w:rPr>
              <w:t xml:space="preserve">m </w:t>
            </w:r>
            <w:r w:rsidRPr="00692D36">
              <w:rPr>
                <w:rFonts w:ascii="Times New Roman" w:hAnsi="Times New Roman" w:cs="Times New Roman"/>
                <w:bCs/>
                <w:sz w:val="24"/>
                <w:szCs w:val="24"/>
                <w:lang w:val="en-US"/>
              </w:rPr>
              <w:t>(1+ [I]</w:t>
            </w:r>
            <w:r w:rsidRPr="00692D36">
              <w:rPr>
                <w:rFonts w:ascii="Times New Roman" w:hAnsi="Times New Roman" w:cs="Times New Roman"/>
                <w:b/>
                <w:sz w:val="24"/>
                <w:szCs w:val="24"/>
                <w:lang w:val="en-US"/>
              </w:rPr>
              <w:t>/</w:t>
            </w:r>
            <w:r w:rsidRPr="00692D36">
              <w:rPr>
                <w:rFonts w:ascii="Times New Roman" w:hAnsi="Times New Roman" w:cs="Times New Roman"/>
                <w:bCs/>
                <w:i/>
                <w:iCs/>
                <w:sz w:val="24"/>
                <w:szCs w:val="24"/>
                <w:lang w:val="en-US"/>
              </w:rPr>
              <w:t xml:space="preserve"> K</w:t>
            </w:r>
            <w:r w:rsidRPr="00692D36">
              <w:rPr>
                <w:rFonts w:ascii="Times New Roman" w:hAnsi="Times New Roman" w:cs="Times New Roman"/>
                <w:bCs/>
                <w:i/>
                <w:iCs/>
                <w:sz w:val="24"/>
                <w:szCs w:val="24"/>
                <w:vertAlign w:val="subscript"/>
                <w:lang w:val="en-US"/>
              </w:rPr>
              <w:t>i</w:t>
            </w:r>
            <w:r w:rsidRPr="00692D36">
              <w:rPr>
                <w:rFonts w:ascii="Times New Roman" w:hAnsi="Times New Roman" w:cs="Times New Roman"/>
                <w:bCs/>
                <w:sz w:val="24"/>
                <w:szCs w:val="24"/>
                <w:lang w:val="en-US"/>
              </w:rPr>
              <w:t>)</w:t>
            </w:r>
          </w:p>
          <w:p w:rsidR="00692D36" w:rsidRPr="00692D36" w:rsidRDefault="00692D36" w:rsidP="00692D36">
            <w:pPr>
              <w:pStyle w:val="Paragraphedeliste"/>
              <w:spacing w:line="360" w:lineRule="auto"/>
              <w:ind w:left="0"/>
              <w:jc w:val="center"/>
              <w:rPr>
                <w:rFonts w:ascii="Times New Roman" w:hAnsi="Times New Roman" w:cs="Times New Roman"/>
                <w:bCs/>
                <w:sz w:val="24"/>
                <w:szCs w:val="24"/>
                <w:lang w:val="en-US"/>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lang w:val="en-US"/>
              </w:rPr>
            </w:pPr>
            <w:r w:rsidRPr="00692D36">
              <w:rPr>
                <w:rFonts w:ascii="Times New Roman" w:hAnsi="Times New Roman" w:cs="Times New Roman"/>
                <w:bCs/>
                <w:i/>
                <w:iCs/>
                <w:sz w:val="24"/>
                <w:szCs w:val="24"/>
                <w:lang w:val="en-US"/>
              </w:rPr>
              <w:t>K</w:t>
            </w:r>
            <w:r w:rsidRPr="00692D36">
              <w:rPr>
                <w:rFonts w:ascii="Times New Roman" w:hAnsi="Times New Roman" w:cs="Times New Roman"/>
                <w:bCs/>
                <w:sz w:val="24"/>
                <w:szCs w:val="24"/>
                <w:vertAlign w:val="subscript"/>
                <w:lang w:val="en-US"/>
              </w:rPr>
              <w:t>m</w:t>
            </w:r>
            <w:r w:rsidRPr="00692D36">
              <w:rPr>
                <w:rFonts w:ascii="Times New Roman" w:hAnsi="Times New Roman" w:cs="Times New Roman"/>
                <w:b/>
                <w:sz w:val="24"/>
                <w:szCs w:val="24"/>
                <w:vertAlign w:val="subscript"/>
                <w:lang w:val="en-US"/>
              </w:rPr>
              <w:t xml:space="preserve"> </w:t>
            </w:r>
            <w:r w:rsidRPr="00692D36">
              <w:rPr>
                <w:rFonts w:ascii="Times New Roman" w:hAnsi="Times New Roman" w:cs="Times New Roman"/>
                <w:b/>
                <w:sz w:val="24"/>
                <w:szCs w:val="24"/>
                <w:lang w:val="en-US"/>
              </w:rPr>
              <w:t xml:space="preserve">/ </w:t>
            </w:r>
            <w:r w:rsidRPr="00692D36">
              <w:rPr>
                <w:rFonts w:ascii="Times New Roman" w:hAnsi="Times New Roman" w:cs="Times New Roman"/>
                <w:bCs/>
                <w:sz w:val="24"/>
                <w:szCs w:val="24"/>
                <w:lang w:val="en-US"/>
              </w:rPr>
              <w:t>(1+ [I]</w:t>
            </w:r>
            <w:r w:rsidRPr="00692D36">
              <w:rPr>
                <w:rFonts w:ascii="Times New Roman" w:hAnsi="Times New Roman" w:cs="Times New Roman"/>
                <w:b/>
                <w:sz w:val="24"/>
                <w:szCs w:val="24"/>
                <w:lang w:val="en-US"/>
              </w:rPr>
              <w:t>/</w:t>
            </w:r>
            <w:r w:rsidRPr="00692D36">
              <w:rPr>
                <w:rFonts w:ascii="Times New Roman" w:hAnsi="Times New Roman" w:cs="Times New Roman"/>
                <w:bCs/>
                <w:i/>
                <w:iCs/>
                <w:sz w:val="24"/>
                <w:szCs w:val="24"/>
                <w:lang w:val="en-US"/>
              </w:rPr>
              <w:t xml:space="preserve"> K</w:t>
            </w:r>
            <w:r w:rsidRPr="00692D36">
              <w:rPr>
                <w:rFonts w:ascii="Times New Roman" w:hAnsi="Times New Roman" w:cs="Times New Roman"/>
                <w:bCs/>
                <w:i/>
                <w:iCs/>
                <w:sz w:val="24"/>
                <w:szCs w:val="24"/>
                <w:vertAlign w:val="subscript"/>
                <w:lang w:val="en-US"/>
              </w:rPr>
              <w:t>i</w:t>
            </w:r>
            <w:r w:rsidRPr="00692D36">
              <w:rPr>
                <w:rFonts w:ascii="Times New Roman" w:hAnsi="Times New Roman" w:cs="Times New Roman"/>
                <w:bCs/>
                <w:sz w:val="24"/>
                <w:szCs w:val="24"/>
                <w:lang w:val="en-US"/>
              </w:rPr>
              <w:t>)</w:t>
            </w:r>
          </w:p>
          <w:p w:rsidR="00692D36" w:rsidRPr="00692D36" w:rsidRDefault="00692D36" w:rsidP="00692D36">
            <w:pPr>
              <w:pStyle w:val="Paragraphedeliste"/>
              <w:spacing w:line="360" w:lineRule="auto"/>
              <w:ind w:left="0"/>
              <w:jc w:val="center"/>
              <w:rPr>
                <w:rFonts w:ascii="Times New Roman" w:hAnsi="Times New Roman" w:cs="Times New Roman"/>
                <w:b/>
                <w:sz w:val="28"/>
                <w:szCs w:val="28"/>
                <w:lang w:val="en-US"/>
              </w:rPr>
            </w:pPr>
          </w:p>
          <w:p w:rsidR="00692D36" w:rsidRPr="00692D36" w:rsidRDefault="00692D36" w:rsidP="00692D36">
            <w:pPr>
              <w:pStyle w:val="Paragraphedeliste"/>
              <w:spacing w:line="360" w:lineRule="auto"/>
              <w:ind w:left="0"/>
              <w:jc w:val="center"/>
              <w:rPr>
                <w:rFonts w:ascii="Times New Roman" w:hAnsi="Times New Roman" w:cs="Times New Roman"/>
                <w:b/>
                <w:sz w:val="28"/>
                <w:szCs w:val="28"/>
              </w:rPr>
            </w:pPr>
            <w:r w:rsidRPr="00692D36">
              <w:rPr>
                <w:rFonts w:ascii="Times New Roman" w:hAnsi="Times New Roman" w:cs="Times New Roman"/>
                <w:bCs/>
                <w:i/>
                <w:iCs/>
                <w:sz w:val="24"/>
                <w:szCs w:val="24"/>
              </w:rPr>
              <w:t>K</w:t>
            </w:r>
            <w:r w:rsidRPr="00692D36">
              <w:rPr>
                <w:rFonts w:ascii="Times New Roman" w:hAnsi="Times New Roman" w:cs="Times New Roman"/>
                <w:bCs/>
                <w:sz w:val="24"/>
                <w:szCs w:val="24"/>
                <w:vertAlign w:val="subscript"/>
              </w:rPr>
              <w:t>m</w:t>
            </w:r>
          </w:p>
        </w:tc>
        <w:tc>
          <w:tcPr>
            <w:tcW w:w="2338" w:type="dxa"/>
          </w:tcPr>
          <w:p w:rsidR="00692D36" w:rsidRPr="00692D36" w:rsidRDefault="00692D36" w:rsidP="00692D36">
            <w:pPr>
              <w:pStyle w:val="Paragraphedeliste"/>
              <w:spacing w:line="360" w:lineRule="auto"/>
              <w:ind w:left="0"/>
              <w:rPr>
                <w:rFonts w:ascii="Times New Roman" w:hAnsi="Times New Roman" w:cs="Times New Roman"/>
                <w:b/>
                <w:sz w:val="28"/>
                <w:szCs w:val="28"/>
                <w:lang w:val="en-US"/>
              </w:rPr>
            </w:pPr>
          </w:p>
          <w:p w:rsidR="00692D36" w:rsidRPr="00692D36" w:rsidRDefault="00692D36" w:rsidP="00692D36">
            <w:pPr>
              <w:pStyle w:val="Paragraphedeliste"/>
              <w:spacing w:line="360" w:lineRule="auto"/>
              <w:ind w:left="0"/>
              <w:jc w:val="center"/>
              <w:rPr>
                <w:rFonts w:ascii="Times New Roman" w:hAnsi="Times New Roman" w:cs="Times New Roman"/>
                <w:bCs/>
                <w:i/>
                <w:iCs/>
                <w:sz w:val="24"/>
                <w:szCs w:val="24"/>
                <w:vertAlign w:val="subscript"/>
                <w:lang w:val="en-US"/>
              </w:rPr>
            </w:pPr>
            <w:proofErr w:type="spellStart"/>
            <w:r w:rsidRPr="00692D36">
              <w:rPr>
                <w:rFonts w:ascii="Times New Roman" w:hAnsi="Times New Roman" w:cs="Times New Roman"/>
                <w:bCs/>
                <w:i/>
                <w:iCs/>
                <w:sz w:val="24"/>
                <w:szCs w:val="24"/>
                <w:lang w:val="en-US"/>
              </w:rPr>
              <w:t>V</w:t>
            </w:r>
            <w:r w:rsidRPr="00692D36">
              <w:rPr>
                <w:rFonts w:ascii="Times New Roman" w:hAnsi="Times New Roman" w:cs="Times New Roman"/>
                <w:bCs/>
                <w:i/>
                <w:iCs/>
                <w:sz w:val="24"/>
                <w:szCs w:val="24"/>
                <w:vertAlign w:val="subscript"/>
                <w:lang w:val="en-US"/>
              </w:rPr>
              <w:t>max</w:t>
            </w:r>
            <w:proofErr w:type="spellEnd"/>
          </w:p>
          <w:p w:rsidR="00692D36" w:rsidRPr="00692D36" w:rsidRDefault="00692D36" w:rsidP="00692D36">
            <w:pPr>
              <w:pStyle w:val="Paragraphedeliste"/>
              <w:spacing w:line="360" w:lineRule="auto"/>
              <w:ind w:left="0"/>
              <w:jc w:val="center"/>
              <w:rPr>
                <w:rFonts w:ascii="Times New Roman" w:hAnsi="Times New Roman" w:cs="Times New Roman"/>
                <w:bCs/>
                <w:i/>
                <w:iCs/>
                <w:sz w:val="24"/>
                <w:szCs w:val="24"/>
                <w:vertAlign w:val="subscript"/>
                <w:lang w:val="en-US"/>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lang w:val="en-US"/>
              </w:rPr>
            </w:pPr>
            <w:proofErr w:type="spellStart"/>
            <w:r w:rsidRPr="00692D36">
              <w:rPr>
                <w:rFonts w:ascii="Times New Roman" w:hAnsi="Times New Roman" w:cs="Times New Roman"/>
                <w:bCs/>
                <w:i/>
                <w:iCs/>
                <w:sz w:val="24"/>
                <w:szCs w:val="24"/>
                <w:lang w:val="en-US"/>
              </w:rPr>
              <w:t>V</w:t>
            </w:r>
            <w:r w:rsidRPr="00692D36">
              <w:rPr>
                <w:rFonts w:ascii="Times New Roman" w:hAnsi="Times New Roman" w:cs="Times New Roman"/>
                <w:bCs/>
                <w:i/>
                <w:iCs/>
                <w:sz w:val="24"/>
                <w:szCs w:val="24"/>
                <w:vertAlign w:val="subscript"/>
                <w:lang w:val="en-US"/>
              </w:rPr>
              <w:t>max</w:t>
            </w:r>
            <w:proofErr w:type="spellEnd"/>
            <w:r w:rsidRPr="00692D36">
              <w:rPr>
                <w:rFonts w:ascii="Times New Roman" w:hAnsi="Times New Roman" w:cs="Times New Roman"/>
                <w:bCs/>
                <w:i/>
                <w:iCs/>
                <w:sz w:val="24"/>
                <w:szCs w:val="24"/>
                <w:vertAlign w:val="subscript"/>
                <w:lang w:val="en-US"/>
              </w:rPr>
              <w:t xml:space="preserve"> </w:t>
            </w:r>
            <w:r w:rsidRPr="00692D36">
              <w:rPr>
                <w:rFonts w:ascii="Times New Roman" w:hAnsi="Times New Roman" w:cs="Times New Roman"/>
                <w:b/>
                <w:sz w:val="24"/>
                <w:szCs w:val="24"/>
                <w:lang w:val="en-US"/>
              </w:rPr>
              <w:t xml:space="preserve">/ </w:t>
            </w:r>
            <w:r w:rsidRPr="00692D36">
              <w:rPr>
                <w:rFonts w:ascii="Times New Roman" w:hAnsi="Times New Roman" w:cs="Times New Roman"/>
                <w:bCs/>
                <w:sz w:val="24"/>
                <w:szCs w:val="24"/>
                <w:lang w:val="en-US"/>
              </w:rPr>
              <w:t>(1+ [I]</w:t>
            </w:r>
            <w:r w:rsidRPr="00692D36">
              <w:rPr>
                <w:rFonts w:ascii="Times New Roman" w:hAnsi="Times New Roman" w:cs="Times New Roman"/>
                <w:b/>
                <w:sz w:val="24"/>
                <w:szCs w:val="24"/>
                <w:lang w:val="en-US"/>
              </w:rPr>
              <w:t>/</w:t>
            </w:r>
            <w:r w:rsidRPr="00692D36">
              <w:rPr>
                <w:rFonts w:ascii="Times New Roman" w:hAnsi="Times New Roman" w:cs="Times New Roman"/>
                <w:bCs/>
                <w:i/>
                <w:iCs/>
                <w:sz w:val="24"/>
                <w:szCs w:val="24"/>
                <w:lang w:val="en-US"/>
              </w:rPr>
              <w:t xml:space="preserve"> K</w:t>
            </w:r>
            <w:r w:rsidRPr="00692D36">
              <w:rPr>
                <w:rFonts w:ascii="Times New Roman" w:hAnsi="Times New Roman" w:cs="Times New Roman"/>
                <w:bCs/>
                <w:i/>
                <w:iCs/>
                <w:sz w:val="24"/>
                <w:szCs w:val="24"/>
                <w:vertAlign w:val="subscript"/>
                <w:lang w:val="en-US"/>
              </w:rPr>
              <w:t>i</w:t>
            </w:r>
            <w:r w:rsidRPr="00692D36">
              <w:rPr>
                <w:rFonts w:ascii="Times New Roman" w:hAnsi="Times New Roman" w:cs="Times New Roman"/>
                <w:bCs/>
                <w:sz w:val="24"/>
                <w:szCs w:val="24"/>
                <w:lang w:val="en-US"/>
              </w:rPr>
              <w:t>)</w:t>
            </w:r>
          </w:p>
          <w:p w:rsidR="00692D36" w:rsidRPr="00692D36" w:rsidRDefault="00692D36" w:rsidP="00692D36">
            <w:pPr>
              <w:pStyle w:val="Paragraphedeliste"/>
              <w:spacing w:line="360" w:lineRule="auto"/>
              <w:ind w:left="0"/>
              <w:jc w:val="center"/>
              <w:rPr>
                <w:rFonts w:ascii="Times New Roman" w:hAnsi="Times New Roman" w:cs="Times New Roman"/>
                <w:b/>
                <w:sz w:val="28"/>
                <w:szCs w:val="28"/>
                <w:lang w:val="en-US"/>
              </w:rPr>
            </w:pPr>
          </w:p>
          <w:p w:rsidR="00692D36" w:rsidRPr="00692D36" w:rsidRDefault="00692D36" w:rsidP="00692D36">
            <w:pPr>
              <w:pStyle w:val="Paragraphedeliste"/>
              <w:spacing w:line="360" w:lineRule="auto"/>
              <w:ind w:left="0"/>
              <w:jc w:val="center"/>
              <w:rPr>
                <w:rFonts w:ascii="Times New Roman" w:hAnsi="Times New Roman" w:cs="Times New Roman"/>
                <w:bCs/>
                <w:sz w:val="24"/>
                <w:szCs w:val="24"/>
                <w:lang w:val="en-US"/>
              </w:rPr>
            </w:pPr>
            <w:proofErr w:type="spellStart"/>
            <w:r w:rsidRPr="00692D36">
              <w:rPr>
                <w:rFonts w:ascii="Times New Roman" w:hAnsi="Times New Roman" w:cs="Times New Roman"/>
                <w:bCs/>
                <w:i/>
                <w:iCs/>
                <w:sz w:val="24"/>
                <w:szCs w:val="24"/>
                <w:lang w:val="en-US"/>
              </w:rPr>
              <w:t>V</w:t>
            </w:r>
            <w:r w:rsidRPr="00692D36">
              <w:rPr>
                <w:rFonts w:ascii="Times New Roman" w:hAnsi="Times New Roman" w:cs="Times New Roman"/>
                <w:bCs/>
                <w:i/>
                <w:iCs/>
                <w:sz w:val="24"/>
                <w:szCs w:val="24"/>
                <w:vertAlign w:val="subscript"/>
                <w:lang w:val="en-US"/>
              </w:rPr>
              <w:t>max</w:t>
            </w:r>
            <w:proofErr w:type="spellEnd"/>
            <w:r w:rsidRPr="00692D36">
              <w:rPr>
                <w:rFonts w:ascii="Times New Roman" w:hAnsi="Times New Roman" w:cs="Times New Roman"/>
                <w:bCs/>
                <w:i/>
                <w:iCs/>
                <w:sz w:val="24"/>
                <w:szCs w:val="24"/>
                <w:vertAlign w:val="subscript"/>
                <w:lang w:val="en-US"/>
              </w:rPr>
              <w:t xml:space="preserve"> </w:t>
            </w:r>
            <w:r w:rsidRPr="00692D36">
              <w:rPr>
                <w:rFonts w:ascii="Times New Roman" w:hAnsi="Times New Roman" w:cs="Times New Roman"/>
                <w:b/>
                <w:sz w:val="24"/>
                <w:szCs w:val="24"/>
                <w:lang w:val="en-US"/>
              </w:rPr>
              <w:t xml:space="preserve">/ </w:t>
            </w:r>
            <w:r w:rsidRPr="00692D36">
              <w:rPr>
                <w:rFonts w:ascii="Times New Roman" w:hAnsi="Times New Roman" w:cs="Times New Roman"/>
                <w:bCs/>
                <w:sz w:val="24"/>
                <w:szCs w:val="24"/>
                <w:lang w:val="en-US"/>
              </w:rPr>
              <w:t>(1+ [I]</w:t>
            </w:r>
            <w:r w:rsidRPr="00692D36">
              <w:rPr>
                <w:rFonts w:ascii="Times New Roman" w:hAnsi="Times New Roman" w:cs="Times New Roman"/>
                <w:b/>
                <w:sz w:val="24"/>
                <w:szCs w:val="24"/>
                <w:lang w:val="en-US"/>
              </w:rPr>
              <w:t>/</w:t>
            </w:r>
            <w:r w:rsidRPr="00692D36">
              <w:rPr>
                <w:rFonts w:ascii="Times New Roman" w:hAnsi="Times New Roman" w:cs="Times New Roman"/>
                <w:bCs/>
                <w:i/>
                <w:iCs/>
                <w:sz w:val="24"/>
                <w:szCs w:val="24"/>
                <w:lang w:val="en-US"/>
              </w:rPr>
              <w:t xml:space="preserve"> K</w:t>
            </w:r>
            <w:r w:rsidRPr="00692D36">
              <w:rPr>
                <w:rFonts w:ascii="Times New Roman" w:hAnsi="Times New Roman" w:cs="Times New Roman"/>
                <w:bCs/>
                <w:i/>
                <w:iCs/>
                <w:sz w:val="24"/>
                <w:szCs w:val="24"/>
                <w:vertAlign w:val="subscript"/>
                <w:lang w:val="en-US"/>
              </w:rPr>
              <w:t>i</w:t>
            </w:r>
            <w:r w:rsidRPr="00692D36">
              <w:rPr>
                <w:rFonts w:ascii="Times New Roman" w:hAnsi="Times New Roman" w:cs="Times New Roman"/>
                <w:bCs/>
                <w:sz w:val="24"/>
                <w:szCs w:val="24"/>
                <w:lang w:val="en-US"/>
              </w:rPr>
              <w:t>)</w:t>
            </w:r>
          </w:p>
          <w:p w:rsidR="00692D36" w:rsidRPr="00692D36" w:rsidRDefault="00692D36" w:rsidP="00692D36">
            <w:pPr>
              <w:pStyle w:val="Paragraphedeliste"/>
              <w:spacing w:line="360" w:lineRule="auto"/>
              <w:ind w:left="0"/>
              <w:rPr>
                <w:rFonts w:ascii="Times New Roman" w:hAnsi="Times New Roman" w:cs="Times New Roman"/>
                <w:b/>
                <w:sz w:val="28"/>
                <w:szCs w:val="28"/>
                <w:lang w:val="en-US"/>
              </w:rPr>
            </w:pPr>
          </w:p>
        </w:tc>
      </w:tr>
    </w:tbl>
    <w:p w:rsidR="00876130" w:rsidRPr="00DD7FC6" w:rsidRDefault="00876130" w:rsidP="00876130">
      <w:pPr>
        <w:pStyle w:val="Paragraphedeliste"/>
        <w:spacing w:after="0" w:line="360" w:lineRule="auto"/>
        <w:ind w:left="0"/>
        <w:jc w:val="center"/>
        <w:rPr>
          <w:rFonts w:ascii="Times New Roman" w:hAnsi="Times New Roman" w:cs="Times New Roman"/>
          <w:b/>
          <w:sz w:val="28"/>
          <w:szCs w:val="28"/>
          <w:lang w:val="en-US"/>
        </w:rPr>
      </w:pPr>
    </w:p>
    <w:p w:rsidR="00876130" w:rsidRPr="00D35CF5" w:rsidRDefault="00876130" w:rsidP="00876130">
      <w:pPr>
        <w:pStyle w:val="Paragraphedeliste"/>
        <w:spacing w:after="0" w:line="360" w:lineRule="auto"/>
        <w:ind w:left="0"/>
        <w:rPr>
          <w:rFonts w:ascii="Times New Roman" w:hAnsi="Times New Roman" w:cs="Times New Roman"/>
          <w:b/>
          <w:color w:val="FF0000"/>
          <w:sz w:val="28"/>
          <w:szCs w:val="28"/>
          <w:lang w:val="en-US"/>
        </w:rPr>
      </w:pPr>
    </w:p>
    <w:p w:rsidR="00876130" w:rsidRPr="00D35CF5" w:rsidRDefault="00876130" w:rsidP="00876130">
      <w:pPr>
        <w:pStyle w:val="Paragraphedeliste"/>
        <w:spacing w:after="0" w:line="360" w:lineRule="auto"/>
        <w:ind w:left="0"/>
        <w:jc w:val="center"/>
        <w:rPr>
          <w:rFonts w:ascii="Times New Roman" w:hAnsi="Times New Roman" w:cs="Times New Roman"/>
          <w:b/>
          <w:sz w:val="28"/>
          <w:szCs w:val="28"/>
          <w:lang w:val="en-US"/>
        </w:rPr>
      </w:pPr>
    </w:p>
    <w:p w:rsidR="00715DAC" w:rsidRPr="00D35CF5" w:rsidRDefault="00715DAC" w:rsidP="005E7A49">
      <w:pPr>
        <w:pStyle w:val="Paragraphedeliste"/>
        <w:spacing w:after="0" w:line="360" w:lineRule="auto"/>
        <w:ind w:left="0"/>
        <w:jc w:val="center"/>
        <w:rPr>
          <w:rFonts w:ascii="Times New Roman" w:hAnsi="Times New Roman" w:cs="Times New Roman"/>
          <w:b/>
          <w:sz w:val="28"/>
          <w:szCs w:val="28"/>
          <w:lang w:val="en-US"/>
        </w:rPr>
      </w:pPr>
    </w:p>
    <w:p w:rsidR="00715DAC" w:rsidRPr="00D35CF5" w:rsidRDefault="00715DAC" w:rsidP="005E7A49">
      <w:pPr>
        <w:pStyle w:val="Paragraphedeliste"/>
        <w:spacing w:after="0" w:line="360" w:lineRule="auto"/>
        <w:ind w:left="0"/>
        <w:jc w:val="center"/>
        <w:rPr>
          <w:rFonts w:ascii="Times New Roman" w:hAnsi="Times New Roman" w:cs="Times New Roman"/>
          <w:b/>
          <w:sz w:val="28"/>
          <w:szCs w:val="28"/>
          <w:lang w:val="en-US"/>
        </w:rPr>
      </w:pPr>
    </w:p>
    <w:p w:rsidR="00D63E28" w:rsidRPr="001009CA" w:rsidRDefault="00D63E28" w:rsidP="005E7A49">
      <w:pPr>
        <w:pStyle w:val="Paragraphedeliste"/>
        <w:spacing w:after="0" w:line="360" w:lineRule="auto"/>
        <w:ind w:left="0"/>
        <w:jc w:val="center"/>
        <w:rPr>
          <w:rFonts w:ascii="Times New Roman" w:hAnsi="Times New Roman" w:cs="Times New Roman"/>
          <w:b/>
          <w:sz w:val="28"/>
          <w:szCs w:val="28"/>
          <w:lang w:val="en-US"/>
        </w:rPr>
      </w:pPr>
    </w:p>
    <w:p w:rsidR="00D63E28" w:rsidRPr="001009CA" w:rsidRDefault="00D63E28" w:rsidP="005E7A49">
      <w:pPr>
        <w:pStyle w:val="Paragraphedeliste"/>
        <w:spacing w:after="0" w:line="360" w:lineRule="auto"/>
        <w:ind w:left="0"/>
        <w:jc w:val="center"/>
        <w:rPr>
          <w:rFonts w:ascii="Times New Roman" w:hAnsi="Times New Roman" w:cs="Times New Roman"/>
          <w:b/>
          <w:sz w:val="28"/>
          <w:szCs w:val="28"/>
          <w:lang w:val="en-US"/>
        </w:rPr>
      </w:pPr>
    </w:p>
    <w:p w:rsidR="00D63E28" w:rsidRPr="001009CA" w:rsidRDefault="00D63E28" w:rsidP="005E7A49">
      <w:pPr>
        <w:pStyle w:val="Paragraphedeliste"/>
        <w:spacing w:after="0" w:line="360" w:lineRule="auto"/>
        <w:ind w:left="0"/>
        <w:jc w:val="center"/>
        <w:rPr>
          <w:rFonts w:ascii="Times New Roman" w:hAnsi="Times New Roman" w:cs="Times New Roman"/>
          <w:b/>
          <w:sz w:val="28"/>
          <w:szCs w:val="28"/>
          <w:lang w:val="en-US"/>
        </w:rPr>
      </w:pPr>
    </w:p>
    <w:p w:rsidR="00692D36" w:rsidRPr="00DD7FC6" w:rsidRDefault="00692D36" w:rsidP="005E7A49">
      <w:pPr>
        <w:pStyle w:val="Paragraphedeliste"/>
        <w:spacing w:after="0" w:line="360" w:lineRule="auto"/>
        <w:ind w:left="0"/>
        <w:jc w:val="center"/>
        <w:rPr>
          <w:rFonts w:ascii="Times New Roman" w:hAnsi="Times New Roman" w:cs="Times New Roman"/>
          <w:b/>
          <w:sz w:val="28"/>
          <w:szCs w:val="28"/>
          <w:lang w:val="en-US"/>
        </w:rPr>
      </w:pPr>
    </w:p>
    <w:p w:rsidR="00692D36" w:rsidRPr="00DD7FC6" w:rsidRDefault="00692D36" w:rsidP="00CA13D4">
      <w:pPr>
        <w:pStyle w:val="Paragraphedeliste"/>
        <w:spacing w:after="0" w:line="360" w:lineRule="auto"/>
        <w:ind w:left="0"/>
        <w:rPr>
          <w:rFonts w:ascii="Times New Roman" w:hAnsi="Times New Roman" w:cs="Times New Roman"/>
          <w:b/>
          <w:sz w:val="28"/>
          <w:szCs w:val="28"/>
          <w:lang w:val="en-US"/>
        </w:rPr>
      </w:pPr>
    </w:p>
    <w:p w:rsidR="005D377E" w:rsidRPr="00CA1DBF" w:rsidRDefault="00876130" w:rsidP="005E7A49">
      <w:pPr>
        <w:pStyle w:val="Paragraphedeliste"/>
        <w:spacing w:after="0" w:line="360" w:lineRule="auto"/>
        <w:ind w:left="0"/>
        <w:jc w:val="center"/>
        <w:rPr>
          <w:rFonts w:ascii="Times New Roman" w:hAnsi="Times New Roman" w:cs="Times New Roman"/>
          <w:b/>
          <w:sz w:val="28"/>
          <w:szCs w:val="28"/>
        </w:rPr>
      </w:pPr>
      <w:r w:rsidRPr="000E2FBA">
        <w:rPr>
          <w:rFonts w:ascii="Times New Roman" w:hAnsi="Times New Roman" w:cs="Times New Roman"/>
          <w:b/>
          <w:sz w:val="28"/>
          <w:szCs w:val="28"/>
        </w:rPr>
        <w:lastRenderedPageBreak/>
        <w:t xml:space="preserve">Chapitre </w:t>
      </w:r>
      <w:r>
        <w:rPr>
          <w:rFonts w:ascii="Times New Roman" w:hAnsi="Times New Roman" w:cs="Times New Roman"/>
          <w:b/>
          <w:sz w:val="28"/>
          <w:szCs w:val="28"/>
        </w:rPr>
        <w:t xml:space="preserve">4 : </w:t>
      </w:r>
      <w:r w:rsidR="005D377E" w:rsidRPr="00CA1DBF">
        <w:rPr>
          <w:rFonts w:ascii="Times New Roman" w:hAnsi="Times New Roman" w:cs="Times New Roman"/>
          <w:b/>
          <w:sz w:val="28"/>
          <w:szCs w:val="28"/>
        </w:rPr>
        <w:t>Cinétique enzymatique à deux substrats</w:t>
      </w:r>
    </w:p>
    <w:p w:rsidR="00CA1DBF" w:rsidRDefault="00CA1DBF" w:rsidP="005E7A49">
      <w:pPr>
        <w:pStyle w:val="Paragraphedeliste"/>
        <w:spacing w:after="0" w:line="360" w:lineRule="auto"/>
        <w:ind w:left="0"/>
        <w:jc w:val="both"/>
        <w:rPr>
          <w:rFonts w:ascii="Times New Roman" w:hAnsi="Times New Roman" w:cs="Times New Roman"/>
          <w:sz w:val="24"/>
          <w:szCs w:val="24"/>
        </w:rPr>
      </w:pPr>
    </w:p>
    <w:p w:rsidR="00D85CE5" w:rsidRPr="00137235" w:rsidRDefault="00D85CE5" w:rsidP="00715DAC">
      <w:pPr>
        <w:pStyle w:val="Paragraphedeliste"/>
        <w:spacing w:after="0" w:line="360" w:lineRule="auto"/>
        <w:ind w:left="0"/>
        <w:jc w:val="both"/>
        <w:rPr>
          <w:rFonts w:ascii="Times New Roman" w:hAnsi="Times New Roman" w:cs="Times New Roman"/>
          <w:b/>
          <w:sz w:val="28"/>
          <w:szCs w:val="28"/>
        </w:rPr>
      </w:pPr>
      <w:r w:rsidRPr="00137235">
        <w:rPr>
          <w:rFonts w:ascii="Times New Roman" w:hAnsi="Times New Roman" w:cs="Times New Roman"/>
          <w:b/>
          <w:sz w:val="28"/>
          <w:szCs w:val="28"/>
        </w:rPr>
        <w:t>Introduction</w:t>
      </w:r>
    </w:p>
    <w:p w:rsidR="00876130" w:rsidRDefault="00876130" w:rsidP="005E7A49">
      <w:pPr>
        <w:pStyle w:val="Paragraphedeliste"/>
        <w:spacing w:after="0" w:line="360" w:lineRule="auto"/>
        <w:ind w:left="0"/>
        <w:jc w:val="both"/>
        <w:rPr>
          <w:rFonts w:ascii="Times New Roman" w:hAnsi="Times New Roman" w:cs="Times New Roman"/>
          <w:sz w:val="24"/>
          <w:szCs w:val="24"/>
        </w:rPr>
      </w:pPr>
    </w:p>
    <w:p w:rsidR="005D377E"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Les réactions enzymatiques à un seul substrat sont rares. Les enzymes catalysent des réactions entre 2 ou 3 substrats.</w:t>
      </w:r>
      <w:r w:rsidRPr="00816025">
        <w:rPr>
          <w:rFonts w:ascii="Times New Roman" w:hAnsi="Times New Roman" w:cs="Times New Roman"/>
          <w:sz w:val="24"/>
          <w:szCs w:val="24"/>
        </w:rPr>
        <w:t xml:space="preserve"> </w:t>
      </w:r>
      <w:r>
        <w:rPr>
          <w:rFonts w:ascii="Times New Roman" w:hAnsi="Times New Roman" w:cs="Times New Roman"/>
          <w:sz w:val="24"/>
          <w:szCs w:val="24"/>
        </w:rPr>
        <w:t>Dans les réactions à deux substrats, il peut y avoir ou non la formation d’un complexe ternaire entre l’enzyme et les deux substrats</w:t>
      </w:r>
      <w:r w:rsidR="006A3CAD">
        <w:rPr>
          <w:rFonts w:ascii="Times New Roman" w:hAnsi="Times New Roman" w:cs="Times New Roman"/>
          <w:sz w:val="24"/>
          <w:szCs w:val="24"/>
        </w:rPr>
        <w:t>,</w:t>
      </w:r>
      <w:r>
        <w:rPr>
          <w:rFonts w:ascii="Times New Roman" w:hAnsi="Times New Roman" w:cs="Times New Roman"/>
          <w:sz w:val="24"/>
          <w:szCs w:val="24"/>
        </w:rPr>
        <w:t xml:space="preserve"> suivant le chemin réactionnel. La plus part des réactions à deux substrats peuvent être classées dans un des deux cadres suivants :</w:t>
      </w:r>
    </w:p>
    <w:p w:rsidR="005D377E" w:rsidRDefault="005D377E" w:rsidP="005E7A49">
      <w:pPr>
        <w:pStyle w:val="Paragraphedeliste"/>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Réactions à simple déplacement</w:t>
      </w:r>
    </w:p>
    <w:p w:rsidR="005D377E" w:rsidRPr="005E7A49" w:rsidRDefault="005D377E" w:rsidP="005E7A49">
      <w:pPr>
        <w:pStyle w:val="Paragraphedeliste"/>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Réactions à double déplacement</w:t>
      </w:r>
    </w:p>
    <w:p w:rsidR="005D377E" w:rsidRPr="007D2E90"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Soit la réaction générale :</w:t>
      </w:r>
    </w:p>
    <w:p w:rsidR="005D377E" w:rsidRDefault="005D377E" w:rsidP="005E7A49">
      <w:pPr>
        <w:pStyle w:val="Paragraphedeliste"/>
        <w:spacing w:after="0" w:line="360" w:lineRule="auto"/>
        <w:ind w:left="0"/>
        <w:jc w:val="both"/>
        <w:rPr>
          <w:rFonts w:ascii="Times New Roman" w:hAnsi="Times New Roman" w:cs="Times New Roman"/>
          <w:sz w:val="24"/>
          <w:szCs w:val="24"/>
        </w:rPr>
      </w:pPr>
    </w:p>
    <w:p w:rsidR="005D377E" w:rsidRDefault="00DD7FC6" w:rsidP="005E7A49">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82" type="#_x0000_t32" style="position:absolute;left:0;text-align:left;margin-left:142.8pt;margin-top:10.85pt;width:37.95pt;height:0;flip:x;z-index:251756544" o:connectortype="straight">
            <v:stroke endarrow="block"/>
          </v:shape>
        </w:pict>
      </w:r>
      <w:r>
        <w:rPr>
          <w:rFonts w:ascii="Times New Roman" w:hAnsi="Times New Roman" w:cs="Times New Roman"/>
          <w:b/>
          <w:noProof/>
          <w:sz w:val="24"/>
          <w:szCs w:val="24"/>
        </w:rPr>
        <w:pict>
          <v:shape id="_x0000_s1181" type="#_x0000_t32" style="position:absolute;left:0;text-align:left;margin-left:146.75pt;margin-top:6.8pt;width:37.95pt;height:0;z-index:251755520" o:connectortype="straight">
            <v:stroke endarrow="block"/>
          </v:shape>
        </w:pict>
      </w:r>
      <w:r w:rsidR="00715DAC">
        <w:rPr>
          <w:rFonts w:ascii="Times New Roman" w:hAnsi="Times New Roman" w:cs="Times New Roman"/>
          <w:b/>
          <w:sz w:val="24"/>
          <w:szCs w:val="24"/>
        </w:rPr>
        <w:t xml:space="preserve">                                     A + B                 P + Q</w:t>
      </w:r>
    </w:p>
    <w:p w:rsidR="00715DAC" w:rsidRPr="005E7A49" w:rsidRDefault="00715DAC" w:rsidP="005E7A49">
      <w:pPr>
        <w:spacing w:after="0" w:line="360" w:lineRule="auto"/>
        <w:jc w:val="both"/>
        <w:rPr>
          <w:rFonts w:ascii="Times New Roman" w:hAnsi="Times New Roman" w:cs="Times New Roman"/>
          <w:b/>
          <w:sz w:val="24"/>
          <w:szCs w:val="24"/>
        </w:rPr>
      </w:pPr>
    </w:p>
    <w:p w:rsidR="005D377E" w:rsidRDefault="005D377E" w:rsidP="006959AA">
      <w:pPr>
        <w:pStyle w:val="Paragraphedeliste"/>
        <w:numPr>
          <w:ilvl w:val="3"/>
          <w:numId w:val="14"/>
        </w:numPr>
        <w:spacing w:after="0" w:line="360" w:lineRule="auto"/>
        <w:ind w:left="426" w:hanging="425"/>
        <w:jc w:val="both"/>
        <w:rPr>
          <w:rFonts w:ascii="Times New Roman" w:hAnsi="Times New Roman" w:cs="Times New Roman"/>
          <w:b/>
          <w:sz w:val="28"/>
          <w:szCs w:val="28"/>
        </w:rPr>
      </w:pPr>
      <w:r w:rsidRPr="00F76D12">
        <w:rPr>
          <w:rFonts w:ascii="Times New Roman" w:hAnsi="Times New Roman" w:cs="Times New Roman"/>
          <w:b/>
          <w:sz w:val="28"/>
          <w:szCs w:val="28"/>
        </w:rPr>
        <w:t>Approche expérimentale</w:t>
      </w:r>
    </w:p>
    <w:p w:rsidR="006959AA" w:rsidRPr="00F76D12" w:rsidRDefault="006959AA" w:rsidP="006959AA">
      <w:pPr>
        <w:pStyle w:val="Paragraphedeliste"/>
        <w:spacing w:after="0" w:line="360" w:lineRule="auto"/>
        <w:ind w:left="426"/>
        <w:jc w:val="both"/>
        <w:rPr>
          <w:rFonts w:ascii="Times New Roman" w:hAnsi="Times New Roman" w:cs="Times New Roman"/>
          <w:b/>
          <w:sz w:val="28"/>
          <w:szCs w:val="28"/>
        </w:rPr>
      </w:pPr>
    </w:p>
    <w:p w:rsidR="005D377E" w:rsidRPr="00167A16" w:rsidRDefault="005D377E" w:rsidP="006959AA">
      <w:pPr>
        <w:pStyle w:val="Paragraphedeliste"/>
        <w:spacing w:after="0" w:line="360" w:lineRule="auto"/>
        <w:ind w:left="0"/>
        <w:jc w:val="both"/>
        <w:rPr>
          <w:rFonts w:ascii="Times New Roman" w:hAnsi="Times New Roman" w:cs="Times New Roman"/>
          <w:b/>
          <w:sz w:val="24"/>
          <w:szCs w:val="24"/>
        </w:rPr>
      </w:pPr>
      <w:r w:rsidRPr="00167A16">
        <w:rPr>
          <w:rFonts w:ascii="Times New Roman" w:hAnsi="Times New Roman" w:cs="Times New Roman"/>
          <w:color w:val="000000"/>
          <w:sz w:val="24"/>
          <w:szCs w:val="24"/>
        </w:rPr>
        <w:t xml:space="preserve">L'étude des réactions enzymatiques à 2 </w:t>
      </w:r>
      <w:r>
        <w:rPr>
          <w:rFonts w:ascii="Times New Roman" w:hAnsi="Times New Roman" w:cs="Times New Roman"/>
          <w:color w:val="000000"/>
          <w:sz w:val="24"/>
          <w:szCs w:val="24"/>
        </w:rPr>
        <w:t>substr</w:t>
      </w:r>
      <w:r w:rsidR="00CA1DBF">
        <w:rPr>
          <w:rFonts w:ascii="Times New Roman" w:hAnsi="Times New Roman" w:cs="Times New Roman"/>
          <w:color w:val="000000"/>
          <w:sz w:val="24"/>
          <w:szCs w:val="24"/>
        </w:rPr>
        <w:t>a</w:t>
      </w:r>
      <w:r>
        <w:rPr>
          <w:rFonts w:ascii="Times New Roman" w:hAnsi="Times New Roman" w:cs="Times New Roman"/>
          <w:color w:val="000000"/>
          <w:sz w:val="24"/>
          <w:szCs w:val="24"/>
        </w:rPr>
        <w:t>ts</w:t>
      </w:r>
      <w:r w:rsidRPr="00167A16">
        <w:rPr>
          <w:rFonts w:ascii="Times New Roman" w:hAnsi="Times New Roman" w:cs="Times New Roman"/>
          <w:color w:val="000000"/>
          <w:sz w:val="24"/>
          <w:szCs w:val="24"/>
        </w:rPr>
        <w:t xml:space="preserve"> consiste à déterminer l'ordre de fixation des substrats, les constantes d'affinité de chacun d'eux en présence ou en absence de l'autre et la vitesse maximale de la réaction, lorsque les 2 substrats sont en concentrations saturantes.</w:t>
      </w:r>
    </w:p>
    <w:p w:rsidR="005D377E" w:rsidRDefault="00F76D12" w:rsidP="005E7A49">
      <w:pPr>
        <w:pStyle w:val="Paragraphedeliste"/>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1.1. </w:t>
      </w:r>
      <w:r w:rsidR="005D377E">
        <w:rPr>
          <w:rFonts w:ascii="Times New Roman" w:hAnsi="Times New Roman" w:cs="Times New Roman"/>
          <w:b/>
          <w:sz w:val="24"/>
          <w:szCs w:val="24"/>
        </w:rPr>
        <w:t>Première étape :</w:t>
      </w:r>
    </w:p>
    <w:p w:rsidR="005D377E" w:rsidRPr="00926AF7"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On effectue l’expérience avec le premier substrat(A) en excès, on l’appelle le substrat fixe et on mesure la vitesse en faisant varier B (substrat variable) et ceci en phase stationnaire</w:t>
      </w:r>
    </w:p>
    <w:p w:rsidR="005D377E" w:rsidRDefault="005E7A49" w:rsidP="005E7A49">
      <w:pPr>
        <w:pStyle w:val="Paragraphedeliste"/>
        <w:numPr>
          <w:ilvl w:val="1"/>
          <w:numId w:val="23"/>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5D377E">
        <w:rPr>
          <w:rFonts w:ascii="Times New Roman" w:hAnsi="Times New Roman" w:cs="Times New Roman"/>
          <w:b/>
          <w:sz w:val="24"/>
          <w:szCs w:val="24"/>
        </w:rPr>
        <w:t xml:space="preserve">Deuxième étape : </w:t>
      </w:r>
    </w:p>
    <w:p w:rsidR="005D377E"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On prend B en excès et on fait varié A pour mesurer les vitesses en phase stationnaire. Les deux étapes (cinétiques) sont de type </w:t>
      </w:r>
      <w:proofErr w:type="spellStart"/>
      <w:r>
        <w:rPr>
          <w:rFonts w:ascii="Times New Roman" w:hAnsi="Times New Roman" w:cs="Times New Roman"/>
          <w:sz w:val="24"/>
          <w:szCs w:val="24"/>
        </w:rPr>
        <w:t>Michaelien</w:t>
      </w:r>
      <w:proofErr w:type="spellEnd"/>
      <w:r>
        <w:rPr>
          <w:rFonts w:ascii="Times New Roman" w:hAnsi="Times New Roman" w:cs="Times New Roman"/>
          <w:sz w:val="24"/>
          <w:szCs w:val="24"/>
        </w:rPr>
        <w:t xml:space="preserve">, mais le traitement mathématique est complexe et c’est pourquoi on utilise </w:t>
      </w:r>
      <w:r w:rsidRPr="00B67DA2">
        <w:rPr>
          <w:rFonts w:ascii="Times New Roman" w:hAnsi="Times New Roman" w:cs="Times New Roman"/>
          <w:b/>
          <w:sz w:val="24"/>
          <w:szCs w:val="24"/>
        </w:rPr>
        <w:t xml:space="preserve">la notation de </w:t>
      </w:r>
      <w:proofErr w:type="spellStart"/>
      <w:r w:rsidRPr="00B67DA2">
        <w:rPr>
          <w:rFonts w:ascii="Times New Roman" w:hAnsi="Times New Roman" w:cs="Times New Roman"/>
          <w:b/>
          <w:sz w:val="24"/>
          <w:szCs w:val="24"/>
        </w:rPr>
        <w:t>Cheland</w:t>
      </w:r>
      <w:proofErr w:type="spellEnd"/>
      <w:r w:rsidRPr="00B67DA2">
        <w:rPr>
          <w:rFonts w:ascii="Times New Roman" w:hAnsi="Times New Roman" w:cs="Times New Roman"/>
          <w:b/>
          <w:sz w:val="24"/>
          <w:szCs w:val="24"/>
        </w:rPr>
        <w:t xml:space="preserve"> (1963)</w:t>
      </w:r>
      <w:r>
        <w:rPr>
          <w:rFonts w:ascii="Times New Roman" w:hAnsi="Times New Roman" w:cs="Times New Roman"/>
          <w:sz w:val="24"/>
          <w:szCs w:val="24"/>
        </w:rPr>
        <w:t>. On symbolise la réaction enzymatique à l’aide d’un trait horizontale, alors que les flèches symbolisent les substrats et les produits au cours du cycle de la réaction.</w:t>
      </w:r>
    </w:p>
    <w:p w:rsidR="005D377E" w:rsidRPr="00B67DA2" w:rsidRDefault="005D377E" w:rsidP="005E7A49">
      <w:pPr>
        <w:pStyle w:val="Paragraphedeliste"/>
        <w:spacing w:after="0" w:line="360" w:lineRule="auto"/>
        <w:ind w:left="0"/>
        <w:jc w:val="both"/>
        <w:rPr>
          <w:rFonts w:ascii="Times New Roman" w:hAnsi="Times New Roman" w:cs="Times New Roman"/>
          <w:sz w:val="24"/>
          <w:szCs w:val="24"/>
        </w:rPr>
      </w:pPr>
    </w:p>
    <w:p w:rsidR="0018114F" w:rsidRPr="00CC5212" w:rsidRDefault="005E7A49" w:rsidP="00CC5212">
      <w:pPr>
        <w:pStyle w:val="Paragraphedeliste"/>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lastRenderedPageBreak/>
        <w:drawing>
          <wp:inline distT="0" distB="0" distL="0" distR="0" wp14:anchorId="1C49C2D4" wp14:editId="54C409DE">
            <wp:extent cx="5425437" cy="99568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
                    <a:srcRect/>
                    <a:stretch>
                      <a:fillRect/>
                    </a:stretch>
                  </pic:blipFill>
                  <pic:spPr bwMode="auto">
                    <a:xfrm>
                      <a:off x="0" y="0"/>
                      <a:ext cx="5429250" cy="996380"/>
                    </a:xfrm>
                    <a:prstGeom prst="rect">
                      <a:avLst/>
                    </a:prstGeom>
                    <a:noFill/>
                    <a:ln w="9525">
                      <a:noFill/>
                      <a:miter lim="800000"/>
                      <a:headEnd/>
                      <a:tailEnd/>
                    </a:ln>
                  </pic:spPr>
                </pic:pic>
              </a:graphicData>
            </a:graphic>
          </wp:inline>
        </w:drawing>
      </w:r>
    </w:p>
    <w:p w:rsidR="00F76D12" w:rsidRDefault="00F76D12" w:rsidP="005E7A49">
      <w:pPr>
        <w:pStyle w:val="Paragraphedeliste"/>
        <w:autoSpaceDE w:val="0"/>
        <w:autoSpaceDN w:val="0"/>
        <w:adjustRightInd w:val="0"/>
        <w:spacing w:after="0" w:line="360" w:lineRule="auto"/>
        <w:ind w:left="1418"/>
        <w:rPr>
          <w:rFonts w:asciiTheme="majorBidi" w:hAnsiTheme="majorBidi" w:cstheme="majorBidi"/>
          <w:b/>
          <w:bCs/>
          <w:color w:val="000000"/>
          <w:sz w:val="24"/>
          <w:szCs w:val="24"/>
        </w:rPr>
      </w:pPr>
    </w:p>
    <w:p w:rsidR="0018114F" w:rsidRPr="00F76D12" w:rsidRDefault="0018114F" w:rsidP="005E7A49">
      <w:pPr>
        <w:pStyle w:val="Paragraphedeliste"/>
        <w:numPr>
          <w:ilvl w:val="3"/>
          <w:numId w:val="14"/>
        </w:numPr>
        <w:autoSpaceDE w:val="0"/>
        <w:autoSpaceDN w:val="0"/>
        <w:adjustRightInd w:val="0"/>
        <w:spacing w:after="0" w:line="360" w:lineRule="auto"/>
        <w:ind w:left="426" w:hanging="426"/>
        <w:rPr>
          <w:rFonts w:asciiTheme="majorBidi" w:hAnsiTheme="majorBidi" w:cstheme="majorBidi"/>
          <w:b/>
          <w:bCs/>
          <w:color w:val="000000"/>
          <w:sz w:val="28"/>
          <w:szCs w:val="28"/>
        </w:rPr>
      </w:pPr>
      <w:r w:rsidRPr="00F76D12">
        <w:rPr>
          <w:rFonts w:asciiTheme="majorBidi" w:hAnsiTheme="majorBidi" w:cstheme="majorBidi"/>
          <w:b/>
          <w:bCs/>
          <w:color w:val="000000"/>
          <w:sz w:val="28"/>
          <w:szCs w:val="28"/>
        </w:rPr>
        <w:t>Réaction</w:t>
      </w:r>
      <w:r w:rsidR="00F76D12">
        <w:rPr>
          <w:rFonts w:asciiTheme="majorBidi" w:hAnsiTheme="majorBidi" w:cstheme="majorBidi"/>
          <w:b/>
          <w:bCs/>
          <w:color w:val="000000"/>
          <w:sz w:val="28"/>
          <w:szCs w:val="28"/>
        </w:rPr>
        <w:t>s</w:t>
      </w:r>
      <w:r w:rsidRPr="00F76D12">
        <w:rPr>
          <w:rFonts w:asciiTheme="majorBidi" w:hAnsiTheme="majorBidi" w:cstheme="majorBidi"/>
          <w:b/>
          <w:bCs/>
          <w:color w:val="000000"/>
          <w:sz w:val="28"/>
          <w:szCs w:val="28"/>
        </w:rPr>
        <w:t xml:space="preserve"> à simple déplacement : </w:t>
      </w:r>
    </w:p>
    <w:p w:rsidR="005F1DA3" w:rsidRPr="005F1DA3" w:rsidRDefault="005F1DA3" w:rsidP="005E7A49">
      <w:pPr>
        <w:pStyle w:val="Paragraphedeliste"/>
        <w:autoSpaceDE w:val="0"/>
        <w:autoSpaceDN w:val="0"/>
        <w:adjustRightInd w:val="0"/>
        <w:spacing w:after="0" w:line="360" w:lineRule="auto"/>
        <w:ind w:left="2520"/>
        <w:rPr>
          <w:rFonts w:asciiTheme="majorBidi" w:hAnsiTheme="majorBidi" w:cstheme="majorBidi"/>
          <w:color w:val="000000"/>
          <w:sz w:val="24"/>
          <w:szCs w:val="24"/>
        </w:rPr>
      </w:pPr>
    </w:p>
    <w:p w:rsidR="0018114F" w:rsidRPr="0018114F" w:rsidRDefault="0018114F" w:rsidP="005E7A49">
      <w:pPr>
        <w:autoSpaceDE w:val="0"/>
        <w:autoSpaceDN w:val="0"/>
        <w:adjustRightInd w:val="0"/>
        <w:spacing w:after="0" w:line="360" w:lineRule="auto"/>
        <w:rPr>
          <w:rFonts w:ascii="Arial" w:hAnsi="Arial" w:cs="Arial"/>
          <w:color w:val="000000"/>
          <w:sz w:val="23"/>
          <w:szCs w:val="23"/>
        </w:rPr>
      </w:pPr>
      <w:r w:rsidRPr="0018114F">
        <w:rPr>
          <w:rFonts w:asciiTheme="majorBidi" w:hAnsiTheme="majorBidi" w:cstheme="majorBidi"/>
          <w:color w:val="000000"/>
          <w:sz w:val="24"/>
          <w:szCs w:val="24"/>
        </w:rPr>
        <w:t>Elles impliquent la formation d’un complexe ternaire</w:t>
      </w:r>
      <w:r>
        <w:rPr>
          <w:rFonts w:asciiTheme="majorBidi" w:hAnsiTheme="majorBidi" w:cstheme="majorBidi"/>
          <w:color w:val="000000"/>
          <w:sz w:val="24"/>
          <w:szCs w:val="24"/>
        </w:rPr>
        <w:t xml:space="preserve"> et</w:t>
      </w:r>
      <w:r w:rsidRPr="0018114F">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les </w:t>
      </w:r>
      <w:r w:rsidRPr="0018114F">
        <w:rPr>
          <w:rFonts w:asciiTheme="majorBidi" w:hAnsiTheme="majorBidi" w:cstheme="majorBidi"/>
          <w:color w:val="000000"/>
          <w:sz w:val="24"/>
          <w:szCs w:val="24"/>
        </w:rPr>
        <w:t xml:space="preserve">conditions expérimentales </w:t>
      </w:r>
      <w:r>
        <w:rPr>
          <w:rFonts w:asciiTheme="majorBidi" w:hAnsiTheme="majorBidi" w:cstheme="majorBidi"/>
          <w:color w:val="000000"/>
          <w:sz w:val="24"/>
          <w:szCs w:val="24"/>
        </w:rPr>
        <w:t xml:space="preserve">dans ces réactions </w:t>
      </w:r>
      <w:r w:rsidRPr="0018114F">
        <w:rPr>
          <w:rFonts w:asciiTheme="majorBidi" w:hAnsiTheme="majorBidi" w:cstheme="majorBidi"/>
          <w:color w:val="000000"/>
          <w:sz w:val="24"/>
          <w:szCs w:val="24"/>
        </w:rPr>
        <w:t>sont</w:t>
      </w:r>
      <w:r w:rsidRPr="0018114F">
        <w:rPr>
          <w:rFonts w:ascii="Arial" w:hAnsi="Arial" w:cs="Arial"/>
          <w:color w:val="000000"/>
          <w:sz w:val="23"/>
          <w:szCs w:val="23"/>
        </w:rPr>
        <w:t xml:space="preserve"> : </w:t>
      </w:r>
    </w:p>
    <w:p w:rsidR="00715DAC" w:rsidRDefault="00DD7FC6" w:rsidP="00715DAC">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183" type="#_x0000_t32" style="position:absolute;left:0;text-align:left;margin-left:198.15pt;margin-top:8.8pt;width:37.2pt;height:0;z-index:251757568" o:connectortype="straight">
            <v:stroke endarrow="block"/>
          </v:shape>
        </w:pict>
      </w:r>
      <w:r w:rsidR="005D377E">
        <w:rPr>
          <w:rFonts w:ascii="Times New Roman" w:hAnsi="Times New Roman" w:cs="Times New Roman"/>
          <w:sz w:val="24"/>
          <w:szCs w:val="24"/>
        </w:rPr>
        <w:t xml:space="preserve">La réaction réverse est négligée : </w:t>
      </w:r>
      <w:r w:rsidR="00715DAC">
        <w:rPr>
          <w:rFonts w:ascii="Times New Roman" w:hAnsi="Times New Roman" w:cs="Times New Roman"/>
          <w:b/>
          <w:sz w:val="24"/>
          <w:szCs w:val="24"/>
        </w:rPr>
        <w:t>A + B                 P + Q</w:t>
      </w:r>
    </w:p>
    <w:p w:rsidR="005D377E" w:rsidRDefault="005D377E" w:rsidP="00715DAC">
      <w:pPr>
        <w:pStyle w:val="Paragraphedeliste"/>
        <w:spacing w:after="0" w:line="360" w:lineRule="auto"/>
        <w:ind w:left="360"/>
        <w:jc w:val="both"/>
        <w:rPr>
          <w:rFonts w:ascii="Times New Roman" w:hAnsi="Times New Roman" w:cs="Times New Roman"/>
          <w:sz w:val="24"/>
          <w:szCs w:val="24"/>
        </w:rPr>
      </w:pPr>
    </w:p>
    <w:p w:rsidR="005D377E" w:rsidRDefault="005D377E" w:rsidP="005E7A49">
      <w:pPr>
        <w:pStyle w:val="Paragraphedeliste"/>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deux substrats A et B doivent être présents simultanément</w:t>
      </w:r>
    </w:p>
    <w:p w:rsidR="005D377E" w:rsidRPr="005E7A49" w:rsidRDefault="005D377E" w:rsidP="005E7A49">
      <w:pPr>
        <w:pStyle w:val="Paragraphedeliste"/>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L’association des substrats  à l’enzyme peut suivant les systèmes s’effectuée de manière différente</w:t>
      </w:r>
      <w:r w:rsidR="0018114F">
        <w:rPr>
          <w:rFonts w:ascii="Times New Roman" w:hAnsi="Times New Roman" w:cs="Times New Roman"/>
          <w:sz w:val="24"/>
          <w:szCs w:val="24"/>
        </w:rPr>
        <w:t>.</w:t>
      </w:r>
    </w:p>
    <w:p w:rsidR="005D377E"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On distingue deux types d’association des substrats à l’enzyme :</w:t>
      </w:r>
    </w:p>
    <w:p w:rsidR="005D377E" w:rsidRDefault="005D377E" w:rsidP="005E7A49">
      <w:pPr>
        <w:pStyle w:val="Paragraphedeliste"/>
        <w:spacing w:after="0" w:line="360" w:lineRule="auto"/>
        <w:ind w:left="0"/>
        <w:jc w:val="both"/>
        <w:rPr>
          <w:rFonts w:ascii="Times New Roman" w:hAnsi="Times New Roman" w:cs="Times New Roman"/>
          <w:sz w:val="24"/>
          <w:szCs w:val="24"/>
        </w:rPr>
      </w:pPr>
    </w:p>
    <w:p w:rsidR="005D377E" w:rsidRPr="009E7230" w:rsidRDefault="00803046" w:rsidP="005E7A4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9E7230">
        <w:rPr>
          <w:rFonts w:ascii="Times New Roman" w:hAnsi="Times New Roman" w:cs="Times New Roman"/>
          <w:b/>
          <w:sz w:val="24"/>
          <w:szCs w:val="24"/>
        </w:rPr>
        <w:t>.1</w:t>
      </w:r>
      <w:r>
        <w:rPr>
          <w:rFonts w:ascii="Times New Roman" w:hAnsi="Times New Roman" w:cs="Times New Roman"/>
          <w:b/>
          <w:sz w:val="24"/>
          <w:szCs w:val="24"/>
        </w:rPr>
        <w:t>.</w:t>
      </w:r>
      <w:r w:rsidR="0018114F" w:rsidRPr="009E7230">
        <w:rPr>
          <w:rFonts w:ascii="Times New Roman" w:hAnsi="Times New Roman" w:cs="Times New Roman"/>
          <w:b/>
          <w:sz w:val="24"/>
          <w:szCs w:val="24"/>
        </w:rPr>
        <w:t xml:space="preserve"> </w:t>
      </w:r>
      <w:r w:rsidR="005D377E" w:rsidRPr="009E7230">
        <w:rPr>
          <w:rFonts w:ascii="Times New Roman" w:hAnsi="Times New Roman" w:cs="Times New Roman"/>
          <w:b/>
          <w:sz w:val="24"/>
          <w:szCs w:val="24"/>
        </w:rPr>
        <w:t>Mécanisme ordonné (séquencé)</w:t>
      </w:r>
    </w:p>
    <w:p w:rsidR="005D377E"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Dans ce mécanisme un substrat se fixe nécessairement le premier sur l’enzyme pour que la fixation du second soit possible, soit la réaction suivante :</w:t>
      </w:r>
    </w:p>
    <w:p w:rsidR="005D377E" w:rsidRDefault="005E7A49" w:rsidP="005E7A49">
      <w:pPr>
        <w:pStyle w:val="Paragraphedeliste"/>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928C128" wp14:editId="1B86ECFB">
            <wp:extent cx="3629025" cy="800100"/>
            <wp:effectExtent l="19050" t="0" r="9525"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srcRect/>
                    <a:stretch>
                      <a:fillRect/>
                    </a:stretch>
                  </pic:blipFill>
                  <pic:spPr bwMode="auto">
                    <a:xfrm>
                      <a:off x="0" y="0"/>
                      <a:ext cx="3629025" cy="800100"/>
                    </a:xfrm>
                    <a:prstGeom prst="rect">
                      <a:avLst/>
                    </a:prstGeom>
                    <a:noFill/>
                    <a:ln w="9525">
                      <a:noFill/>
                      <a:miter lim="800000"/>
                      <a:headEnd/>
                      <a:tailEnd/>
                    </a:ln>
                  </pic:spPr>
                </pic:pic>
              </a:graphicData>
            </a:graphic>
          </wp:inline>
        </w:drawing>
      </w:r>
    </w:p>
    <w:p w:rsidR="005D377E" w:rsidRPr="005E7A49" w:rsidRDefault="005D377E" w:rsidP="005E7A49">
      <w:pPr>
        <w:spacing w:after="0" w:line="360" w:lineRule="auto"/>
        <w:jc w:val="both"/>
        <w:rPr>
          <w:rFonts w:ascii="Times New Roman" w:hAnsi="Times New Roman" w:cs="Times New Roman"/>
          <w:sz w:val="24"/>
          <w:szCs w:val="24"/>
        </w:rPr>
      </w:pPr>
    </w:p>
    <w:p w:rsidR="005D377E" w:rsidRDefault="005D377E" w:rsidP="005E7A49">
      <w:pPr>
        <w:pStyle w:val="Paragraphedeliste"/>
        <w:spacing w:after="0" w:line="360" w:lineRule="auto"/>
        <w:jc w:val="both"/>
        <w:rPr>
          <w:rFonts w:ascii="Times New Roman" w:hAnsi="Times New Roman" w:cs="Times New Roman"/>
          <w:noProof/>
          <w:sz w:val="24"/>
          <w:szCs w:val="24"/>
          <w:lang w:eastAsia="fr-FR"/>
        </w:rPr>
      </w:pPr>
      <w:r>
        <w:rPr>
          <w:rFonts w:ascii="Times New Roman" w:hAnsi="Times New Roman" w:cs="Times New Roman"/>
          <w:sz w:val="24"/>
          <w:szCs w:val="24"/>
        </w:rPr>
        <w:t>K</w:t>
      </w:r>
      <w:r>
        <w:rPr>
          <w:rFonts w:ascii="Times New Roman" w:hAnsi="Times New Roman" w:cs="Times New Roman"/>
          <w:sz w:val="24"/>
          <w:szCs w:val="24"/>
          <w:vertAlign w:val="subscript"/>
        </w:rPr>
        <w:t>A</w:t>
      </w:r>
      <w:r>
        <w:rPr>
          <w:rFonts w:ascii="Times New Roman" w:hAnsi="Times New Roman" w:cs="Times New Roman"/>
          <w:sz w:val="24"/>
          <w:szCs w:val="24"/>
        </w:rPr>
        <w:t xml:space="preserve"> et K</w:t>
      </w:r>
      <w:r>
        <w:rPr>
          <w:rFonts w:ascii="Times New Roman" w:hAnsi="Times New Roman" w:cs="Times New Roman"/>
          <w:sz w:val="24"/>
          <w:szCs w:val="24"/>
          <w:vertAlign w:val="subscript"/>
        </w:rPr>
        <w:t>B</w:t>
      </w:r>
      <w:r>
        <w:rPr>
          <w:rFonts w:ascii="Times New Roman" w:hAnsi="Times New Roman" w:cs="Times New Roman"/>
          <w:sz w:val="24"/>
          <w:szCs w:val="24"/>
        </w:rPr>
        <w:t xml:space="preserve">  sont les constantes d’équilibre des deux étapes : </w:t>
      </w:r>
    </w:p>
    <w:p w:rsidR="005D377E" w:rsidRPr="00CC5212" w:rsidRDefault="00CC5212" w:rsidP="00CC5212">
      <w:pPr>
        <w:pStyle w:val="Paragraphedeliste"/>
        <w:spacing w:after="0"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p>
    <w:p w:rsidR="005D377E" w:rsidRPr="00223FB3" w:rsidRDefault="00DD7FC6" w:rsidP="00223FB3">
      <w:pPr>
        <w:spacing w:after="0" w:line="360" w:lineRule="auto"/>
        <w:jc w:val="both"/>
        <w:rPr>
          <w:rFonts w:ascii="Times New Roman" w:hAnsi="Times New Roman" w:cs="Times New Roman"/>
          <w:sz w:val="24"/>
          <w:szCs w:val="24"/>
        </w:rPr>
      </w:pPr>
      <m:oMath>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A</m:t>
            </m:r>
          </m:sub>
        </m:sSub>
        <m:r>
          <w:rPr>
            <w:rFonts w:ascii="Cambria Math" w:hAnsi="Cambria Math" w:cs="Times New Roman"/>
            <w:sz w:val="32"/>
            <w:szCs w:val="32"/>
          </w:rPr>
          <m:t>=</m:t>
        </m:r>
        <m:f>
          <m:fPr>
            <m:ctrlPr>
              <w:rPr>
                <w:rFonts w:ascii="Cambria Math" w:hAnsi="Cambria Math" w:cs="Times New Roman"/>
                <w:i/>
                <w:sz w:val="32"/>
                <w:szCs w:val="32"/>
              </w:rPr>
            </m:ctrlPr>
          </m:fPr>
          <m:num>
            <m:d>
              <m:dPr>
                <m:begChr m:val="["/>
                <m:endChr m:val="]"/>
                <m:ctrlPr>
                  <w:rPr>
                    <w:rFonts w:ascii="Cambria Math" w:hAnsi="Cambria Math" w:cs="Times New Roman"/>
                    <w:i/>
                    <w:sz w:val="32"/>
                    <w:szCs w:val="32"/>
                  </w:rPr>
                </m:ctrlPr>
              </m:dPr>
              <m:e>
                <m:r>
                  <w:rPr>
                    <w:rFonts w:ascii="Cambria Math" w:hAnsi="Cambria Math" w:cs="Times New Roman"/>
                    <w:sz w:val="32"/>
                    <w:szCs w:val="32"/>
                  </w:rPr>
                  <m:t>E</m:t>
                </m:r>
              </m:e>
            </m:d>
            <m:d>
              <m:dPr>
                <m:begChr m:val="["/>
                <m:endChr m:val="]"/>
                <m:ctrlPr>
                  <w:rPr>
                    <w:rFonts w:ascii="Cambria Math" w:hAnsi="Cambria Math" w:cs="Times New Roman"/>
                    <w:i/>
                    <w:sz w:val="32"/>
                    <w:szCs w:val="32"/>
                  </w:rPr>
                </m:ctrlPr>
              </m:dPr>
              <m:e>
                <m:r>
                  <w:rPr>
                    <w:rFonts w:ascii="Cambria Math" w:hAnsi="Cambria Math" w:cs="Times New Roman"/>
                    <w:sz w:val="32"/>
                    <w:szCs w:val="32"/>
                  </w:rPr>
                  <m:t>A</m:t>
                </m:r>
              </m:e>
            </m:d>
          </m:num>
          <m:den>
            <m:d>
              <m:dPr>
                <m:begChr m:val="["/>
                <m:endChr m:val="]"/>
                <m:ctrlPr>
                  <w:rPr>
                    <w:rFonts w:ascii="Cambria Math" w:hAnsi="Cambria Math" w:cs="Times New Roman"/>
                    <w:i/>
                    <w:sz w:val="32"/>
                    <w:szCs w:val="32"/>
                  </w:rPr>
                </m:ctrlPr>
              </m:dPr>
              <m:e>
                <m:r>
                  <w:rPr>
                    <w:rFonts w:ascii="Cambria Math" w:hAnsi="Cambria Math" w:cs="Times New Roman"/>
                    <w:sz w:val="32"/>
                    <w:szCs w:val="32"/>
                  </w:rPr>
                  <m:t>EA</m:t>
                </m:r>
              </m:e>
            </m:d>
          </m:den>
        </m:f>
      </m:oMath>
      <w:r w:rsidR="00223FB3">
        <w:rPr>
          <w:rFonts w:ascii="Times New Roman" w:hAnsi="Times New Roman" w:cs="Times New Roman"/>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B</m:t>
            </m:r>
          </m:sub>
        </m:sSub>
        <m:r>
          <w:rPr>
            <w:rFonts w:ascii="Cambria Math" w:hAnsi="Cambria Math" w:cs="Times New Roman"/>
            <w:sz w:val="32"/>
            <w:szCs w:val="32"/>
          </w:rPr>
          <m:t>=</m:t>
        </m:r>
        <m:f>
          <m:fPr>
            <m:ctrlPr>
              <w:rPr>
                <w:rFonts w:ascii="Cambria Math" w:hAnsi="Cambria Math" w:cs="Times New Roman"/>
                <w:i/>
                <w:sz w:val="32"/>
                <w:szCs w:val="32"/>
              </w:rPr>
            </m:ctrlPr>
          </m:fPr>
          <m:num>
            <m:d>
              <m:dPr>
                <m:begChr m:val="["/>
                <m:endChr m:val="]"/>
                <m:ctrlPr>
                  <w:rPr>
                    <w:rFonts w:ascii="Cambria Math" w:hAnsi="Cambria Math" w:cs="Times New Roman"/>
                    <w:i/>
                    <w:sz w:val="32"/>
                    <w:szCs w:val="32"/>
                  </w:rPr>
                </m:ctrlPr>
              </m:dPr>
              <m:e>
                <m:r>
                  <w:rPr>
                    <w:rFonts w:ascii="Cambria Math" w:hAnsi="Cambria Math" w:cs="Times New Roman"/>
                    <w:sz w:val="32"/>
                    <w:szCs w:val="32"/>
                  </w:rPr>
                  <m:t>EA</m:t>
                </m:r>
              </m:e>
            </m:d>
            <m:d>
              <m:dPr>
                <m:begChr m:val="["/>
                <m:endChr m:val="]"/>
                <m:ctrlPr>
                  <w:rPr>
                    <w:rFonts w:ascii="Cambria Math" w:hAnsi="Cambria Math" w:cs="Times New Roman"/>
                    <w:i/>
                    <w:sz w:val="32"/>
                    <w:szCs w:val="32"/>
                  </w:rPr>
                </m:ctrlPr>
              </m:dPr>
              <m:e>
                <m:r>
                  <w:rPr>
                    <w:rFonts w:ascii="Cambria Math" w:hAnsi="Cambria Math" w:cs="Times New Roman"/>
                    <w:sz w:val="32"/>
                    <w:szCs w:val="32"/>
                  </w:rPr>
                  <m:t>B</m:t>
                </m:r>
              </m:e>
            </m:d>
          </m:num>
          <m:den>
            <m:d>
              <m:dPr>
                <m:begChr m:val="["/>
                <m:endChr m:val="]"/>
                <m:ctrlPr>
                  <w:rPr>
                    <w:rFonts w:ascii="Cambria Math" w:hAnsi="Cambria Math" w:cs="Times New Roman"/>
                    <w:i/>
                    <w:sz w:val="32"/>
                    <w:szCs w:val="32"/>
                  </w:rPr>
                </m:ctrlPr>
              </m:dPr>
              <m:e>
                <m:r>
                  <w:rPr>
                    <w:rFonts w:ascii="Cambria Math" w:hAnsi="Cambria Math" w:cs="Times New Roman"/>
                    <w:sz w:val="32"/>
                    <w:szCs w:val="32"/>
                  </w:rPr>
                  <m:t>EAB</m:t>
                </m:r>
              </m:e>
            </m:d>
          </m:den>
        </m:f>
      </m:oMath>
    </w:p>
    <w:p w:rsidR="005D377E"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Quand on fixe A et on fait varier B, on obtient l’équation de vitesse :</w:t>
      </w:r>
    </w:p>
    <w:p w:rsidR="005D377E" w:rsidRPr="00223FB3" w:rsidRDefault="005D377E" w:rsidP="00223FB3">
      <w:pPr>
        <w:spacing w:after="0" w:line="360" w:lineRule="auto"/>
        <w:rPr>
          <w:rFonts w:ascii="Times New Roman" w:hAnsi="Times New Roman" w:cs="Times New Roman"/>
          <w:sz w:val="24"/>
          <w:szCs w:val="24"/>
        </w:rPr>
      </w:pPr>
    </w:p>
    <w:p w:rsidR="005E7A49" w:rsidRPr="00223FB3" w:rsidRDefault="00223FB3" w:rsidP="00223FB3">
      <w:pPr>
        <w:pStyle w:val="Paragraphedeliste"/>
        <w:spacing w:after="0" w:line="360" w:lineRule="auto"/>
        <w:ind w:left="0"/>
        <w:jc w:val="both"/>
        <w:rPr>
          <w:rFonts w:ascii="Times New Roman" w:hAnsi="Times New Roman" w:cs="Times New Roman"/>
          <w:b/>
          <w:sz w:val="24"/>
          <w:szCs w:val="24"/>
          <w:u w:val="single"/>
        </w:rPr>
      </w:pPr>
      <m:oMathPara>
        <m:oMathParaPr>
          <m:jc m:val="left"/>
        </m:oMathParaPr>
        <m:oMath>
          <m:r>
            <m:rPr>
              <m:sty m:val="bi"/>
            </m:rPr>
            <w:rPr>
              <w:rFonts w:ascii="Cambria Math" w:hAnsi="Cambria Math" w:cs="Times New Roman"/>
              <w:sz w:val="24"/>
              <w:szCs w:val="24"/>
            </w:rPr>
            <m:t>v=</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num>
            <m:den>
              <m:r>
                <m:rPr>
                  <m:sty m:val="bi"/>
                </m:rPr>
                <w:rPr>
                  <w:rFonts w:ascii="Cambria Math" w:hAnsi="Cambria Math" w:cs="Times New Roman"/>
                  <w:sz w:val="24"/>
                  <w:szCs w:val="24"/>
                </w:rPr>
                <m:t>1+</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den>
          </m:f>
        </m:oMath>
      </m:oMathPara>
    </w:p>
    <w:p w:rsidR="008431AD" w:rsidRDefault="008431AD" w:rsidP="005E7A49">
      <w:pPr>
        <w:pStyle w:val="Paragraphedeliste"/>
        <w:spacing w:after="0" w:line="360" w:lineRule="auto"/>
        <w:ind w:left="0"/>
        <w:jc w:val="both"/>
        <w:rPr>
          <w:rFonts w:ascii="Times New Roman" w:hAnsi="Times New Roman" w:cs="Times New Roman"/>
          <w:b/>
          <w:sz w:val="24"/>
          <w:szCs w:val="24"/>
          <w:u w:val="single"/>
        </w:rPr>
      </w:pPr>
    </w:p>
    <w:p w:rsidR="006959AA" w:rsidRDefault="006959AA" w:rsidP="005E7A49">
      <w:pPr>
        <w:pStyle w:val="Paragraphedeliste"/>
        <w:spacing w:after="0" w:line="360" w:lineRule="auto"/>
        <w:ind w:left="0"/>
        <w:jc w:val="both"/>
        <w:rPr>
          <w:rFonts w:ascii="Times New Roman" w:hAnsi="Times New Roman" w:cs="Times New Roman"/>
          <w:b/>
          <w:sz w:val="24"/>
          <w:szCs w:val="24"/>
          <w:u w:val="single"/>
        </w:rPr>
      </w:pPr>
    </w:p>
    <w:p w:rsidR="005D377E" w:rsidRDefault="005D377E" w:rsidP="005E7A49">
      <w:pPr>
        <w:pStyle w:val="Paragraphedeliste"/>
        <w:spacing w:after="0" w:line="360" w:lineRule="auto"/>
        <w:ind w:left="0"/>
        <w:jc w:val="both"/>
        <w:rPr>
          <w:rFonts w:ascii="Times New Roman" w:hAnsi="Times New Roman" w:cs="Times New Roman"/>
          <w:b/>
          <w:sz w:val="24"/>
          <w:szCs w:val="24"/>
          <w:u w:val="single"/>
        </w:rPr>
      </w:pPr>
      <w:r w:rsidRPr="00880F86">
        <w:rPr>
          <w:rFonts w:ascii="Times New Roman" w:hAnsi="Times New Roman" w:cs="Times New Roman"/>
          <w:b/>
          <w:sz w:val="24"/>
          <w:szCs w:val="24"/>
          <w:u w:val="single"/>
        </w:rPr>
        <w:lastRenderedPageBreak/>
        <w:t>Représentation</w:t>
      </w:r>
      <w:r>
        <w:rPr>
          <w:rFonts w:ascii="Times New Roman" w:hAnsi="Times New Roman" w:cs="Times New Roman"/>
          <w:b/>
          <w:sz w:val="24"/>
          <w:szCs w:val="24"/>
          <w:u w:val="single"/>
        </w:rPr>
        <w:t>s</w:t>
      </w:r>
      <w:r w:rsidRPr="00880F86">
        <w:rPr>
          <w:rFonts w:ascii="Times New Roman" w:hAnsi="Times New Roman" w:cs="Times New Roman"/>
          <w:b/>
          <w:sz w:val="24"/>
          <w:szCs w:val="24"/>
          <w:u w:val="single"/>
        </w:rPr>
        <w:t xml:space="preserve"> graphique</w:t>
      </w:r>
      <w:r>
        <w:rPr>
          <w:rFonts w:ascii="Times New Roman" w:hAnsi="Times New Roman" w:cs="Times New Roman"/>
          <w:b/>
          <w:sz w:val="24"/>
          <w:szCs w:val="24"/>
          <w:u w:val="single"/>
        </w:rPr>
        <w:t>s</w:t>
      </w:r>
    </w:p>
    <w:p w:rsidR="00CC5212" w:rsidRDefault="00CC5212" w:rsidP="005E7A49">
      <w:pPr>
        <w:pStyle w:val="Paragraphedeliste"/>
        <w:spacing w:after="0" w:line="360" w:lineRule="auto"/>
        <w:jc w:val="both"/>
        <w:rPr>
          <w:rFonts w:ascii="Times New Roman" w:hAnsi="Times New Roman" w:cs="Times New Roman"/>
          <w:b/>
          <w:sz w:val="24"/>
          <w:szCs w:val="24"/>
        </w:rPr>
      </w:pPr>
    </w:p>
    <w:p w:rsidR="005D377E" w:rsidRPr="006959AA" w:rsidRDefault="008431AD" w:rsidP="006959AA">
      <w:pPr>
        <w:pStyle w:val="Paragraphedeliste"/>
        <w:spacing w:after="0" w:line="360" w:lineRule="auto"/>
        <w:jc w:val="both"/>
        <w:rPr>
          <w:rFonts w:ascii="Times New Roman" w:hAnsi="Times New Roman" w:cs="Times New Roman"/>
          <w:b/>
          <w:sz w:val="24"/>
          <w:szCs w:val="24"/>
        </w:rPr>
      </w:pPr>
      <w:r w:rsidRPr="008431AD">
        <w:rPr>
          <w:rFonts w:ascii="Times New Roman" w:hAnsi="Times New Roman" w:cs="Times New Roman"/>
          <w:b/>
          <w:sz w:val="24"/>
          <w:szCs w:val="24"/>
        </w:rPr>
        <w:t>[A]</w:t>
      </w:r>
      <w:r>
        <w:rPr>
          <w:rFonts w:ascii="Times New Roman" w:hAnsi="Times New Roman" w:cs="Times New Roman"/>
          <w:b/>
          <w:sz w:val="24"/>
          <w:szCs w:val="24"/>
        </w:rPr>
        <w:t xml:space="preserve"> = </w:t>
      </w:r>
      <w:proofErr w:type="spellStart"/>
      <w:r>
        <w:rPr>
          <w:rFonts w:ascii="Times New Roman" w:hAnsi="Times New Roman" w:cs="Times New Roman"/>
          <w:b/>
          <w:sz w:val="24"/>
          <w:szCs w:val="24"/>
        </w:rPr>
        <w:t>cte</w:t>
      </w:r>
      <w:proofErr w:type="spellEnd"/>
    </w:p>
    <w:p w:rsidR="005D377E" w:rsidRPr="00CC5212" w:rsidRDefault="00DD7FC6" w:rsidP="00776D72">
      <w:pPr>
        <w:pStyle w:val="Paragraphedeliste"/>
        <w:spacing w:after="0" w:line="360" w:lineRule="auto"/>
        <w:jc w:val="both"/>
        <w:rPr>
          <w:rFonts w:ascii="Times New Roman" w:eastAsiaTheme="minorEastAsia" w:hAnsi="Times New Roman" w:cs="Times New Roman"/>
          <w:b/>
          <w:sz w:val="24"/>
          <w:szCs w:val="24"/>
        </w:rPr>
      </w:pPr>
      <m:oMathPara>
        <m:oMathParaPr>
          <m:jc m:val="left"/>
        </m:oMathParaP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v</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den>
              </m:f>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e>
          </m:d>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oMath>
      </m:oMathPara>
    </w:p>
    <w:p w:rsidR="00CC5212" w:rsidRPr="00223FB3" w:rsidRDefault="00CC5212" w:rsidP="00776D72">
      <w:pPr>
        <w:pStyle w:val="Paragraphedeliste"/>
        <w:spacing w:after="0" w:line="360" w:lineRule="auto"/>
        <w:jc w:val="both"/>
        <w:rPr>
          <w:rFonts w:ascii="Times New Roman" w:hAnsi="Times New Roman" w:cs="Times New Roman"/>
          <w:b/>
          <w:sz w:val="24"/>
          <w:szCs w:val="24"/>
          <w:u w:val="single"/>
        </w:rPr>
      </w:pPr>
    </w:p>
    <w:p w:rsidR="005D377E" w:rsidRPr="005E7A49" w:rsidRDefault="005D377E" w:rsidP="008431AD">
      <w:pPr>
        <w:pStyle w:val="Paragraphedeliste"/>
        <w:spacing w:after="0" w:line="360" w:lineRule="auto"/>
        <w:ind w:left="0"/>
        <w:jc w:val="both"/>
        <w:rPr>
          <w:rFonts w:ascii="Times New Roman" w:hAnsi="Times New Roman" w:cs="Times New Roman"/>
          <w:sz w:val="24"/>
          <w:szCs w:val="24"/>
        </w:rPr>
      </w:pPr>
      <w:r w:rsidRPr="008312E3">
        <w:rPr>
          <w:rFonts w:ascii="Times New Roman" w:hAnsi="Times New Roman" w:cs="Times New Roman"/>
          <w:sz w:val="24"/>
          <w:szCs w:val="24"/>
        </w:rPr>
        <w:t xml:space="preserve">Les droites de la représentation primaire de 1/V = </w:t>
      </w:r>
      <w:r w:rsidR="008431AD" w:rsidRPr="00D57EE4">
        <w:rPr>
          <w:rFonts w:ascii="Times New Roman" w:hAnsi="Times New Roman" w:cs="Times New Roman"/>
          <w:b/>
          <w:sz w:val="20"/>
          <w:szCs w:val="20"/>
        </w:rPr>
        <w:t>ƒ</w:t>
      </w:r>
      <w:r w:rsidR="008431AD" w:rsidRPr="008312E3">
        <w:rPr>
          <w:rFonts w:ascii="Times New Roman" w:hAnsi="Times New Roman" w:cs="Times New Roman"/>
          <w:sz w:val="24"/>
          <w:szCs w:val="24"/>
        </w:rPr>
        <w:t xml:space="preserve"> </w:t>
      </w:r>
      <w:r w:rsidRPr="008312E3">
        <w:rPr>
          <w:rFonts w:ascii="Times New Roman" w:hAnsi="Times New Roman" w:cs="Times New Roman"/>
          <w:sz w:val="24"/>
          <w:szCs w:val="24"/>
        </w:rPr>
        <w:t>(1</w:t>
      </w:r>
      <w:proofErr w:type="gramStart"/>
      <w:r w:rsidRPr="008312E3">
        <w:rPr>
          <w:rFonts w:ascii="Times New Roman" w:hAnsi="Times New Roman" w:cs="Times New Roman"/>
          <w:sz w:val="24"/>
          <w:szCs w:val="24"/>
        </w:rPr>
        <w:t>/[</w:t>
      </w:r>
      <w:proofErr w:type="gramEnd"/>
      <w:r w:rsidRPr="008312E3">
        <w:rPr>
          <w:rFonts w:ascii="Times New Roman" w:hAnsi="Times New Roman" w:cs="Times New Roman"/>
          <w:sz w:val="24"/>
          <w:szCs w:val="24"/>
        </w:rPr>
        <w:t>B]) se coupent sur l'axe des ordonnées</w:t>
      </w:r>
      <w:r>
        <w:rPr>
          <w:rFonts w:ascii="Times New Roman" w:hAnsi="Times New Roman" w:cs="Times New Roman"/>
          <w:sz w:val="24"/>
          <w:szCs w:val="24"/>
        </w:rPr>
        <w:t>.</w:t>
      </w:r>
      <w:r w:rsidRPr="008312E3">
        <w:rPr>
          <w:rFonts w:ascii="Times New Roman" w:hAnsi="Times New Roman" w:cs="Times New Roman"/>
          <w:sz w:val="24"/>
          <w:szCs w:val="24"/>
        </w:rPr>
        <w:t xml:space="preserve"> </w:t>
      </w:r>
      <w:r>
        <w:rPr>
          <w:rFonts w:ascii="Times New Roman" w:hAnsi="Times New Roman" w:cs="Times New Roman"/>
          <w:sz w:val="24"/>
          <w:szCs w:val="24"/>
        </w:rPr>
        <w:t>Du moment</w:t>
      </w:r>
      <w:r w:rsidRPr="008312E3">
        <w:rPr>
          <w:rFonts w:ascii="Times New Roman" w:hAnsi="Times New Roman" w:cs="Times New Roman"/>
          <w:sz w:val="24"/>
          <w:szCs w:val="24"/>
        </w:rPr>
        <w:t xml:space="preserve"> que B n</w:t>
      </w:r>
      <w:r>
        <w:rPr>
          <w:rFonts w:ascii="Times New Roman" w:hAnsi="Times New Roman" w:cs="Times New Roman"/>
          <w:sz w:val="24"/>
          <w:szCs w:val="24"/>
        </w:rPr>
        <w:t>e se fixe que sur le complexe E</w:t>
      </w:r>
      <w:r w:rsidRPr="008312E3">
        <w:rPr>
          <w:rFonts w:ascii="Times New Roman" w:hAnsi="Times New Roman" w:cs="Times New Roman"/>
          <w:sz w:val="24"/>
          <w:szCs w:val="24"/>
        </w:rPr>
        <w:t>A, sa présence en excès déplace l'équilibre entre E et A vers les formes complexées et tout l'enzyme est alors sous la forme EA-B; on mesure ainsi la vitesse maximale</w:t>
      </w:r>
      <w:r w:rsidR="006959AA">
        <w:rPr>
          <w:rFonts w:ascii="Times New Roman" w:hAnsi="Times New Roman" w:cs="Times New Roman"/>
          <w:sz w:val="24"/>
          <w:szCs w:val="24"/>
        </w:rPr>
        <w:t xml:space="preserve"> </w:t>
      </w:r>
      <w:r w:rsidR="006959AA" w:rsidRPr="00A23A85">
        <w:rPr>
          <w:rFonts w:asciiTheme="majorBidi" w:hAnsiTheme="majorBidi" w:cstheme="majorBidi"/>
        </w:rPr>
        <w:t>(</w:t>
      </w:r>
      <w:r w:rsidR="006959AA">
        <w:rPr>
          <w:rFonts w:asciiTheme="majorBidi" w:hAnsiTheme="majorBidi" w:cstheme="majorBidi"/>
          <w:b/>
        </w:rPr>
        <w:t>F</w:t>
      </w:r>
      <w:r w:rsidR="006959AA" w:rsidRPr="00A23A85">
        <w:rPr>
          <w:rFonts w:asciiTheme="majorBidi" w:hAnsiTheme="majorBidi" w:cstheme="majorBidi"/>
          <w:b/>
        </w:rPr>
        <w:t>ig</w:t>
      </w:r>
      <w:r w:rsidR="006959AA">
        <w:rPr>
          <w:rFonts w:asciiTheme="majorBidi" w:hAnsiTheme="majorBidi" w:cstheme="majorBidi"/>
          <w:b/>
        </w:rPr>
        <w:t>ure</w:t>
      </w:r>
      <w:r w:rsidR="006959AA" w:rsidRPr="00A23A85">
        <w:rPr>
          <w:rFonts w:asciiTheme="majorBidi" w:hAnsiTheme="majorBidi" w:cstheme="majorBidi"/>
          <w:b/>
        </w:rPr>
        <w:t>. 1)</w:t>
      </w:r>
      <w:r w:rsidRPr="008312E3">
        <w:rPr>
          <w:rFonts w:ascii="Times New Roman" w:hAnsi="Times New Roman" w:cs="Times New Roman"/>
          <w:sz w:val="24"/>
          <w:szCs w:val="24"/>
        </w:rPr>
        <w:t>.</w:t>
      </w:r>
    </w:p>
    <w:p w:rsidR="005D377E" w:rsidRPr="005E7A49" w:rsidRDefault="00CA1DBF" w:rsidP="005E7A49">
      <w:pPr>
        <w:pStyle w:val="Paragraphedeliste"/>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2239ECD3" wp14:editId="233F1792">
            <wp:extent cx="4057650" cy="1981200"/>
            <wp:effectExtent l="1905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a:srcRect/>
                    <a:stretch>
                      <a:fillRect/>
                    </a:stretch>
                  </pic:blipFill>
                  <pic:spPr bwMode="auto">
                    <a:xfrm>
                      <a:off x="0" y="0"/>
                      <a:ext cx="4057650" cy="1981200"/>
                    </a:xfrm>
                    <a:prstGeom prst="rect">
                      <a:avLst/>
                    </a:prstGeom>
                    <a:noFill/>
                    <a:ln w="9525">
                      <a:noFill/>
                      <a:miter lim="800000"/>
                      <a:headEnd/>
                      <a:tailEnd/>
                    </a:ln>
                  </pic:spPr>
                </pic:pic>
              </a:graphicData>
            </a:graphic>
          </wp:inline>
        </w:drawing>
      </w:r>
    </w:p>
    <w:p w:rsidR="005D377E" w:rsidRPr="006959AA" w:rsidRDefault="004D4E50" w:rsidP="0040072B">
      <w:pPr>
        <w:pStyle w:val="Paragraphedeliste"/>
        <w:spacing w:after="0" w:line="360" w:lineRule="auto"/>
        <w:ind w:left="1428" w:firstLine="696"/>
        <w:rPr>
          <w:rFonts w:ascii="Times New Roman" w:hAnsi="Times New Roman" w:cs="Times New Roman"/>
          <w:b/>
          <w:bCs/>
          <w:sz w:val="20"/>
          <w:szCs w:val="20"/>
        </w:rPr>
      </w:pPr>
      <w:r w:rsidRPr="00CC5212">
        <w:rPr>
          <w:rFonts w:asciiTheme="majorBidi" w:hAnsiTheme="majorBidi" w:cstheme="majorBidi"/>
          <w:b/>
          <w:bCs/>
          <w:sz w:val="20"/>
          <w:szCs w:val="20"/>
        </w:rPr>
        <w:t xml:space="preserve">Figure 1.  </w:t>
      </w:r>
      <w:r w:rsidR="005D377E" w:rsidRPr="006959AA">
        <w:rPr>
          <w:rFonts w:ascii="Times New Roman" w:hAnsi="Times New Roman" w:cs="Times New Roman"/>
          <w:b/>
          <w:bCs/>
          <w:sz w:val="20"/>
          <w:szCs w:val="20"/>
        </w:rPr>
        <w:t xml:space="preserve">Représentation Primaire : 1/V = </w:t>
      </w:r>
      <w:r w:rsidR="0040072B" w:rsidRPr="006959AA">
        <w:rPr>
          <w:rFonts w:ascii="Times New Roman" w:hAnsi="Times New Roman" w:cs="Times New Roman"/>
          <w:b/>
          <w:bCs/>
          <w:sz w:val="20"/>
          <w:szCs w:val="20"/>
        </w:rPr>
        <w:t>ƒ</w:t>
      </w:r>
      <w:r w:rsidR="005D377E" w:rsidRPr="006959AA">
        <w:rPr>
          <w:rFonts w:ascii="Times New Roman" w:hAnsi="Times New Roman" w:cs="Times New Roman"/>
          <w:b/>
          <w:bCs/>
          <w:sz w:val="20"/>
          <w:szCs w:val="20"/>
        </w:rPr>
        <w:t xml:space="preserve"> (1/B)</w:t>
      </w:r>
    </w:p>
    <w:p w:rsidR="00CC5212" w:rsidRPr="006959AA" w:rsidRDefault="00CC5212" w:rsidP="006959AA">
      <w:pPr>
        <w:spacing w:after="0" w:line="360" w:lineRule="auto"/>
        <w:jc w:val="both"/>
        <w:rPr>
          <w:rFonts w:ascii="Times New Roman" w:hAnsi="Times New Roman" w:cs="Times New Roman"/>
          <w:b/>
          <w:sz w:val="24"/>
          <w:szCs w:val="24"/>
        </w:rPr>
      </w:pPr>
    </w:p>
    <w:p w:rsidR="008431AD" w:rsidRPr="008431AD" w:rsidRDefault="006959AA" w:rsidP="006959AA">
      <w:pPr>
        <w:pStyle w:val="Paragraphedeliste"/>
        <w:spacing w:after="0"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On met : </w:t>
      </w:r>
      <w:r w:rsidR="008431AD" w:rsidRPr="008431AD">
        <w:rPr>
          <w:rFonts w:ascii="Times New Roman" w:hAnsi="Times New Roman" w:cs="Times New Roman"/>
          <w:b/>
          <w:sz w:val="24"/>
          <w:szCs w:val="24"/>
        </w:rPr>
        <w:t>[</w:t>
      </w:r>
      <w:r w:rsidR="008431AD">
        <w:rPr>
          <w:rFonts w:ascii="Times New Roman" w:hAnsi="Times New Roman" w:cs="Times New Roman"/>
          <w:b/>
          <w:sz w:val="24"/>
          <w:szCs w:val="24"/>
        </w:rPr>
        <w:t>B</w:t>
      </w:r>
      <w:r w:rsidR="008431AD" w:rsidRPr="008431AD">
        <w:rPr>
          <w:rFonts w:ascii="Times New Roman" w:hAnsi="Times New Roman" w:cs="Times New Roman"/>
          <w:b/>
          <w:sz w:val="24"/>
          <w:szCs w:val="24"/>
        </w:rPr>
        <w:t>]</w:t>
      </w:r>
      <w:r w:rsidR="008431AD">
        <w:rPr>
          <w:rFonts w:ascii="Times New Roman" w:hAnsi="Times New Roman" w:cs="Times New Roman"/>
          <w:b/>
          <w:sz w:val="24"/>
          <w:szCs w:val="24"/>
        </w:rPr>
        <w:t xml:space="preserve"> = </w:t>
      </w:r>
      <w:proofErr w:type="spellStart"/>
      <w:r>
        <w:rPr>
          <w:rFonts w:ascii="Times New Roman" w:hAnsi="Times New Roman" w:cs="Times New Roman"/>
          <w:b/>
          <w:sz w:val="24"/>
          <w:szCs w:val="24"/>
        </w:rPr>
        <w:t>C</w:t>
      </w:r>
      <w:r w:rsidR="008431AD">
        <w:rPr>
          <w:rFonts w:ascii="Times New Roman" w:hAnsi="Times New Roman" w:cs="Times New Roman"/>
          <w:b/>
          <w:sz w:val="24"/>
          <w:szCs w:val="24"/>
        </w:rPr>
        <w:t>te</w:t>
      </w:r>
      <w:proofErr w:type="spellEnd"/>
      <w:r>
        <w:rPr>
          <w:rFonts w:ascii="Times New Roman" w:hAnsi="Times New Roman" w:cs="Times New Roman"/>
          <w:b/>
          <w:sz w:val="24"/>
          <w:szCs w:val="24"/>
        </w:rPr>
        <w:t xml:space="preserve">  et la représentation graphique se fait en fonction de A </w:t>
      </w:r>
      <w:r w:rsidRPr="00A23A85">
        <w:rPr>
          <w:rFonts w:asciiTheme="majorBidi" w:hAnsiTheme="majorBidi" w:cstheme="majorBidi"/>
        </w:rPr>
        <w:t>(</w:t>
      </w:r>
      <w:r>
        <w:rPr>
          <w:rFonts w:asciiTheme="majorBidi" w:hAnsiTheme="majorBidi" w:cstheme="majorBidi"/>
          <w:b/>
        </w:rPr>
        <w:t>F</w:t>
      </w:r>
      <w:r w:rsidRPr="00A23A85">
        <w:rPr>
          <w:rFonts w:asciiTheme="majorBidi" w:hAnsiTheme="majorBidi" w:cstheme="majorBidi"/>
          <w:b/>
        </w:rPr>
        <w:t>ig</w:t>
      </w:r>
      <w:r>
        <w:rPr>
          <w:rFonts w:asciiTheme="majorBidi" w:hAnsiTheme="majorBidi" w:cstheme="majorBidi"/>
          <w:b/>
        </w:rPr>
        <w:t>ure.2</w:t>
      </w:r>
      <w:r w:rsidRPr="00A23A85">
        <w:rPr>
          <w:rFonts w:asciiTheme="majorBidi" w:hAnsiTheme="majorBidi" w:cstheme="majorBidi"/>
          <w:b/>
        </w:rPr>
        <w:t>)</w:t>
      </w:r>
    </w:p>
    <w:p w:rsidR="0040072B" w:rsidRDefault="0040072B" w:rsidP="00CC5212">
      <w:pPr>
        <w:tabs>
          <w:tab w:val="left" w:pos="1275"/>
        </w:tabs>
        <w:spacing w:after="0" w:line="360" w:lineRule="auto"/>
      </w:pPr>
    </w:p>
    <w:p w:rsidR="005661B5" w:rsidRPr="005661B5" w:rsidRDefault="00DD7FC6" w:rsidP="005661B5">
      <w:pPr>
        <w:tabs>
          <w:tab w:val="left" w:pos="1275"/>
        </w:tabs>
        <w:spacing w:after="0" w:line="360" w:lineRule="auto"/>
        <w:rPr>
          <w:b/>
          <w:bCs/>
          <w:sz w:val="24"/>
          <w:szCs w:val="24"/>
        </w:rPr>
      </w:pPr>
      <m:oMathPara>
        <m:oMathParaPr>
          <m:jc m:val="left"/>
        </m:oMathParaPr>
        <m:oMath>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v</m:t>
              </m:r>
            </m:den>
          </m:f>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max</m:t>
                  </m:r>
                </m:sub>
              </m:sSub>
            </m:den>
          </m:f>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d>
                <m:dPr>
                  <m:begChr m:val="["/>
                  <m:endChr m:val="]"/>
                  <m:ctrlPr>
                    <w:rPr>
                      <w:rFonts w:ascii="Cambria Math" w:hAnsi="Cambria Math"/>
                      <w:b/>
                      <w:bCs/>
                      <w:i/>
                      <w:sz w:val="24"/>
                      <w:szCs w:val="24"/>
                    </w:rPr>
                  </m:ctrlPr>
                </m:dPr>
                <m:e>
                  <m:r>
                    <m:rPr>
                      <m:sty m:val="bi"/>
                    </m:rPr>
                    <w:rPr>
                      <w:rFonts w:ascii="Cambria Math" w:hAnsi="Cambria Math"/>
                      <w:sz w:val="24"/>
                      <w:szCs w:val="24"/>
                    </w:rPr>
                    <m:t>A</m:t>
                  </m:r>
                </m:e>
              </m:d>
            </m:den>
          </m:f>
          <m:d>
            <m:dPr>
              <m:begChr m:val="["/>
              <m:endChr m:val="]"/>
              <m:ctrlPr>
                <w:rPr>
                  <w:rFonts w:ascii="Cambria Math" w:hAnsi="Cambria Math"/>
                  <w:b/>
                  <w:bCs/>
                  <w:i/>
                  <w:sz w:val="24"/>
                  <w:szCs w:val="24"/>
                </w:rPr>
              </m:ctrlPr>
            </m:dPr>
            <m:e>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A.</m:t>
                      </m:r>
                    </m:sub>
                  </m:sSub>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num>
                <m:den>
                  <m:d>
                    <m:dPr>
                      <m:begChr m:val="["/>
                      <m:endChr m:val="]"/>
                      <m:ctrlPr>
                        <w:rPr>
                          <w:rFonts w:ascii="Cambria Math" w:hAnsi="Cambria Math"/>
                          <w:b/>
                          <w:bCs/>
                          <w:i/>
                          <w:sz w:val="24"/>
                          <w:szCs w:val="24"/>
                        </w:rPr>
                      </m:ctrlPr>
                    </m:dPr>
                    <m:e>
                      <m:r>
                        <m:rPr>
                          <m:sty m:val="bi"/>
                        </m:rPr>
                        <w:rPr>
                          <w:rFonts w:ascii="Cambria Math" w:hAnsi="Cambria Math"/>
                          <w:sz w:val="24"/>
                          <w:szCs w:val="24"/>
                        </w:rPr>
                        <m:t>B</m:t>
                      </m:r>
                    </m:e>
                  </m:d>
                </m:den>
              </m:f>
            </m:e>
          </m:d>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max</m:t>
                  </m:r>
                </m:sub>
              </m:sSub>
            </m:den>
          </m:f>
          <m:d>
            <m:dPr>
              <m:ctrlPr>
                <w:rPr>
                  <w:rFonts w:ascii="Cambria Math" w:hAnsi="Cambria Math"/>
                  <w:b/>
                  <w:bCs/>
                  <w:i/>
                  <w:sz w:val="24"/>
                  <w:szCs w:val="24"/>
                </w:rPr>
              </m:ctrlPr>
            </m:dPr>
            <m:e>
              <m:r>
                <m:rPr>
                  <m:sty m:val="bi"/>
                </m:rPr>
                <w:rPr>
                  <w:rFonts w:ascii="Cambria Math" w:hAnsi="Cambria Math"/>
                  <w:sz w:val="24"/>
                  <w:szCs w:val="24"/>
                </w:rPr>
                <m:t>1+</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num>
                <m:den>
                  <m:d>
                    <m:dPr>
                      <m:begChr m:val="["/>
                      <m:endChr m:val="]"/>
                      <m:ctrlPr>
                        <w:rPr>
                          <w:rFonts w:ascii="Cambria Math" w:hAnsi="Cambria Math"/>
                          <w:b/>
                          <w:bCs/>
                          <w:i/>
                          <w:sz w:val="24"/>
                          <w:szCs w:val="24"/>
                        </w:rPr>
                      </m:ctrlPr>
                    </m:dPr>
                    <m:e>
                      <m:r>
                        <m:rPr>
                          <m:sty m:val="bi"/>
                        </m:rPr>
                        <w:rPr>
                          <w:rFonts w:ascii="Cambria Math" w:hAnsi="Cambria Math"/>
                          <w:sz w:val="24"/>
                          <w:szCs w:val="24"/>
                        </w:rPr>
                        <m:t>B</m:t>
                      </m:r>
                    </m:e>
                  </m:d>
                </m:den>
              </m:f>
            </m:e>
          </m:d>
        </m:oMath>
      </m:oMathPara>
    </w:p>
    <w:p w:rsidR="005D377E" w:rsidRDefault="00CC5212" w:rsidP="00CC5212">
      <w:pPr>
        <w:tabs>
          <w:tab w:val="left" w:pos="1275"/>
        </w:tabs>
        <w:spacing w:after="0" w:line="360" w:lineRule="auto"/>
        <w:jc w:val="center"/>
      </w:pPr>
      <w:r>
        <w:rPr>
          <w:noProof/>
        </w:rPr>
        <w:drawing>
          <wp:inline distT="0" distB="0" distL="0" distR="0" wp14:anchorId="1DD1E103" wp14:editId="17B1FEC4">
            <wp:extent cx="3447393" cy="2249213"/>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2672" t="56698" r="37759" b="14641"/>
                    <a:stretch/>
                  </pic:blipFill>
                  <pic:spPr bwMode="auto">
                    <a:xfrm>
                      <a:off x="0" y="0"/>
                      <a:ext cx="3448826" cy="2250148"/>
                    </a:xfrm>
                    <a:prstGeom prst="rect">
                      <a:avLst/>
                    </a:prstGeom>
                    <a:ln>
                      <a:noFill/>
                    </a:ln>
                    <a:extLst>
                      <a:ext uri="{53640926-AAD7-44D8-BBD7-CCE9431645EC}">
                        <a14:shadowObscured xmlns:a14="http://schemas.microsoft.com/office/drawing/2010/main"/>
                      </a:ext>
                    </a:extLst>
                  </pic:spPr>
                </pic:pic>
              </a:graphicData>
            </a:graphic>
          </wp:inline>
        </w:drawing>
      </w:r>
    </w:p>
    <w:p w:rsidR="005D377E" w:rsidRDefault="005D377E" w:rsidP="005E7A49">
      <w:pPr>
        <w:tabs>
          <w:tab w:val="left" w:pos="1275"/>
        </w:tabs>
        <w:spacing w:after="0" w:line="360" w:lineRule="auto"/>
        <w:jc w:val="center"/>
      </w:pPr>
    </w:p>
    <w:p w:rsidR="00CC5212" w:rsidRPr="006959AA" w:rsidRDefault="00CC5212" w:rsidP="00CC5212">
      <w:pPr>
        <w:pStyle w:val="Paragraphedeliste"/>
        <w:spacing w:after="0" w:line="360" w:lineRule="auto"/>
        <w:ind w:left="1428" w:firstLine="696"/>
        <w:rPr>
          <w:rFonts w:ascii="Times New Roman" w:hAnsi="Times New Roman" w:cs="Times New Roman"/>
          <w:b/>
          <w:bCs/>
          <w:sz w:val="20"/>
          <w:szCs w:val="20"/>
        </w:rPr>
      </w:pPr>
      <w:r w:rsidRPr="00CC5212">
        <w:rPr>
          <w:rFonts w:asciiTheme="majorBidi" w:hAnsiTheme="majorBidi" w:cstheme="majorBidi"/>
          <w:b/>
          <w:bCs/>
          <w:sz w:val="20"/>
          <w:szCs w:val="20"/>
        </w:rPr>
        <w:t xml:space="preserve">Figure2.  </w:t>
      </w:r>
      <w:r w:rsidRPr="006959AA">
        <w:rPr>
          <w:rFonts w:ascii="Times New Roman" w:hAnsi="Times New Roman" w:cs="Times New Roman"/>
          <w:b/>
          <w:bCs/>
          <w:sz w:val="20"/>
          <w:szCs w:val="20"/>
        </w:rPr>
        <w:t>Représentation Primaire : 1/V = ƒ (1/A)</w:t>
      </w:r>
    </w:p>
    <w:p w:rsidR="002D5B60" w:rsidRDefault="002D5B60" w:rsidP="002D5B60">
      <w:pPr>
        <w:pStyle w:val="Paragraphedeliste"/>
        <w:spacing w:after="0" w:line="360" w:lineRule="auto"/>
        <w:ind w:left="1428" w:hanging="1286"/>
        <w:jc w:val="center"/>
        <w:rPr>
          <w:rFonts w:asciiTheme="majorBidi" w:hAnsiTheme="majorBidi" w:cstheme="majorBidi"/>
          <w:b/>
          <w:bCs/>
          <w:color w:val="FF0000"/>
          <w:sz w:val="20"/>
          <w:szCs w:val="20"/>
        </w:rPr>
      </w:pPr>
    </w:p>
    <w:p w:rsidR="004D4E50" w:rsidRDefault="004D4E50" w:rsidP="005E7A49">
      <w:pPr>
        <w:tabs>
          <w:tab w:val="left" w:pos="1275"/>
        </w:tabs>
        <w:spacing w:after="0" w:line="360" w:lineRule="auto"/>
        <w:jc w:val="center"/>
      </w:pPr>
    </w:p>
    <w:p w:rsidR="005D377E" w:rsidRDefault="005D377E" w:rsidP="0058100C">
      <w:pPr>
        <w:pStyle w:val="Paragraphedeliste"/>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Exemple de mécanisme ordonné ou séquencé (Les déshydrogénases à NAD</w:t>
      </w:r>
      <w:r>
        <w:rPr>
          <w:rFonts w:ascii="Times New Roman" w:hAnsi="Times New Roman" w:cs="Times New Roman"/>
          <w:b/>
          <w:sz w:val="24"/>
          <w:szCs w:val="24"/>
          <w:vertAlign w:val="superscript"/>
        </w:rPr>
        <w:t>+</w:t>
      </w:r>
      <w:r>
        <w:rPr>
          <w:rFonts w:ascii="Times New Roman" w:hAnsi="Times New Roman" w:cs="Times New Roman"/>
          <w:b/>
          <w:sz w:val="24"/>
          <w:szCs w:val="24"/>
        </w:rPr>
        <w:t>)</w:t>
      </w:r>
    </w:p>
    <w:p w:rsidR="005D377E" w:rsidRPr="00CA1DBF" w:rsidRDefault="005D377E" w:rsidP="008431AD">
      <w:pPr>
        <w:pStyle w:val="Paragraphedeliste"/>
        <w:numPr>
          <w:ilvl w:val="0"/>
          <w:numId w:val="5"/>
        </w:numPr>
        <w:spacing w:after="0" w:line="360" w:lineRule="auto"/>
        <w:ind w:left="0"/>
        <w:jc w:val="both"/>
        <w:rPr>
          <w:rFonts w:ascii="Times New Roman" w:hAnsi="Times New Roman" w:cs="Times New Roman"/>
          <w:b/>
          <w:sz w:val="24"/>
          <w:szCs w:val="24"/>
          <w:u w:val="single"/>
        </w:rPr>
      </w:pPr>
      <w:r>
        <w:rPr>
          <w:rFonts w:ascii="Times New Roman" w:hAnsi="Times New Roman" w:cs="Times New Roman"/>
          <w:b/>
          <w:sz w:val="24"/>
          <w:szCs w:val="24"/>
        </w:rPr>
        <w:t xml:space="preserve">Cas de </w:t>
      </w:r>
      <w:r w:rsidRPr="0040072B">
        <w:rPr>
          <w:rFonts w:ascii="Times New Roman" w:hAnsi="Times New Roman" w:cs="Times New Roman"/>
          <w:b/>
          <w:sz w:val="24"/>
          <w:szCs w:val="24"/>
        </w:rPr>
        <w:t>lactate déshydrogénase </w:t>
      </w:r>
      <w:r w:rsidR="0040072B" w:rsidRPr="0040072B">
        <w:rPr>
          <w:rFonts w:ascii="Times New Roman" w:hAnsi="Times New Roman" w:cs="Times New Roman"/>
          <w:b/>
          <w:sz w:val="24"/>
          <w:szCs w:val="24"/>
        </w:rPr>
        <w:t>(Mécan</w:t>
      </w:r>
      <w:r w:rsidR="0040072B" w:rsidRPr="0040072B">
        <w:rPr>
          <w:rFonts w:ascii="Times New Roman" w:hAnsi="Times New Roman" w:cs="Times New Roman"/>
          <w:bCs/>
          <w:sz w:val="24"/>
          <w:szCs w:val="24"/>
        </w:rPr>
        <w:t>is</w:t>
      </w:r>
      <w:r w:rsidR="0040072B" w:rsidRPr="0040072B">
        <w:rPr>
          <w:rFonts w:ascii="Times New Roman" w:hAnsi="Times New Roman" w:cs="Times New Roman"/>
          <w:b/>
          <w:sz w:val="24"/>
          <w:szCs w:val="24"/>
        </w:rPr>
        <w:t>me à simple déplacement)</w:t>
      </w:r>
      <w:r w:rsidRPr="0040072B">
        <w:rPr>
          <w:rFonts w:ascii="Times New Roman" w:hAnsi="Times New Roman" w:cs="Times New Roman"/>
          <w:b/>
          <w:sz w:val="24"/>
          <w:szCs w:val="24"/>
        </w:rPr>
        <w:t>:</w:t>
      </w:r>
      <w:r w:rsidR="00CA1DBF" w:rsidRPr="008431AD">
        <w:rPr>
          <w:rFonts w:ascii="Times New Roman" w:hAnsi="Times New Roman" w:cs="Times New Roman"/>
          <w:b/>
          <w:sz w:val="24"/>
          <w:szCs w:val="24"/>
        </w:rPr>
        <w:t xml:space="preserve"> </w:t>
      </w:r>
      <w:r>
        <w:rPr>
          <w:rFonts w:ascii="Times New Roman" w:hAnsi="Times New Roman" w:cs="Times New Roman"/>
          <w:sz w:val="24"/>
          <w:szCs w:val="24"/>
        </w:rPr>
        <w:t>Certains enzymes nécessitent la présence d’un coenzyme dissociable, pour l’analyse le coenzyme peut être considéré comme un second substrat.</w:t>
      </w:r>
    </w:p>
    <w:p w:rsidR="005D377E" w:rsidRDefault="00CA1DBF" w:rsidP="0040072B">
      <w:pPr>
        <w:pStyle w:val="Paragraphedeliste"/>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380BB56" wp14:editId="5C9FAC61">
            <wp:extent cx="3684045" cy="95459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2"/>
                    <a:srcRect t="24603"/>
                    <a:stretch/>
                  </pic:blipFill>
                  <pic:spPr bwMode="auto">
                    <a:xfrm>
                      <a:off x="0" y="0"/>
                      <a:ext cx="3686175" cy="955146"/>
                    </a:xfrm>
                    <a:prstGeom prst="rect">
                      <a:avLst/>
                    </a:prstGeom>
                    <a:noFill/>
                    <a:ln>
                      <a:noFill/>
                    </a:ln>
                    <a:extLst>
                      <a:ext uri="{53640926-AAD7-44D8-BBD7-CCE9431645EC}">
                        <a14:shadowObscured xmlns:a14="http://schemas.microsoft.com/office/drawing/2010/main"/>
                      </a:ext>
                    </a:extLst>
                  </pic:spPr>
                </pic:pic>
              </a:graphicData>
            </a:graphic>
          </wp:inline>
        </w:drawing>
      </w:r>
    </w:p>
    <w:p w:rsidR="0040072B" w:rsidRDefault="0040072B" w:rsidP="0040072B">
      <w:pPr>
        <w:pStyle w:val="Paragraphedeliste"/>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5D377E" w:rsidRPr="00803046" w:rsidRDefault="0040072B" w:rsidP="0040072B">
      <w:pPr>
        <w:pStyle w:val="Paragraphedeliste"/>
        <w:spacing w:after="0" w:line="360" w:lineRule="auto"/>
        <w:ind w:left="142"/>
        <w:rPr>
          <w:rFonts w:ascii="Times New Roman" w:hAnsi="Times New Roman" w:cs="Times New Roman"/>
          <w:b/>
          <w:sz w:val="24"/>
          <w:szCs w:val="24"/>
        </w:rPr>
      </w:pPr>
      <w:r>
        <w:rPr>
          <w:rFonts w:ascii="Times New Roman" w:hAnsi="Times New Roman" w:cs="Times New Roman"/>
          <w:b/>
          <w:sz w:val="24"/>
          <w:szCs w:val="24"/>
        </w:rPr>
        <w:t>2.2.</w:t>
      </w:r>
      <w:r w:rsidRPr="009E7230">
        <w:rPr>
          <w:rFonts w:ascii="Times New Roman" w:hAnsi="Times New Roman" w:cs="Times New Roman"/>
          <w:b/>
          <w:sz w:val="24"/>
          <w:szCs w:val="24"/>
        </w:rPr>
        <w:t xml:space="preserve"> </w:t>
      </w:r>
      <w:r w:rsidR="00803046">
        <w:rPr>
          <w:rFonts w:ascii="Times New Roman" w:hAnsi="Times New Roman" w:cs="Times New Roman"/>
          <w:b/>
          <w:sz w:val="24"/>
          <w:szCs w:val="24"/>
        </w:rPr>
        <w:t xml:space="preserve"> </w:t>
      </w:r>
      <w:r w:rsidR="005D377E" w:rsidRPr="00803046">
        <w:rPr>
          <w:rFonts w:ascii="Times New Roman" w:hAnsi="Times New Roman" w:cs="Times New Roman"/>
          <w:b/>
          <w:sz w:val="24"/>
          <w:szCs w:val="24"/>
        </w:rPr>
        <w:t>Mécanisme au hasard ou non ordonné (aléatoire)</w:t>
      </w:r>
    </w:p>
    <w:p w:rsidR="005D377E" w:rsidRPr="00922D06" w:rsidRDefault="005D377E" w:rsidP="005E7A49">
      <w:pPr>
        <w:pStyle w:val="Paragraphedeliste"/>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Les d</w:t>
      </w:r>
      <w:r w:rsidRPr="00FA1153">
        <w:rPr>
          <w:rFonts w:ascii="Times New Roman" w:hAnsi="Times New Roman" w:cs="Times New Roman"/>
          <w:sz w:val="24"/>
          <w:szCs w:val="24"/>
        </w:rPr>
        <w:t>eux substrats, A et B, se fixent de manière aléatoire sur l'enzyme libre E (c'est-à-dire qu'il n'y a pas de fixation privilégiée de l'un ou l'autre des deux substrats).</w:t>
      </w:r>
      <w:r w:rsidRPr="00263BA3">
        <w:rPr>
          <w:sz w:val="23"/>
          <w:szCs w:val="23"/>
        </w:rPr>
        <w:t xml:space="preserve"> </w:t>
      </w:r>
      <w:r w:rsidRPr="00263BA3">
        <w:rPr>
          <w:rFonts w:ascii="Times New Roman" w:hAnsi="Times New Roman" w:cs="Times New Roman"/>
          <w:sz w:val="24"/>
          <w:szCs w:val="24"/>
        </w:rPr>
        <w:t xml:space="preserve">La réaction implique l’existence de </w:t>
      </w:r>
      <w:r>
        <w:rPr>
          <w:rFonts w:ascii="Times New Roman" w:hAnsi="Times New Roman" w:cs="Times New Roman"/>
          <w:sz w:val="24"/>
          <w:szCs w:val="24"/>
        </w:rPr>
        <w:t>quatre</w:t>
      </w:r>
      <w:r w:rsidRPr="00263BA3">
        <w:rPr>
          <w:rFonts w:ascii="Times New Roman" w:hAnsi="Times New Roman" w:cs="Times New Roman"/>
          <w:sz w:val="24"/>
          <w:szCs w:val="24"/>
        </w:rPr>
        <w:t xml:space="preserve"> constant</w:t>
      </w:r>
      <w:r>
        <w:rPr>
          <w:rFonts w:ascii="Times New Roman" w:hAnsi="Times New Roman" w:cs="Times New Roman"/>
          <w:sz w:val="24"/>
          <w:szCs w:val="24"/>
        </w:rPr>
        <w:t>e</w:t>
      </w:r>
      <w:r w:rsidRPr="00263BA3">
        <w:rPr>
          <w:rFonts w:ascii="Times New Roman" w:hAnsi="Times New Roman" w:cs="Times New Roman"/>
          <w:sz w:val="24"/>
          <w:szCs w:val="24"/>
        </w:rPr>
        <w:t>s d’équilibre K</w:t>
      </w:r>
      <w:r w:rsidRPr="00263BA3">
        <w:rPr>
          <w:rFonts w:ascii="Times New Roman" w:hAnsi="Times New Roman" w:cs="Times New Roman"/>
          <w:sz w:val="24"/>
          <w:szCs w:val="24"/>
          <w:vertAlign w:val="subscript"/>
        </w:rPr>
        <w:t>A</w:t>
      </w:r>
      <w:r w:rsidRPr="00263BA3">
        <w:rPr>
          <w:rFonts w:ascii="Times New Roman" w:hAnsi="Times New Roman" w:cs="Times New Roman"/>
          <w:sz w:val="24"/>
          <w:szCs w:val="24"/>
        </w:rPr>
        <w:t>, K</w:t>
      </w:r>
      <w:r w:rsidRPr="00263BA3">
        <w:rPr>
          <w:rFonts w:ascii="Times New Roman" w:hAnsi="Times New Roman" w:cs="Times New Roman"/>
          <w:sz w:val="24"/>
          <w:szCs w:val="24"/>
          <w:vertAlign w:val="subscript"/>
        </w:rPr>
        <w:t>B</w:t>
      </w:r>
      <w:r w:rsidRPr="00263BA3">
        <w:rPr>
          <w:rFonts w:ascii="Times New Roman" w:hAnsi="Times New Roman" w:cs="Times New Roman"/>
          <w:sz w:val="24"/>
          <w:szCs w:val="24"/>
        </w:rPr>
        <w:t>, K’</w:t>
      </w:r>
      <w:r w:rsidRPr="00263BA3">
        <w:rPr>
          <w:rFonts w:ascii="Times New Roman" w:hAnsi="Times New Roman" w:cs="Times New Roman"/>
          <w:sz w:val="24"/>
          <w:szCs w:val="24"/>
          <w:vertAlign w:val="subscript"/>
        </w:rPr>
        <w:t>A</w:t>
      </w:r>
      <w:r w:rsidRPr="00263BA3">
        <w:rPr>
          <w:rFonts w:ascii="Times New Roman" w:hAnsi="Times New Roman" w:cs="Times New Roman"/>
          <w:sz w:val="24"/>
          <w:szCs w:val="24"/>
        </w:rPr>
        <w:t xml:space="preserve"> et K’</w:t>
      </w:r>
      <w:r w:rsidRPr="00263BA3">
        <w:rPr>
          <w:rFonts w:ascii="Times New Roman" w:hAnsi="Times New Roman" w:cs="Times New Roman"/>
          <w:sz w:val="24"/>
          <w:szCs w:val="24"/>
          <w:vertAlign w:val="subscript"/>
        </w:rPr>
        <w:t>B</w:t>
      </w:r>
      <w:r w:rsidRPr="00263BA3">
        <w:rPr>
          <w:rFonts w:ascii="Times New Roman" w:hAnsi="Times New Roman" w:cs="Times New Roman"/>
          <w:sz w:val="24"/>
          <w:szCs w:val="24"/>
        </w:rPr>
        <w:t xml:space="preserve">. Dans ce mécanisme, la fixation des deux substrats peut être soit dépendante ou indépendante. Dans le premier cas, le plus </w:t>
      </w:r>
      <w:r>
        <w:rPr>
          <w:rFonts w:ascii="Times New Roman" w:hAnsi="Times New Roman" w:cs="Times New Roman"/>
          <w:sz w:val="24"/>
          <w:szCs w:val="24"/>
        </w:rPr>
        <w:t>fréquent</w:t>
      </w:r>
      <w:r w:rsidRPr="00263BA3">
        <w:rPr>
          <w:rFonts w:ascii="Times New Roman" w:hAnsi="Times New Roman" w:cs="Times New Roman"/>
          <w:sz w:val="24"/>
          <w:szCs w:val="24"/>
        </w:rPr>
        <w:t>, l’association de A et B à l’enzyme dépend l’une de l’autre alors que dans le second cas, l’association de A et B à l’enzyme est indépendante.</w:t>
      </w:r>
    </w:p>
    <w:p w:rsidR="005D377E" w:rsidRDefault="005D377E" w:rsidP="005E7A49">
      <w:pPr>
        <w:pStyle w:val="Paragraphedeliste"/>
        <w:spacing w:after="0" w:line="360" w:lineRule="auto"/>
        <w:jc w:val="both"/>
        <w:rPr>
          <w:rFonts w:ascii="Times New Roman" w:hAnsi="Times New Roman" w:cs="Times New Roman"/>
          <w:sz w:val="24"/>
          <w:szCs w:val="24"/>
        </w:rPr>
      </w:pPr>
    </w:p>
    <w:p w:rsidR="005D377E" w:rsidRPr="00FA1153" w:rsidRDefault="005D377E" w:rsidP="00D57EE4">
      <w:pPr>
        <w:pStyle w:val="Paragraphedeliste"/>
        <w:spacing w:after="0" w:line="360" w:lineRule="auto"/>
        <w:ind w:left="0"/>
        <w:jc w:val="both"/>
        <w:rPr>
          <w:rFonts w:ascii="Times New Roman" w:hAnsi="Times New Roman" w:cs="Times New Roman"/>
          <w:b/>
          <w:sz w:val="24"/>
          <w:szCs w:val="24"/>
        </w:rPr>
      </w:pPr>
      <w:r w:rsidRPr="00FA1153">
        <w:rPr>
          <w:rFonts w:ascii="Times New Roman" w:hAnsi="Times New Roman" w:cs="Times New Roman"/>
          <w:b/>
          <w:sz w:val="24"/>
          <w:szCs w:val="24"/>
        </w:rPr>
        <w:t xml:space="preserve">Représentation de </w:t>
      </w:r>
      <w:proofErr w:type="spellStart"/>
      <w:r w:rsidRPr="00FA1153">
        <w:rPr>
          <w:rFonts w:ascii="Times New Roman" w:hAnsi="Times New Roman" w:cs="Times New Roman"/>
          <w:b/>
          <w:sz w:val="24"/>
          <w:szCs w:val="24"/>
        </w:rPr>
        <w:t>Cleland</w:t>
      </w:r>
      <w:proofErr w:type="spellEnd"/>
      <w:r w:rsidRPr="00FA1153">
        <w:rPr>
          <w:rFonts w:ascii="Times New Roman" w:hAnsi="Times New Roman" w:cs="Times New Roman"/>
          <w:b/>
          <w:sz w:val="24"/>
          <w:szCs w:val="24"/>
        </w:rPr>
        <w:t xml:space="preserve"> :</w:t>
      </w:r>
    </w:p>
    <w:p w:rsidR="005D377E" w:rsidRPr="00922D06" w:rsidRDefault="005D377E" w:rsidP="005E7A49">
      <w:pPr>
        <w:pStyle w:val="Paragraphedeliste"/>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32D86A1D" wp14:editId="336BA2D8">
            <wp:extent cx="3911600" cy="1148080"/>
            <wp:effectExtent l="0" t="0" r="0" b="0"/>
            <wp:docPr id="2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lum bright="-10000" contrast="20000"/>
                    </a:blip>
                    <a:srcRect/>
                    <a:stretch>
                      <a:fillRect/>
                    </a:stretch>
                  </pic:blipFill>
                  <pic:spPr bwMode="auto">
                    <a:xfrm>
                      <a:off x="0" y="0"/>
                      <a:ext cx="3926744" cy="1152525"/>
                    </a:xfrm>
                    <a:prstGeom prst="rect">
                      <a:avLst/>
                    </a:prstGeom>
                    <a:noFill/>
                    <a:ln w="9525">
                      <a:noFill/>
                      <a:miter lim="800000"/>
                      <a:headEnd/>
                      <a:tailEnd/>
                    </a:ln>
                  </pic:spPr>
                </pic:pic>
              </a:graphicData>
            </a:graphic>
          </wp:inline>
        </w:drawing>
      </w:r>
    </w:p>
    <w:p w:rsidR="005D377E" w:rsidRDefault="005D377E" w:rsidP="005E7A49">
      <w:pPr>
        <w:pStyle w:val="Paragraphedeliste"/>
        <w:spacing w:after="0" w:line="360" w:lineRule="auto"/>
        <w:jc w:val="both"/>
        <w:rPr>
          <w:rFonts w:ascii="Times New Roman" w:hAnsi="Times New Roman" w:cs="Times New Roman"/>
          <w:b/>
          <w:sz w:val="24"/>
          <w:szCs w:val="24"/>
        </w:rPr>
      </w:pPr>
    </w:p>
    <w:p w:rsidR="005D377E" w:rsidRPr="00D57EE4" w:rsidRDefault="005D377E" w:rsidP="00D57EE4">
      <w:pPr>
        <w:spacing w:after="0" w:line="360" w:lineRule="auto"/>
        <w:jc w:val="both"/>
        <w:rPr>
          <w:rFonts w:ascii="Times New Roman" w:hAnsi="Times New Roman" w:cs="Times New Roman"/>
          <w:b/>
          <w:sz w:val="24"/>
          <w:szCs w:val="24"/>
        </w:rPr>
      </w:pPr>
    </w:p>
    <w:p w:rsidR="005D377E" w:rsidRDefault="005D377E" w:rsidP="00D57EE4">
      <w:pPr>
        <w:pStyle w:val="Paragraphedeliste"/>
        <w:numPr>
          <w:ilvl w:val="2"/>
          <w:numId w:val="21"/>
        </w:numPr>
        <w:spacing w:after="0" w:line="360" w:lineRule="auto"/>
        <w:ind w:left="426" w:firstLine="0"/>
        <w:jc w:val="both"/>
        <w:rPr>
          <w:rFonts w:ascii="Times New Roman" w:hAnsi="Times New Roman" w:cs="Times New Roman"/>
          <w:b/>
          <w:sz w:val="24"/>
          <w:szCs w:val="24"/>
        </w:rPr>
      </w:pPr>
      <w:r>
        <w:rPr>
          <w:rFonts w:ascii="Times New Roman" w:hAnsi="Times New Roman" w:cs="Times New Roman"/>
          <w:b/>
          <w:sz w:val="24"/>
          <w:szCs w:val="24"/>
        </w:rPr>
        <w:t>Association dépendante :</w:t>
      </w:r>
      <w:r w:rsidR="00125D75">
        <w:rPr>
          <w:rFonts w:ascii="Times New Roman" w:hAnsi="Times New Roman" w:cs="Times New Roman"/>
          <w:b/>
          <w:sz w:val="24"/>
          <w:szCs w:val="24"/>
        </w:rPr>
        <w:t xml:space="preserve"> </w:t>
      </w:r>
      <w:r w:rsidR="009E7230">
        <w:rPr>
          <w:rFonts w:ascii="Times New Roman" w:hAnsi="Times New Roman" w:cs="Times New Roman"/>
          <w:sz w:val="24"/>
          <w:szCs w:val="24"/>
        </w:rPr>
        <w:t>C</w:t>
      </w:r>
      <w:r>
        <w:rPr>
          <w:rFonts w:ascii="Times New Roman" w:hAnsi="Times New Roman" w:cs="Times New Roman"/>
          <w:sz w:val="24"/>
          <w:szCs w:val="24"/>
        </w:rPr>
        <w:t>'est-à-d</w:t>
      </w:r>
      <w:r w:rsidR="009E7230">
        <w:rPr>
          <w:rFonts w:ascii="Times New Roman" w:hAnsi="Times New Roman" w:cs="Times New Roman"/>
          <w:sz w:val="24"/>
          <w:szCs w:val="24"/>
        </w:rPr>
        <w:t xml:space="preserve">ire que la fixation de A </w:t>
      </w:r>
      <w:proofErr w:type="spellStart"/>
      <w:r w:rsidR="009E7230">
        <w:rPr>
          <w:rFonts w:ascii="Times New Roman" w:hAnsi="Times New Roman" w:cs="Times New Roman"/>
          <w:sz w:val="24"/>
          <w:szCs w:val="24"/>
        </w:rPr>
        <w:t>modifie</w:t>
      </w:r>
      <w:proofErr w:type="spellEnd"/>
      <w:r>
        <w:rPr>
          <w:rFonts w:ascii="Times New Roman" w:hAnsi="Times New Roman" w:cs="Times New Roman"/>
          <w:sz w:val="24"/>
          <w:szCs w:val="24"/>
        </w:rPr>
        <w:t xml:space="preserve"> l’affinité de l’enzyme pour B et réciproquement</w:t>
      </w:r>
    </w:p>
    <w:p w:rsidR="005D377E" w:rsidRPr="00CA13D4" w:rsidRDefault="005D377E" w:rsidP="00CA13D4">
      <w:pPr>
        <w:pStyle w:val="Paragraphedeliste"/>
        <w:spacing w:after="0" w:line="360" w:lineRule="auto"/>
        <w:ind w:left="142"/>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48F067D4" wp14:editId="49CC1192">
            <wp:extent cx="3799840" cy="1351280"/>
            <wp:effectExtent l="0" t="0" r="0" b="0"/>
            <wp:docPr id="3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3800475" cy="1351506"/>
                    </a:xfrm>
                    <a:prstGeom prst="rect">
                      <a:avLst/>
                    </a:prstGeom>
                    <a:noFill/>
                    <a:ln w="9525">
                      <a:noFill/>
                      <a:miter lim="800000"/>
                      <a:headEnd/>
                      <a:tailEnd/>
                    </a:ln>
                  </pic:spPr>
                </pic:pic>
              </a:graphicData>
            </a:graphic>
          </wp:inline>
        </w:drawing>
      </w:r>
    </w:p>
    <w:p w:rsidR="005D377E" w:rsidRDefault="005D377E" w:rsidP="005E7A49">
      <w:pPr>
        <w:pStyle w:val="Paragraphedeliste"/>
        <w:spacing w:after="0" w:line="360" w:lineRule="auto"/>
        <w:ind w:left="0"/>
        <w:jc w:val="both"/>
        <w:rPr>
          <w:rFonts w:ascii="Times New Roman" w:hAnsi="Times New Roman" w:cs="Times New Roman"/>
          <w:b/>
          <w:sz w:val="24"/>
          <w:szCs w:val="24"/>
        </w:rPr>
      </w:pPr>
    </w:p>
    <w:p w:rsidR="005D377E" w:rsidRDefault="00B946D1" w:rsidP="002D5B60">
      <w:pPr>
        <w:pStyle w:val="Paragraphedeliste"/>
        <w:spacing w:after="0" w:line="360" w:lineRule="auto"/>
        <w:ind w:left="0"/>
        <w:jc w:val="both"/>
        <w:rPr>
          <w:rFonts w:ascii="Times New Roman" w:hAnsi="Times New Roman" w:cs="Times New Roman"/>
          <w:b/>
          <w:sz w:val="24"/>
          <w:szCs w:val="24"/>
        </w:rPr>
      </w:pPr>
      <m:oMath>
        <m:r>
          <m:rPr>
            <m:sty m:val="bi"/>
          </m:rPr>
          <w:rPr>
            <w:rFonts w:ascii="Cambria Math" w:hAnsi="Cambria Math" w:cs="Times New Roman"/>
            <w:sz w:val="24"/>
            <w:szCs w:val="24"/>
          </w:rPr>
          <m:t>v=k</m:t>
        </m:r>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EAB</m:t>
            </m:r>
          </m:e>
        </m:d>
      </m:oMath>
      <w:r w:rsidR="0040072B" w:rsidRPr="00B946D1">
        <w:rPr>
          <w:rFonts w:ascii="Times New Roman" w:hAnsi="Times New Roman" w:cs="Times New Roman"/>
          <w:b/>
          <w:sz w:val="24"/>
          <w:szCs w:val="24"/>
        </w:rPr>
        <w:t> </w:t>
      </w:r>
    </w:p>
    <w:p w:rsidR="00B946D1" w:rsidRPr="00B946D1" w:rsidRDefault="00B946D1" w:rsidP="002D5B60">
      <w:pPr>
        <w:pStyle w:val="Paragraphedeliste"/>
        <w:spacing w:after="0" w:line="360" w:lineRule="auto"/>
        <w:ind w:left="0"/>
        <w:jc w:val="both"/>
        <w:rPr>
          <w:rFonts w:ascii="Times New Roman" w:hAnsi="Times New Roman" w:cs="Times New Roman"/>
          <w:b/>
          <w:sz w:val="24"/>
          <w:szCs w:val="24"/>
        </w:rPr>
      </w:pPr>
    </w:p>
    <w:p w:rsidR="00B946D1" w:rsidRPr="00B946D1" w:rsidRDefault="00DD7FC6" w:rsidP="00B946D1">
      <w:pPr>
        <w:pStyle w:val="Paragraphedeliste"/>
        <w:spacing w:after="0" w:line="360" w:lineRule="auto"/>
        <w:ind w:left="0"/>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EA</m:t>
                  </m:r>
                </m:e>
              </m:d>
            </m:den>
          </m:f>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sSup>
                <m:sSupPr>
                  <m:ctrlPr>
                    <w:rPr>
                      <w:rFonts w:ascii="Cambria Math" w:hAnsi="Cambria Math" w:cs="Times New Roman"/>
                      <w:b/>
                      <w:i/>
                      <w:sz w:val="24"/>
                      <w:szCs w:val="24"/>
                    </w:rPr>
                  </m:ctrlPr>
                </m:sSupPr>
                <m:e>
                  <m:r>
                    <m:rPr>
                      <m:sty m:val="bi"/>
                    </m:rPr>
                    <w:rPr>
                      <w:rFonts w:ascii="Cambria Math" w:hAnsi="Cambria Math" w:cs="Times New Roman"/>
                      <w:sz w:val="24"/>
                      <w:szCs w:val="24"/>
                    </w:rPr>
                    <m:t>K</m:t>
                  </m:r>
                </m:e>
                <m:sup>
                  <m:r>
                    <m:rPr>
                      <m:sty m:val="bi"/>
                    </m:rPr>
                    <w:rPr>
                      <w:rFonts w:ascii="Cambria Math" w:hAnsi="Cambria Math" w:cs="Times New Roman"/>
                      <w:sz w:val="24"/>
                      <w:szCs w:val="24"/>
                    </w:rPr>
                    <m:t>'</m:t>
                  </m:r>
                </m:sup>
              </m:sSup>
            </m:e>
            <m:sub>
              <m:r>
                <m:rPr>
                  <m:sty m:val="bi"/>
                </m:rPr>
                <w:rPr>
                  <w:rFonts w:ascii="Cambria Math" w:hAnsi="Cambria Math" w:cs="Times New Roman"/>
                  <w:sz w:val="24"/>
                  <w:szCs w:val="24"/>
                </w:rPr>
                <m:t>B</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EA</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EAB</m:t>
                  </m:r>
                </m:e>
              </m:d>
            </m:den>
          </m:f>
        </m:oMath>
      </m:oMathPara>
    </w:p>
    <w:p w:rsidR="00B946D1" w:rsidRPr="00B946D1" w:rsidRDefault="00B946D1" w:rsidP="002D5B60">
      <w:pPr>
        <w:pStyle w:val="Paragraphedeliste"/>
        <w:spacing w:after="0" w:line="360" w:lineRule="auto"/>
        <w:ind w:left="0"/>
        <w:jc w:val="both"/>
        <w:rPr>
          <w:rFonts w:ascii="Times New Roman" w:eastAsiaTheme="minorEastAsia" w:hAnsi="Times New Roman" w:cs="Times New Roman"/>
          <w:b/>
          <w:sz w:val="24"/>
          <w:szCs w:val="24"/>
        </w:rPr>
      </w:pPr>
    </w:p>
    <w:p w:rsidR="00B946D1" w:rsidRPr="00B946D1" w:rsidRDefault="00DD7FC6" w:rsidP="00B946D1">
      <w:pPr>
        <w:pStyle w:val="Paragraphedeliste"/>
        <w:spacing w:after="0" w:line="360" w:lineRule="auto"/>
        <w:ind w:left="0"/>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EB</m:t>
                  </m:r>
                </m:e>
              </m:d>
            </m:den>
          </m:f>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m:t>
              </m:r>
              <m:sSup>
                <m:sSupPr>
                  <m:ctrlPr>
                    <w:rPr>
                      <w:rFonts w:ascii="Cambria Math" w:hAnsi="Cambria Math" w:cs="Times New Roman"/>
                      <w:b/>
                      <w:i/>
                      <w:sz w:val="24"/>
                      <w:szCs w:val="24"/>
                    </w:rPr>
                  </m:ctrlPr>
                </m:sSupPr>
                <m:e>
                  <m:r>
                    <m:rPr>
                      <m:sty m:val="bi"/>
                    </m:rPr>
                    <w:rPr>
                      <w:rFonts w:ascii="Cambria Math" w:hAnsi="Cambria Math" w:cs="Times New Roman"/>
                      <w:sz w:val="24"/>
                      <w:szCs w:val="24"/>
                    </w:rPr>
                    <m:t>K</m:t>
                  </m:r>
                </m:e>
                <m:sup>
                  <m:r>
                    <m:rPr>
                      <m:sty m:val="bi"/>
                    </m:rPr>
                    <w:rPr>
                      <w:rFonts w:ascii="Cambria Math" w:hAnsi="Cambria Math" w:cs="Times New Roman"/>
                      <w:sz w:val="24"/>
                      <w:szCs w:val="24"/>
                    </w:rPr>
                    <m:t>'</m:t>
                  </m:r>
                </m:sup>
              </m:sSup>
            </m:e>
            <m:sub>
              <m:r>
                <m:rPr>
                  <m:sty m:val="bi"/>
                </m:rPr>
                <w:rPr>
                  <w:rFonts w:ascii="Cambria Math" w:hAnsi="Cambria Math" w:cs="Times New Roman"/>
                  <w:sz w:val="24"/>
                  <w:szCs w:val="24"/>
                </w:rPr>
                <m:t>A</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EB</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EAB</m:t>
                  </m:r>
                </m:e>
              </m:d>
            </m:den>
          </m:f>
        </m:oMath>
      </m:oMathPara>
    </w:p>
    <w:p w:rsidR="00B946D1" w:rsidRPr="00B946D1" w:rsidRDefault="00B946D1" w:rsidP="002D5B60">
      <w:pPr>
        <w:pStyle w:val="Paragraphedeliste"/>
        <w:spacing w:after="0" w:line="360" w:lineRule="auto"/>
        <w:ind w:left="0"/>
        <w:jc w:val="both"/>
        <w:rPr>
          <w:rFonts w:ascii="Times New Roman" w:hAnsi="Times New Roman" w:cs="Times New Roman"/>
          <w:b/>
          <w:sz w:val="24"/>
          <w:szCs w:val="24"/>
        </w:rPr>
      </w:pPr>
    </w:p>
    <w:p w:rsidR="005D377E" w:rsidRPr="00A4257F" w:rsidRDefault="00A4257F" w:rsidP="005E7A49">
      <w:pPr>
        <w:pStyle w:val="Paragraphedeliste"/>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vertAlign w:val="subscript"/>
        </w:rPr>
        <w:t>A</w:t>
      </w:r>
      <w:r>
        <w:rPr>
          <w:rFonts w:ascii="Times New Roman" w:hAnsi="Times New Roman" w:cs="Times New Roman"/>
          <w:bCs/>
          <w:sz w:val="24"/>
          <w:szCs w:val="24"/>
        </w:rPr>
        <w:t> : constante de dissociation de EA</w:t>
      </w:r>
      <w:r w:rsidR="00D57EE4">
        <w:rPr>
          <w:rFonts w:ascii="Times New Roman" w:hAnsi="Times New Roman" w:cs="Times New Roman"/>
          <w:bCs/>
          <w:sz w:val="24"/>
          <w:szCs w:val="24"/>
        </w:rPr>
        <w:t> ;</w:t>
      </w:r>
      <w:r>
        <w:rPr>
          <w:rFonts w:ascii="Times New Roman" w:hAnsi="Times New Roman" w:cs="Times New Roman"/>
          <w:bCs/>
          <w:sz w:val="24"/>
          <w:szCs w:val="24"/>
        </w:rPr>
        <w:t xml:space="preserve">             </w:t>
      </w:r>
      <w:r w:rsidR="00D57EE4">
        <w:rPr>
          <w:rFonts w:ascii="Times New Roman" w:hAnsi="Times New Roman" w:cs="Times New Roman"/>
          <w:bCs/>
          <w:sz w:val="24"/>
          <w:szCs w:val="24"/>
        </w:rPr>
        <w:t xml:space="preserve"> </w:t>
      </w:r>
      <w:r>
        <w:rPr>
          <w:rFonts w:ascii="Times New Roman" w:hAnsi="Times New Roman" w:cs="Times New Roman"/>
          <w:bCs/>
          <w:sz w:val="24"/>
          <w:szCs w:val="24"/>
        </w:rPr>
        <w:t xml:space="preserve"> K</w:t>
      </w:r>
      <w:r>
        <w:rPr>
          <w:rFonts w:ascii="Times New Roman" w:hAnsi="Times New Roman" w:cs="Times New Roman"/>
          <w:bCs/>
          <w:sz w:val="24"/>
          <w:szCs w:val="24"/>
          <w:vertAlign w:val="subscript"/>
        </w:rPr>
        <w:t>B </w:t>
      </w:r>
      <w:r>
        <w:rPr>
          <w:rFonts w:ascii="Times New Roman" w:hAnsi="Times New Roman" w:cs="Times New Roman"/>
          <w:bCs/>
          <w:sz w:val="24"/>
          <w:szCs w:val="24"/>
        </w:rPr>
        <w:t>: constante de dissociation de EB</w:t>
      </w:r>
    </w:p>
    <w:p w:rsidR="00A4257F" w:rsidRPr="00A4257F" w:rsidRDefault="00A4257F" w:rsidP="005E7A49">
      <w:pPr>
        <w:pStyle w:val="Paragraphedeliste"/>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vertAlign w:val="subscript"/>
        </w:rPr>
        <w:t>A</w:t>
      </w:r>
      <w:r>
        <w:rPr>
          <w:rFonts w:ascii="Times New Roman" w:hAnsi="Times New Roman" w:cs="Times New Roman"/>
          <w:bCs/>
          <w:sz w:val="24"/>
          <w:szCs w:val="24"/>
        </w:rPr>
        <w:t> : constante de dissociation de EAB</w:t>
      </w:r>
      <w:r w:rsidR="00D57EE4">
        <w:rPr>
          <w:rFonts w:ascii="Times New Roman" w:hAnsi="Times New Roman" w:cs="Times New Roman"/>
          <w:bCs/>
          <w:sz w:val="24"/>
          <w:szCs w:val="24"/>
        </w:rPr>
        <w:t> ;</w:t>
      </w:r>
      <w:r>
        <w:rPr>
          <w:rFonts w:ascii="Times New Roman" w:hAnsi="Times New Roman" w:cs="Times New Roman"/>
          <w:bCs/>
          <w:sz w:val="24"/>
          <w:szCs w:val="24"/>
        </w:rPr>
        <w:t xml:space="preserve">         </w:t>
      </w:r>
      <w:r w:rsidR="00D57EE4">
        <w:rPr>
          <w:rFonts w:ascii="Times New Roman" w:hAnsi="Times New Roman" w:cs="Times New Roman"/>
          <w:bCs/>
          <w:sz w:val="24"/>
          <w:szCs w:val="24"/>
        </w:rPr>
        <w:t xml:space="preserve"> </w:t>
      </w:r>
      <w:r>
        <w:rPr>
          <w:rFonts w:ascii="Times New Roman" w:hAnsi="Times New Roman" w:cs="Times New Roman"/>
          <w:bCs/>
          <w:sz w:val="24"/>
          <w:szCs w:val="24"/>
        </w:rPr>
        <w:t xml:space="preserve"> K’</w:t>
      </w:r>
      <w:r>
        <w:rPr>
          <w:rFonts w:ascii="Times New Roman" w:hAnsi="Times New Roman" w:cs="Times New Roman"/>
          <w:bCs/>
          <w:sz w:val="24"/>
          <w:szCs w:val="24"/>
          <w:vertAlign w:val="subscript"/>
        </w:rPr>
        <w:t>B </w:t>
      </w:r>
      <w:r>
        <w:rPr>
          <w:rFonts w:ascii="Times New Roman" w:hAnsi="Times New Roman" w:cs="Times New Roman"/>
          <w:bCs/>
          <w:sz w:val="24"/>
          <w:szCs w:val="24"/>
        </w:rPr>
        <w:t>: constante de dissociation de EAB</w:t>
      </w:r>
    </w:p>
    <w:p w:rsidR="00A4257F" w:rsidRDefault="00A4257F" w:rsidP="005E7A49">
      <w:pPr>
        <w:pStyle w:val="Paragraphedeliste"/>
        <w:spacing w:after="0" w:line="360" w:lineRule="auto"/>
        <w:ind w:left="0"/>
        <w:jc w:val="both"/>
        <w:rPr>
          <w:rFonts w:ascii="Times New Roman" w:hAnsi="Times New Roman" w:cs="Times New Roman"/>
          <w:sz w:val="24"/>
          <w:szCs w:val="24"/>
        </w:rPr>
      </w:pPr>
    </w:p>
    <w:p w:rsidR="005D377E" w:rsidRDefault="005D377E" w:rsidP="005E7A49">
      <w:pPr>
        <w:pStyle w:val="Paragraphedelist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Pour chaque concentration de A ou </w:t>
      </w:r>
      <w:r w:rsidR="009E7230">
        <w:rPr>
          <w:rFonts w:ascii="Times New Roman" w:hAnsi="Times New Roman" w:cs="Times New Roman"/>
          <w:sz w:val="24"/>
          <w:szCs w:val="24"/>
        </w:rPr>
        <w:t xml:space="preserve">de </w:t>
      </w:r>
      <w:r>
        <w:rPr>
          <w:rFonts w:ascii="Times New Roman" w:hAnsi="Times New Roman" w:cs="Times New Roman"/>
          <w:sz w:val="24"/>
          <w:szCs w:val="24"/>
        </w:rPr>
        <w:t xml:space="preserve">B, la vitesse en fonction de A ou de B suit la loi de </w:t>
      </w:r>
      <w:proofErr w:type="spellStart"/>
      <w:r>
        <w:rPr>
          <w:rFonts w:ascii="Times New Roman" w:hAnsi="Times New Roman" w:cs="Times New Roman"/>
          <w:sz w:val="24"/>
          <w:szCs w:val="24"/>
        </w:rPr>
        <w:t>Michaelis</w:t>
      </w:r>
      <w:proofErr w:type="spellEnd"/>
      <w:r>
        <w:rPr>
          <w:rFonts w:ascii="Times New Roman" w:hAnsi="Times New Roman" w:cs="Times New Roman"/>
          <w:sz w:val="24"/>
          <w:szCs w:val="24"/>
        </w:rPr>
        <w:t> </w:t>
      </w:r>
      <w:r w:rsidR="00E85AB5">
        <w:rPr>
          <w:rFonts w:ascii="Times New Roman" w:hAnsi="Times New Roman" w:cs="Times New Roman"/>
          <w:sz w:val="24"/>
          <w:szCs w:val="24"/>
        </w:rPr>
        <w:t xml:space="preserve"> et la vitesse maximale est obtenue lorsque l’enzyme est saturé en A et en B</w:t>
      </w:r>
      <w:r>
        <w:rPr>
          <w:rFonts w:ascii="Times New Roman" w:hAnsi="Times New Roman" w:cs="Times New Roman"/>
          <w:sz w:val="24"/>
          <w:szCs w:val="24"/>
        </w:rPr>
        <w:t>:</w:t>
      </w:r>
    </w:p>
    <w:p w:rsidR="005D377E" w:rsidRDefault="005D377E" w:rsidP="00D57EE4">
      <w:pPr>
        <w:pStyle w:val="Paragraphedeliste"/>
        <w:spacing w:after="0" w:line="360" w:lineRule="auto"/>
        <w:ind w:left="0"/>
        <w:jc w:val="both"/>
        <w:rPr>
          <w:rFonts w:ascii="Times New Roman" w:hAnsi="Times New Roman" w:cs="Times New Roman"/>
          <w:sz w:val="24"/>
          <w:szCs w:val="24"/>
        </w:rPr>
      </w:pPr>
    </w:p>
    <w:p w:rsidR="005D377E" w:rsidRPr="00030E5A" w:rsidRDefault="00DD7FC6" w:rsidP="006D5083">
      <w:pPr>
        <w:pStyle w:val="Paragraphedeliste"/>
        <w:spacing w:after="0" w:line="360" w:lineRule="auto"/>
        <w:jc w:val="both"/>
        <w:rPr>
          <w:rFonts w:ascii="Times New Roman" w:hAnsi="Times New Roman" w:cs="Times New Roman"/>
          <w:b/>
          <w:sz w:val="24"/>
          <w:szCs w:val="24"/>
        </w:rPr>
      </w:pPr>
      <m:oMathPara>
        <m:oMathParaPr>
          <m:jc m:val="left"/>
        </m:oMathParaP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v</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e>
          </m:d>
        </m:oMath>
      </m:oMathPara>
    </w:p>
    <w:p w:rsidR="00CA13D4" w:rsidRDefault="00CA13D4" w:rsidP="00D57EE4">
      <w:pPr>
        <w:pStyle w:val="Paragraphedeliste"/>
        <w:spacing w:after="0" w:line="360" w:lineRule="auto"/>
        <w:ind w:left="0"/>
        <w:jc w:val="both"/>
        <w:rPr>
          <w:rFonts w:ascii="Times New Roman" w:hAnsi="Times New Roman" w:cs="Times New Roman"/>
          <w:b/>
          <w:sz w:val="24"/>
          <w:szCs w:val="24"/>
        </w:rPr>
      </w:pPr>
    </w:p>
    <w:p w:rsidR="004A3050" w:rsidRDefault="005D377E" w:rsidP="00D57EE4">
      <w:pPr>
        <w:pStyle w:val="Paragraphedeliste"/>
        <w:spacing w:after="0" w:line="360" w:lineRule="auto"/>
        <w:ind w:left="0"/>
        <w:jc w:val="both"/>
        <w:rPr>
          <w:rFonts w:ascii="Times New Roman" w:hAnsi="Times New Roman" w:cs="Times New Roman"/>
          <w:b/>
          <w:sz w:val="24"/>
          <w:szCs w:val="24"/>
        </w:rPr>
      </w:pPr>
      <w:r w:rsidRPr="00AB3B00">
        <w:rPr>
          <w:rFonts w:ascii="Times New Roman" w:hAnsi="Times New Roman" w:cs="Times New Roman"/>
          <w:b/>
          <w:sz w:val="24"/>
          <w:szCs w:val="24"/>
        </w:rPr>
        <w:t>Représentation</w:t>
      </w:r>
      <w:r>
        <w:rPr>
          <w:rFonts w:ascii="Times New Roman" w:hAnsi="Times New Roman" w:cs="Times New Roman"/>
          <w:b/>
          <w:sz w:val="24"/>
          <w:szCs w:val="24"/>
        </w:rPr>
        <w:t>s</w:t>
      </w:r>
      <w:r w:rsidRPr="00AB3B00">
        <w:rPr>
          <w:rFonts w:ascii="Times New Roman" w:hAnsi="Times New Roman" w:cs="Times New Roman"/>
          <w:b/>
          <w:sz w:val="24"/>
          <w:szCs w:val="24"/>
        </w:rPr>
        <w:t xml:space="preserve"> graphiques</w:t>
      </w:r>
      <w:r>
        <w:rPr>
          <w:rFonts w:ascii="Times New Roman" w:hAnsi="Times New Roman" w:cs="Times New Roman"/>
          <w:b/>
          <w:sz w:val="24"/>
          <w:szCs w:val="24"/>
        </w:rPr>
        <w:t> :</w:t>
      </w:r>
    </w:p>
    <w:p w:rsidR="006D5083" w:rsidRPr="00CA13D4" w:rsidRDefault="00DD7FC6" w:rsidP="00CA13D4">
      <w:pPr>
        <w:pStyle w:val="Paragraphedeliste"/>
        <w:numPr>
          <w:ilvl w:val="0"/>
          <w:numId w:val="34"/>
        </w:numPr>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 xml:space="preserve">=Cste            </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v</m:t>
            </m:r>
          </m:den>
        </m:f>
        <m:r>
          <m:rPr>
            <m:sty m:val="bi"/>
          </m:rPr>
          <w:rPr>
            <w:rFonts w:ascii="Cambria Math" w:hAnsi="Cambria Math" w:cs="Times New Roman"/>
            <w:sz w:val="28"/>
            <w:szCs w:val="28"/>
          </w:rPr>
          <m:t>=f</m:t>
        </m:r>
        <m:d>
          <m:dPr>
            <m:ctrlPr>
              <w:rPr>
                <w:rFonts w:ascii="Cambria Math" w:hAnsi="Cambria Math" w:cs="Times New Roman"/>
                <w:b/>
                <w:bCs/>
                <w:i/>
                <w:sz w:val="28"/>
                <w:szCs w:val="28"/>
              </w:rPr>
            </m:ctrlPr>
          </m:dPr>
          <m:e>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B</m:t>
                    </m:r>
                  </m:e>
                </m:d>
              </m:den>
            </m:f>
          </m:e>
        </m:d>
      </m:oMath>
      <w:r w:rsidR="005B2BFE">
        <w:rPr>
          <w:rFonts w:ascii="Times New Roman" w:eastAsiaTheme="minorEastAsia" w:hAnsi="Times New Roman" w:cs="Times New Roman"/>
          <w:b/>
          <w:bCs/>
          <w:sz w:val="28"/>
          <w:szCs w:val="28"/>
        </w:rPr>
        <w:t xml:space="preserve"> </w:t>
      </w:r>
      <w:r w:rsidR="00CA13D4">
        <w:rPr>
          <w:rFonts w:ascii="Times New Roman" w:eastAsiaTheme="minorEastAsia" w:hAnsi="Times New Roman" w:cs="Times New Roman"/>
          <w:b/>
          <w:bCs/>
          <w:sz w:val="28"/>
          <w:szCs w:val="28"/>
        </w:rPr>
        <w:t xml:space="preserve"> </w:t>
      </w:r>
      <w:r w:rsidR="00CA13D4">
        <w:rPr>
          <w:rFonts w:ascii="Times New Roman" w:eastAsiaTheme="minorEastAsia" w:hAnsi="Times New Roman" w:cs="Times New Roman"/>
          <w:sz w:val="24"/>
          <w:szCs w:val="24"/>
        </w:rPr>
        <w:t xml:space="preserve">permet de tracer la </w:t>
      </w:r>
      <w:r w:rsidR="00CA13D4" w:rsidRPr="00CA13D4">
        <w:rPr>
          <w:rFonts w:ascii="Times New Roman" w:eastAsiaTheme="minorEastAsia" w:hAnsi="Times New Roman" w:cs="Times New Roman"/>
          <w:sz w:val="24"/>
          <w:szCs w:val="24"/>
        </w:rPr>
        <w:t>f</w:t>
      </w:r>
      <w:r w:rsidR="00CA13D4" w:rsidRPr="00CA13D4">
        <w:rPr>
          <w:rFonts w:asciiTheme="majorBidi" w:hAnsiTheme="majorBidi" w:cstheme="majorBidi"/>
        </w:rPr>
        <w:t>igure 3</w:t>
      </w:r>
      <w:r w:rsidR="00CA13D4">
        <w:rPr>
          <w:rFonts w:asciiTheme="majorBidi" w:hAnsiTheme="majorBidi" w:cstheme="majorBidi"/>
        </w:rPr>
        <w:t>.</w:t>
      </w:r>
    </w:p>
    <w:p w:rsidR="006D5083" w:rsidRPr="006D5083" w:rsidRDefault="00DD7FC6" w:rsidP="006D5083">
      <w:pPr>
        <w:pStyle w:val="Paragraphedeliste"/>
        <w:spacing w:after="0" w:line="360" w:lineRule="auto"/>
        <w:jc w:val="both"/>
        <w:rPr>
          <w:rFonts w:ascii="Times New Roman" w:hAnsi="Times New Roman" w:cs="Times New Roman"/>
          <w:b/>
          <w:bCs/>
          <w:sz w:val="24"/>
          <w:szCs w:val="24"/>
        </w:rPr>
      </w:pPr>
      <m:oMathPara>
        <m:oMathParaPr>
          <m:jc m:val="left"/>
        </m:oMathPara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v</m:t>
              </m:r>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B</m:t>
                  </m:r>
                </m:e>
              </m:d>
            </m:den>
          </m:f>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up>
                      <m:r>
                        <m:rPr>
                          <m:sty m:val="bi"/>
                        </m:rPr>
                        <w:rPr>
                          <w:rFonts w:ascii="Cambria Math" w:hAnsi="Cambria Math" w:cs="Times New Roman"/>
                          <w:sz w:val="24"/>
                          <w:szCs w:val="24"/>
                        </w:rPr>
                        <m:t>'</m:t>
                      </m:r>
                    </m:sup>
                  </m:sSubSup>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A</m:t>
                      </m:r>
                    </m:e>
                  </m:d>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e>
          </m:d>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d>
            <m:dPr>
              <m:ctrlPr>
                <w:rPr>
                  <w:rFonts w:ascii="Cambria Math" w:hAnsi="Cambria Math" w:cs="Times New Roman"/>
                  <w:b/>
                  <w:bCs/>
                  <w:i/>
                  <w:sz w:val="24"/>
                  <w:szCs w:val="24"/>
                </w:rPr>
              </m:ctrlPr>
            </m:dPr>
            <m:e>
              <m:r>
                <m:rPr>
                  <m:sty m:val="bi"/>
                </m:rPr>
                <w:rPr>
                  <w:rFonts w:ascii="Cambria Math" w:hAnsi="Cambria Math" w:cs="Times New Roman"/>
                  <w:sz w:val="24"/>
                  <w:szCs w:val="24"/>
                </w:rPr>
                <m:t>1+</m:t>
              </m:r>
              <m:f>
                <m:fPr>
                  <m:ctrlPr>
                    <w:rPr>
                      <w:rFonts w:ascii="Cambria Math" w:hAnsi="Cambria Math" w:cs="Times New Roman"/>
                      <w:b/>
                      <w:bCs/>
                      <w:i/>
                      <w:sz w:val="24"/>
                      <w:szCs w:val="24"/>
                    </w:rPr>
                  </m:ctrlPr>
                </m:fPr>
                <m:num>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A</m:t>
                      </m:r>
                    </m:e>
                  </m:d>
                </m:den>
              </m:f>
            </m:e>
          </m:d>
        </m:oMath>
      </m:oMathPara>
    </w:p>
    <w:p w:rsidR="002F55C9" w:rsidRPr="00B53892" w:rsidRDefault="002F55C9" w:rsidP="00AC75C1">
      <w:pPr>
        <w:spacing w:after="0" w:line="360" w:lineRule="auto"/>
        <w:jc w:val="center"/>
        <w:rPr>
          <w:rFonts w:ascii="Times New Roman" w:hAnsi="Times New Roman" w:cs="Times New Roman"/>
          <w:b/>
          <w:sz w:val="24"/>
          <w:szCs w:val="24"/>
        </w:rPr>
      </w:pPr>
    </w:p>
    <w:p w:rsidR="005D377E" w:rsidRDefault="00AC75C1" w:rsidP="005E7A49">
      <w:pPr>
        <w:pStyle w:val="Paragraphedeliste"/>
        <w:spacing w:after="0" w:line="360" w:lineRule="auto"/>
        <w:jc w:val="center"/>
        <w:rPr>
          <w:rFonts w:ascii="Times New Roman" w:hAnsi="Times New Roman" w:cs="Times New Roman"/>
          <w:b/>
          <w:sz w:val="24"/>
          <w:szCs w:val="24"/>
        </w:rPr>
      </w:pPr>
      <w:r>
        <w:rPr>
          <w:noProof/>
          <w:lang w:eastAsia="fr-FR"/>
        </w:rPr>
        <w:drawing>
          <wp:inline distT="0" distB="0" distL="0" distR="0" wp14:anchorId="03202F90" wp14:editId="04CD6369">
            <wp:extent cx="4466896" cy="2217682"/>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1942" t="56386" r="28451" b="14330"/>
                    <a:stretch/>
                  </pic:blipFill>
                  <pic:spPr bwMode="auto">
                    <a:xfrm>
                      <a:off x="0" y="0"/>
                      <a:ext cx="4468757" cy="2218606"/>
                    </a:xfrm>
                    <a:prstGeom prst="rect">
                      <a:avLst/>
                    </a:prstGeom>
                    <a:ln>
                      <a:noFill/>
                    </a:ln>
                    <a:extLst>
                      <a:ext uri="{53640926-AAD7-44D8-BBD7-CCE9431645EC}">
                        <a14:shadowObscured xmlns:a14="http://schemas.microsoft.com/office/drawing/2010/main"/>
                      </a:ext>
                    </a:extLst>
                  </pic:spPr>
                </pic:pic>
              </a:graphicData>
            </a:graphic>
          </wp:inline>
        </w:drawing>
      </w:r>
      <w:r w:rsidR="00DD7FC6">
        <w:rPr>
          <w:rFonts w:ascii="Times New Roman" w:hAnsi="Times New Roman" w:cs="Times New Roman"/>
          <w:b/>
          <w:noProof/>
          <w:sz w:val="24"/>
          <w:szCs w:val="24"/>
          <w:lang w:eastAsia="fr-FR"/>
        </w:rPr>
        <w:pict>
          <v:shape id="_x0000_s1129" type="#_x0000_t202" style="position:absolute;left:0;text-align:left;margin-left:68.35pt;margin-top:95.55pt;width:28.8pt;height:8.8pt;z-index:251708416;mso-position-horizontal-relative:text;mso-position-vertical-relative:text" stroked="f">
            <v:textbox>
              <w:txbxContent>
                <w:p w:rsidR="00DD7FC6" w:rsidRDefault="00DD7FC6"/>
              </w:txbxContent>
            </v:textbox>
          </v:shape>
        </w:pict>
      </w:r>
    </w:p>
    <w:p w:rsidR="00AC75C1" w:rsidRDefault="002F55C9" w:rsidP="00AC75C1">
      <w:pPr>
        <w:pStyle w:val="Paragraphedeliste"/>
        <w:spacing w:after="0" w:line="360" w:lineRule="auto"/>
        <w:ind w:left="1428" w:firstLine="696"/>
        <w:rPr>
          <w:rFonts w:asciiTheme="majorBidi" w:hAnsiTheme="majorBidi" w:cstheme="majorBidi"/>
          <w:b/>
          <w:bCs/>
          <w:color w:val="FF0000"/>
          <w:sz w:val="20"/>
          <w:szCs w:val="20"/>
        </w:rPr>
      </w:pPr>
      <w:r>
        <w:rPr>
          <w:rFonts w:asciiTheme="majorBidi" w:hAnsiTheme="majorBidi" w:cstheme="majorBidi"/>
          <w:b/>
          <w:bCs/>
          <w:color w:val="FF0000"/>
          <w:sz w:val="20"/>
          <w:szCs w:val="20"/>
        </w:rPr>
        <w:t xml:space="preserve">  </w:t>
      </w:r>
    </w:p>
    <w:p w:rsidR="004D4E50" w:rsidRPr="00AD3856" w:rsidRDefault="002F55C9" w:rsidP="00AD3856">
      <w:pPr>
        <w:pStyle w:val="Paragraphedeliste"/>
        <w:spacing w:after="0" w:line="360" w:lineRule="auto"/>
        <w:ind w:left="1428" w:firstLine="696"/>
        <w:rPr>
          <w:rFonts w:ascii="Times New Roman" w:hAnsi="Times New Roman" w:cs="Times New Roman"/>
          <w:b/>
          <w:sz w:val="20"/>
          <w:szCs w:val="20"/>
        </w:rPr>
      </w:pPr>
      <w:r w:rsidRPr="00AC75C1">
        <w:rPr>
          <w:rFonts w:asciiTheme="majorBidi" w:hAnsiTheme="majorBidi" w:cstheme="majorBidi"/>
          <w:b/>
          <w:bCs/>
          <w:sz w:val="20"/>
          <w:szCs w:val="20"/>
        </w:rPr>
        <w:t xml:space="preserve">  </w:t>
      </w:r>
      <w:r w:rsidR="00AC75C1" w:rsidRPr="00AC75C1">
        <w:rPr>
          <w:rFonts w:asciiTheme="majorBidi" w:hAnsiTheme="majorBidi" w:cstheme="majorBidi"/>
          <w:b/>
          <w:bCs/>
          <w:sz w:val="20"/>
          <w:szCs w:val="20"/>
        </w:rPr>
        <w:t xml:space="preserve">Figure 3.  </w:t>
      </w:r>
      <w:r w:rsidR="00AC75C1" w:rsidRPr="00CA13D4">
        <w:rPr>
          <w:rFonts w:ascii="Times New Roman" w:hAnsi="Times New Roman" w:cs="Times New Roman"/>
          <w:b/>
          <w:bCs/>
          <w:sz w:val="20"/>
          <w:szCs w:val="20"/>
        </w:rPr>
        <w:t>Représentation Primaire : 1/V = ƒ (1/B)</w:t>
      </w:r>
    </w:p>
    <w:p w:rsidR="004D4E50" w:rsidRDefault="004D4E50" w:rsidP="005E7A49">
      <w:pPr>
        <w:spacing w:after="0" w:line="360" w:lineRule="auto"/>
        <w:rPr>
          <w:rFonts w:ascii="Times New Roman" w:hAnsi="Times New Roman" w:cs="Times New Roman"/>
          <w:bCs/>
          <w:sz w:val="24"/>
          <w:szCs w:val="24"/>
        </w:rPr>
      </w:pPr>
    </w:p>
    <w:p w:rsidR="00E85AB5" w:rsidRDefault="00E85AB5" w:rsidP="005E7A49">
      <w:pPr>
        <w:spacing w:after="0" w:line="360" w:lineRule="auto"/>
        <w:rPr>
          <w:rFonts w:ascii="Times New Roman" w:hAnsi="Times New Roman" w:cs="Times New Roman"/>
          <w:b/>
          <w:sz w:val="24"/>
          <w:szCs w:val="24"/>
        </w:rPr>
      </w:pPr>
      <w:r>
        <w:rPr>
          <w:rFonts w:ascii="Times New Roman" w:hAnsi="Times New Roman" w:cs="Times New Roman"/>
          <w:bCs/>
          <w:sz w:val="24"/>
          <w:szCs w:val="24"/>
        </w:rPr>
        <w:t>Quand on prend [B]= constante, on trace</w:t>
      </w:r>
      <w:r w:rsidR="001A3FB0">
        <w:rPr>
          <w:rFonts w:ascii="Times New Roman" w:hAnsi="Times New Roman" w:cs="Times New Roman"/>
          <w:bCs/>
          <w:sz w:val="24"/>
          <w:szCs w:val="24"/>
        </w:rPr>
        <w:t xml:space="preserve"> la représentation primaire</w:t>
      </w:r>
      <w:r>
        <w:rPr>
          <w:rFonts w:ascii="Times New Roman" w:hAnsi="Times New Roman" w:cs="Times New Roman"/>
          <w:bCs/>
          <w:sz w:val="24"/>
          <w:szCs w:val="24"/>
        </w:rPr>
        <w:t xml:space="preserve"> </w:t>
      </w:r>
      <w:r w:rsidRPr="00E85AB5">
        <w:rPr>
          <w:rFonts w:ascii="Times New Roman" w:hAnsi="Times New Roman" w:cs="Times New Roman"/>
          <w:b/>
          <w:sz w:val="24"/>
          <w:szCs w:val="24"/>
        </w:rPr>
        <w:t>1</w:t>
      </w:r>
      <w:r w:rsidRPr="00E85AB5">
        <w:rPr>
          <w:rFonts w:ascii="Times New Roman" w:hAnsi="Times New Roman" w:cs="Times New Roman"/>
          <w:b/>
          <w:sz w:val="28"/>
          <w:szCs w:val="28"/>
        </w:rPr>
        <w:t>/</w:t>
      </w:r>
      <w:r w:rsidR="001A3FB0" w:rsidRPr="00E85AB5">
        <w:rPr>
          <w:rFonts w:ascii="Times New Roman" w:hAnsi="Times New Roman" w:cs="Times New Roman"/>
          <w:b/>
          <w:sz w:val="28"/>
          <w:szCs w:val="28"/>
        </w:rPr>
        <w:t>νƒ</w:t>
      </w:r>
      <w:r w:rsidR="001A3FB0" w:rsidRPr="00E85AB5">
        <w:rPr>
          <w:rFonts w:ascii="Times New Roman" w:hAnsi="Times New Roman" w:cs="Times New Roman"/>
          <w:b/>
          <w:sz w:val="24"/>
          <w:szCs w:val="24"/>
        </w:rPr>
        <w:t xml:space="preserve"> (</w:t>
      </w:r>
      <w:r w:rsidRPr="00E85AB5">
        <w:rPr>
          <w:rFonts w:ascii="Times New Roman" w:hAnsi="Times New Roman" w:cs="Times New Roman"/>
          <w:b/>
          <w:sz w:val="24"/>
          <w:szCs w:val="24"/>
        </w:rPr>
        <w:t>1/A)</w:t>
      </w:r>
    </w:p>
    <w:p w:rsidR="00CA6D5F" w:rsidRPr="009E7230" w:rsidRDefault="00CA6D5F" w:rsidP="005E7A49">
      <w:pPr>
        <w:numPr>
          <w:ilvl w:val="0"/>
          <w:numId w:val="29"/>
        </w:numPr>
        <w:shd w:val="clear" w:color="auto" w:fill="FFFFFF"/>
        <w:spacing w:after="0" w:line="360" w:lineRule="auto"/>
        <w:jc w:val="both"/>
        <w:rPr>
          <w:rFonts w:asciiTheme="majorBidi" w:hAnsiTheme="majorBidi" w:cstheme="majorBidi"/>
          <w:sz w:val="24"/>
          <w:szCs w:val="24"/>
        </w:rPr>
      </w:pPr>
      <w:r w:rsidRPr="009E7230">
        <w:rPr>
          <w:rFonts w:asciiTheme="majorBidi" w:hAnsiTheme="majorBidi" w:cstheme="majorBidi"/>
          <w:sz w:val="24"/>
          <w:szCs w:val="24"/>
        </w:rPr>
        <w:t>Les graphes primaires permettent de déterminer de nouvelles valeurs : </w:t>
      </w:r>
      <w:hyperlink r:id="rId46" w:history="1">
        <w:r w:rsidRPr="009E7230">
          <w:rPr>
            <w:rStyle w:val="Lienhypertexte"/>
            <w:rFonts w:asciiTheme="majorBidi" w:hAnsiTheme="majorBidi" w:cstheme="majorBidi"/>
            <w:color w:val="auto"/>
            <w:sz w:val="24"/>
            <w:szCs w:val="24"/>
          </w:rPr>
          <w:t>voir les équations des droites</w:t>
        </w:r>
      </w:hyperlink>
      <w:r w:rsidRPr="009E7230">
        <w:rPr>
          <w:rFonts w:asciiTheme="majorBidi" w:hAnsiTheme="majorBidi" w:cstheme="majorBidi"/>
          <w:sz w:val="24"/>
          <w:szCs w:val="24"/>
        </w:rPr>
        <w:t>.</w:t>
      </w:r>
    </w:p>
    <w:p w:rsidR="00CA6D5F" w:rsidRPr="009E7230" w:rsidRDefault="00CA6D5F" w:rsidP="00B07B5E">
      <w:pPr>
        <w:numPr>
          <w:ilvl w:val="0"/>
          <w:numId w:val="29"/>
        </w:numPr>
        <w:shd w:val="clear" w:color="auto" w:fill="FFFFFF"/>
        <w:spacing w:after="0" w:line="360" w:lineRule="auto"/>
        <w:jc w:val="both"/>
        <w:rPr>
          <w:rFonts w:asciiTheme="majorBidi" w:hAnsiTheme="majorBidi" w:cstheme="majorBidi"/>
          <w:sz w:val="24"/>
          <w:szCs w:val="24"/>
        </w:rPr>
      </w:pPr>
      <w:r w:rsidRPr="009E7230">
        <w:rPr>
          <w:rFonts w:asciiTheme="majorBidi" w:hAnsiTheme="majorBidi" w:cstheme="majorBidi"/>
          <w:sz w:val="24"/>
          <w:szCs w:val="24"/>
        </w:rPr>
        <w:t>Ces valeurs sont reportées dans le </w:t>
      </w:r>
      <w:hyperlink r:id="rId47" w:history="1">
        <w:r w:rsidRPr="009E7230">
          <w:rPr>
            <w:rStyle w:val="Lienhypertexte"/>
            <w:rFonts w:asciiTheme="majorBidi" w:hAnsiTheme="majorBidi" w:cstheme="majorBidi"/>
            <w:color w:val="auto"/>
            <w:sz w:val="24"/>
            <w:szCs w:val="24"/>
          </w:rPr>
          <w:t>graphe secondaire</w:t>
        </w:r>
      </w:hyperlink>
      <w:r w:rsidRPr="009E7230">
        <w:rPr>
          <w:rFonts w:asciiTheme="majorBidi" w:hAnsiTheme="majorBidi" w:cstheme="majorBidi"/>
          <w:sz w:val="24"/>
          <w:szCs w:val="24"/>
        </w:rPr>
        <w:t xml:space="preserve"> pour le substrat A </w:t>
      </w:r>
      <w:r w:rsidR="00B07B5E">
        <w:rPr>
          <w:rFonts w:asciiTheme="majorBidi" w:hAnsiTheme="majorBidi" w:cstheme="majorBidi"/>
          <w:sz w:val="24"/>
          <w:szCs w:val="24"/>
        </w:rPr>
        <w:t>(</w:t>
      </w:r>
      <w:r w:rsidR="00B07B5E" w:rsidRPr="00B07B5E">
        <w:rPr>
          <w:rFonts w:asciiTheme="majorBidi" w:hAnsiTheme="majorBidi" w:cstheme="majorBidi"/>
          <w:b/>
          <w:bCs/>
          <w:sz w:val="24"/>
          <w:szCs w:val="24"/>
        </w:rPr>
        <w:t>Figure 4</w:t>
      </w:r>
      <w:r w:rsidR="00B07B5E">
        <w:rPr>
          <w:rFonts w:asciiTheme="majorBidi" w:hAnsiTheme="majorBidi" w:cstheme="majorBidi"/>
          <w:b/>
          <w:bCs/>
          <w:sz w:val="20"/>
          <w:szCs w:val="20"/>
        </w:rPr>
        <w:t>)</w:t>
      </w:r>
      <w:r w:rsidR="00B07B5E" w:rsidRPr="00AC75C1">
        <w:rPr>
          <w:rFonts w:asciiTheme="majorBidi" w:hAnsiTheme="majorBidi" w:cstheme="majorBidi"/>
          <w:b/>
          <w:bCs/>
          <w:sz w:val="20"/>
          <w:szCs w:val="20"/>
        </w:rPr>
        <w:t xml:space="preserve">  </w:t>
      </w:r>
      <w:r w:rsidRPr="009E7230">
        <w:rPr>
          <w:rFonts w:asciiTheme="majorBidi" w:hAnsiTheme="majorBidi" w:cstheme="majorBidi"/>
          <w:sz w:val="24"/>
          <w:szCs w:val="24"/>
        </w:rPr>
        <w:t>et le </w:t>
      </w:r>
      <w:hyperlink r:id="rId48" w:history="1">
        <w:r w:rsidRPr="009E7230">
          <w:rPr>
            <w:rStyle w:val="Lienhypertexte"/>
            <w:rFonts w:asciiTheme="majorBidi" w:hAnsiTheme="majorBidi" w:cstheme="majorBidi"/>
            <w:color w:val="auto"/>
            <w:sz w:val="24"/>
            <w:szCs w:val="24"/>
          </w:rPr>
          <w:t>graphe secondaire</w:t>
        </w:r>
      </w:hyperlink>
      <w:r w:rsidRPr="009E7230">
        <w:rPr>
          <w:rFonts w:asciiTheme="majorBidi" w:hAnsiTheme="majorBidi" w:cstheme="majorBidi"/>
          <w:sz w:val="24"/>
          <w:szCs w:val="24"/>
        </w:rPr>
        <w:t> pour le substrat B.</w:t>
      </w:r>
    </w:p>
    <w:p w:rsidR="00CA6D5F" w:rsidRPr="009E7230" w:rsidRDefault="00CA6D5F" w:rsidP="005E7A49">
      <w:pPr>
        <w:numPr>
          <w:ilvl w:val="0"/>
          <w:numId w:val="29"/>
        </w:numPr>
        <w:shd w:val="clear" w:color="auto" w:fill="FFFFFF"/>
        <w:spacing w:after="0" w:line="360" w:lineRule="auto"/>
        <w:jc w:val="both"/>
        <w:rPr>
          <w:rFonts w:asciiTheme="majorBidi" w:hAnsiTheme="majorBidi" w:cstheme="majorBidi"/>
          <w:sz w:val="24"/>
          <w:szCs w:val="24"/>
        </w:rPr>
      </w:pPr>
      <w:r w:rsidRPr="009E7230">
        <w:rPr>
          <w:rFonts w:asciiTheme="majorBidi" w:hAnsiTheme="majorBidi" w:cstheme="majorBidi"/>
          <w:sz w:val="24"/>
          <w:szCs w:val="24"/>
        </w:rPr>
        <w:t xml:space="preserve">Elles permettent de déterminer </w:t>
      </w:r>
      <w:r>
        <w:rPr>
          <w:rFonts w:asciiTheme="majorBidi" w:hAnsiTheme="majorBidi" w:cstheme="majorBidi"/>
          <w:sz w:val="24"/>
          <w:szCs w:val="24"/>
        </w:rPr>
        <w:t>les paramètres cinétiques</w:t>
      </w:r>
      <w:r w:rsidRPr="009E7230">
        <w:rPr>
          <w:rFonts w:asciiTheme="majorBidi" w:hAnsiTheme="majorBidi" w:cstheme="majorBidi"/>
          <w:sz w:val="24"/>
          <w:szCs w:val="24"/>
        </w:rPr>
        <w:t> </w:t>
      </w:r>
    </w:p>
    <w:p w:rsidR="009E7230" w:rsidRDefault="009E7230" w:rsidP="005E7A49">
      <w:pPr>
        <w:spacing w:after="0" w:line="360" w:lineRule="auto"/>
        <w:jc w:val="center"/>
        <w:rPr>
          <w:rFonts w:ascii="Times New Roman" w:hAnsi="Times New Roman" w:cs="Times New Roman"/>
          <w:b/>
          <w:sz w:val="24"/>
          <w:szCs w:val="24"/>
        </w:rPr>
      </w:pPr>
    </w:p>
    <w:p w:rsidR="00B53892" w:rsidRDefault="00B53892" w:rsidP="0040072B">
      <w:pPr>
        <w:spacing w:after="0" w:line="360" w:lineRule="auto"/>
        <w:jc w:val="center"/>
        <w:rPr>
          <w:rFonts w:asciiTheme="majorBidi" w:hAnsiTheme="majorBidi" w:cstheme="majorBidi"/>
          <w:b/>
          <w:bCs/>
          <w:color w:val="FF0000"/>
          <w:sz w:val="20"/>
          <w:szCs w:val="20"/>
        </w:rPr>
      </w:pPr>
      <w:r>
        <w:rPr>
          <w:noProof/>
        </w:rPr>
        <w:drawing>
          <wp:inline distT="0" distB="0" distL="0" distR="0" wp14:anchorId="316F66F6" wp14:editId="6E4EC118">
            <wp:extent cx="3552497" cy="233329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2672" t="33022" r="32101" b="35514"/>
                    <a:stretch/>
                  </pic:blipFill>
                  <pic:spPr bwMode="auto">
                    <a:xfrm>
                      <a:off x="0" y="0"/>
                      <a:ext cx="3553974" cy="2334267"/>
                    </a:xfrm>
                    <a:prstGeom prst="rect">
                      <a:avLst/>
                    </a:prstGeom>
                    <a:ln>
                      <a:noFill/>
                    </a:ln>
                    <a:extLst>
                      <a:ext uri="{53640926-AAD7-44D8-BBD7-CCE9431645EC}">
                        <a14:shadowObscured xmlns:a14="http://schemas.microsoft.com/office/drawing/2010/main"/>
                      </a:ext>
                    </a:extLst>
                  </pic:spPr>
                </pic:pic>
              </a:graphicData>
            </a:graphic>
          </wp:inline>
        </w:drawing>
      </w:r>
    </w:p>
    <w:p w:rsidR="00A4257F" w:rsidRPr="00D57EE4" w:rsidRDefault="0040072B" w:rsidP="0040072B">
      <w:pPr>
        <w:spacing w:after="0" w:line="360" w:lineRule="auto"/>
        <w:jc w:val="center"/>
        <w:rPr>
          <w:rFonts w:ascii="Times New Roman" w:hAnsi="Times New Roman" w:cs="Times New Roman"/>
          <w:b/>
          <w:sz w:val="20"/>
          <w:szCs w:val="20"/>
        </w:rPr>
      </w:pPr>
      <w:r w:rsidRPr="00AC75C1">
        <w:rPr>
          <w:rFonts w:asciiTheme="majorBidi" w:hAnsiTheme="majorBidi" w:cstheme="majorBidi"/>
          <w:b/>
          <w:bCs/>
          <w:sz w:val="20"/>
          <w:szCs w:val="20"/>
        </w:rPr>
        <w:t xml:space="preserve">Figure 4.  </w:t>
      </w:r>
      <w:r w:rsidR="00A4257F" w:rsidRPr="00AD3856">
        <w:rPr>
          <w:rFonts w:ascii="Times New Roman" w:hAnsi="Times New Roman" w:cs="Times New Roman"/>
          <w:b/>
          <w:sz w:val="20"/>
          <w:szCs w:val="20"/>
        </w:rPr>
        <w:t>Représentation secondaire 1/</w:t>
      </w:r>
      <w:r w:rsidRPr="00AD3856">
        <w:rPr>
          <w:rFonts w:ascii="Times New Roman" w:hAnsi="Times New Roman" w:cs="Times New Roman"/>
          <w:b/>
          <w:sz w:val="20"/>
          <w:szCs w:val="20"/>
        </w:rPr>
        <w:t xml:space="preserve"> V </w:t>
      </w:r>
      <w:r w:rsidR="00A4257F" w:rsidRPr="00AD3856">
        <w:rPr>
          <w:rFonts w:ascii="Times New Roman" w:hAnsi="Times New Roman" w:cs="Times New Roman"/>
          <w:b/>
          <w:sz w:val="20"/>
          <w:szCs w:val="20"/>
          <w:vertAlign w:val="subscript"/>
        </w:rPr>
        <w:t xml:space="preserve">B </w:t>
      </w:r>
      <w:r w:rsidR="00A4257F" w:rsidRPr="00AD3856">
        <w:rPr>
          <w:rFonts w:ascii="Times New Roman" w:hAnsi="Times New Roman" w:cs="Times New Roman"/>
          <w:b/>
          <w:sz w:val="20"/>
          <w:szCs w:val="20"/>
        </w:rPr>
        <w:t>ƒ (1/A)</w:t>
      </w:r>
    </w:p>
    <w:p w:rsidR="00E85AB5" w:rsidRPr="00E85AB5" w:rsidRDefault="00E85AB5" w:rsidP="005E7A49">
      <w:pPr>
        <w:spacing w:after="0" w:line="360" w:lineRule="auto"/>
        <w:jc w:val="center"/>
        <w:rPr>
          <w:rFonts w:ascii="Times New Roman" w:hAnsi="Times New Roman" w:cs="Times New Roman"/>
          <w:b/>
          <w:sz w:val="24"/>
          <w:szCs w:val="24"/>
        </w:rPr>
      </w:pPr>
    </w:p>
    <w:p w:rsidR="009E7230" w:rsidRDefault="00A4257F" w:rsidP="00D57EE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Deux </w:t>
      </w:r>
      <w:r w:rsidR="00803046">
        <w:rPr>
          <w:rFonts w:ascii="Times New Roman" w:hAnsi="Times New Roman" w:cs="Times New Roman"/>
          <w:b/>
          <w:sz w:val="24"/>
          <w:szCs w:val="24"/>
        </w:rPr>
        <w:t xml:space="preserve">cas </w:t>
      </w:r>
      <w:r>
        <w:rPr>
          <w:rFonts w:ascii="Times New Roman" w:hAnsi="Times New Roman" w:cs="Times New Roman"/>
          <w:b/>
          <w:sz w:val="24"/>
          <w:szCs w:val="24"/>
        </w:rPr>
        <w:t>se présent</w:t>
      </w:r>
      <w:r w:rsidR="00803046">
        <w:rPr>
          <w:rFonts w:ascii="Times New Roman" w:hAnsi="Times New Roman" w:cs="Times New Roman"/>
          <w:b/>
          <w:sz w:val="24"/>
          <w:szCs w:val="24"/>
        </w:rPr>
        <w:t>en</w:t>
      </w:r>
      <w:r w:rsidR="00D57EE4">
        <w:rPr>
          <w:rFonts w:ascii="Times New Roman" w:hAnsi="Times New Roman" w:cs="Times New Roman"/>
          <w:b/>
          <w:sz w:val="24"/>
          <w:szCs w:val="24"/>
        </w:rPr>
        <w:t>t</w:t>
      </w:r>
      <w:r>
        <w:rPr>
          <w:rFonts w:ascii="Times New Roman" w:hAnsi="Times New Roman" w:cs="Times New Roman"/>
          <w:b/>
          <w:sz w:val="24"/>
          <w:szCs w:val="24"/>
        </w:rPr>
        <w:t> :</w:t>
      </w:r>
    </w:p>
    <w:p w:rsidR="00DD4D81" w:rsidRDefault="00803046" w:rsidP="005E7A49">
      <w:pPr>
        <w:pStyle w:val="Paragraphedeliste"/>
        <w:numPr>
          <w:ilvl w:val="0"/>
          <w:numId w:val="5"/>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Premier cas : </w:t>
      </w:r>
      <w:r w:rsidR="00C80380">
        <w:rPr>
          <w:rFonts w:ascii="Times New Roman" w:hAnsi="Times New Roman" w:cs="Times New Roman"/>
          <w:bCs/>
          <w:sz w:val="24"/>
          <w:szCs w:val="24"/>
        </w:rPr>
        <w:t xml:space="preserve">Lorsque l’ordonné est positif par rapport au point d’intersection : </w:t>
      </w:r>
    </w:p>
    <w:p w:rsidR="009E7230" w:rsidRPr="00DD4D81" w:rsidRDefault="00C80380" w:rsidP="005E7A49">
      <w:pPr>
        <w:pStyle w:val="Paragraphedeliste"/>
        <w:numPr>
          <w:ilvl w:val="1"/>
          <w:numId w:val="5"/>
        </w:numPr>
        <w:spacing w:after="0" w:line="360" w:lineRule="auto"/>
        <w:rPr>
          <w:rFonts w:ascii="Times New Roman" w:hAnsi="Times New Roman" w:cs="Times New Roman"/>
          <w:bCs/>
          <w:sz w:val="24"/>
          <w:szCs w:val="24"/>
        </w:rPr>
      </w:pPr>
      <w:r w:rsidRPr="00DD4D81">
        <w:rPr>
          <w:rFonts w:ascii="Times New Roman" w:hAnsi="Times New Roman" w:cs="Times New Roman"/>
          <w:bCs/>
          <w:sz w:val="24"/>
          <w:szCs w:val="24"/>
        </w:rPr>
        <w:t>Si K’</w:t>
      </w:r>
      <w:r w:rsidRPr="00DD4D81">
        <w:rPr>
          <w:rFonts w:ascii="Times New Roman" w:hAnsi="Times New Roman" w:cs="Times New Roman"/>
          <w:bCs/>
          <w:sz w:val="24"/>
          <w:szCs w:val="24"/>
          <w:vertAlign w:val="subscript"/>
        </w:rPr>
        <w:t>A</w:t>
      </w:r>
      <w:r w:rsidRPr="00DD4D81">
        <w:rPr>
          <w:rFonts w:ascii="Times New Roman" w:hAnsi="Times New Roman" w:cs="Times New Roman"/>
          <w:bCs/>
          <w:sz w:val="24"/>
          <w:szCs w:val="24"/>
        </w:rPr>
        <w:t xml:space="preserve">˂ </w:t>
      </w:r>
      <w:proofErr w:type="gramStart"/>
      <w:r w:rsidRPr="00DD4D81">
        <w:rPr>
          <w:rFonts w:ascii="Times New Roman" w:hAnsi="Times New Roman" w:cs="Times New Roman"/>
          <w:bCs/>
          <w:sz w:val="24"/>
          <w:szCs w:val="24"/>
        </w:rPr>
        <w:t>K</w:t>
      </w:r>
      <w:r w:rsidRPr="00DD4D81">
        <w:rPr>
          <w:rFonts w:ascii="Times New Roman" w:hAnsi="Times New Roman" w:cs="Times New Roman"/>
          <w:bCs/>
          <w:sz w:val="24"/>
          <w:szCs w:val="24"/>
          <w:vertAlign w:val="subscript"/>
        </w:rPr>
        <w:t>A </w:t>
      </w:r>
      <w:r w:rsidRPr="00DD4D81">
        <w:rPr>
          <w:rFonts w:ascii="Times New Roman" w:hAnsi="Times New Roman" w:cs="Times New Roman"/>
          <w:bCs/>
          <w:sz w:val="24"/>
          <w:szCs w:val="24"/>
        </w:rPr>
        <w:t>,</w:t>
      </w:r>
      <w:proofErr w:type="gramEnd"/>
      <w:r w:rsidRPr="00DD4D81">
        <w:rPr>
          <w:rFonts w:ascii="Times New Roman" w:hAnsi="Times New Roman" w:cs="Times New Roman"/>
          <w:bCs/>
          <w:sz w:val="24"/>
          <w:szCs w:val="24"/>
        </w:rPr>
        <w:t xml:space="preserve"> la fixation de B augmente l’affinité de EB pour A</w:t>
      </w:r>
    </w:p>
    <w:p w:rsidR="00DD4D81" w:rsidRPr="00D57EE4" w:rsidRDefault="00DD4D81" w:rsidP="00D57EE4">
      <w:pPr>
        <w:pStyle w:val="Paragraphedeliste"/>
        <w:numPr>
          <w:ilvl w:val="1"/>
          <w:numId w:val="5"/>
        </w:numPr>
        <w:spacing w:after="0" w:line="360" w:lineRule="auto"/>
        <w:rPr>
          <w:rFonts w:ascii="Times New Roman" w:hAnsi="Times New Roman" w:cs="Times New Roman"/>
          <w:bCs/>
          <w:sz w:val="24"/>
          <w:szCs w:val="24"/>
        </w:rPr>
      </w:pPr>
      <w:r>
        <w:rPr>
          <w:rFonts w:ascii="Times New Roman" w:hAnsi="Times New Roman" w:cs="Times New Roman"/>
          <w:bCs/>
          <w:sz w:val="24"/>
          <w:szCs w:val="24"/>
        </w:rPr>
        <w:t>Si K’</w:t>
      </w:r>
      <w:r>
        <w:rPr>
          <w:rFonts w:ascii="Times New Roman" w:hAnsi="Times New Roman" w:cs="Times New Roman"/>
          <w:bCs/>
          <w:sz w:val="24"/>
          <w:szCs w:val="24"/>
          <w:vertAlign w:val="subscript"/>
        </w:rPr>
        <w:t>B</w:t>
      </w:r>
      <w:r>
        <w:rPr>
          <w:rFonts w:ascii="Times New Roman" w:hAnsi="Times New Roman" w:cs="Times New Roman"/>
          <w:bCs/>
          <w:sz w:val="24"/>
          <w:szCs w:val="24"/>
        </w:rPr>
        <w:t>˂</w:t>
      </w:r>
      <w:r w:rsidRPr="00C80380">
        <w:rPr>
          <w:rFonts w:ascii="Times New Roman" w:hAnsi="Times New Roman" w:cs="Times New Roman"/>
          <w:bCs/>
          <w:sz w:val="24"/>
          <w:szCs w:val="24"/>
        </w:rPr>
        <w:t xml:space="preserve"> </w:t>
      </w:r>
      <w:proofErr w:type="gramStart"/>
      <w:r>
        <w:rPr>
          <w:rFonts w:ascii="Times New Roman" w:hAnsi="Times New Roman" w:cs="Times New Roman"/>
          <w:bCs/>
          <w:sz w:val="24"/>
          <w:szCs w:val="24"/>
        </w:rPr>
        <w:t>K</w:t>
      </w:r>
      <w:r>
        <w:rPr>
          <w:rFonts w:ascii="Times New Roman" w:hAnsi="Times New Roman" w:cs="Times New Roman"/>
          <w:bCs/>
          <w:sz w:val="24"/>
          <w:szCs w:val="24"/>
          <w:vertAlign w:val="subscript"/>
        </w:rPr>
        <w:t>B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la fixation de A augmente l’affinité de EA pour B</w:t>
      </w:r>
    </w:p>
    <w:p w:rsidR="00DD4D81" w:rsidRDefault="00DD4D81" w:rsidP="005E7A49">
      <w:pPr>
        <w:pStyle w:val="Paragraphedeliste"/>
        <w:spacing w:after="0" w:line="360" w:lineRule="auto"/>
        <w:ind w:left="360"/>
        <w:rPr>
          <w:rFonts w:ascii="Times New Roman" w:hAnsi="Times New Roman" w:cs="Times New Roman"/>
          <w:bCs/>
          <w:sz w:val="24"/>
          <w:szCs w:val="24"/>
        </w:rPr>
      </w:pPr>
      <w:r>
        <w:rPr>
          <w:rFonts w:ascii="Times New Roman" w:hAnsi="Times New Roman" w:cs="Times New Roman"/>
          <w:bCs/>
          <w:sz w:val="24"/>
          <w:szCs w:val="24"/>
        </w:rPr>
        <w:t xml:space="preserve">Et donc on obtient une fixation </w:t>
      </w:r>
      <w:r w:rsidRPr="00DD4D81">
        <w:rPr>
          <w:rFonts w:ascii="Times New Roman" w:hAnsi="Times New Roman" w:cs="Times New Roman"/>
          <w:b/>
          <w:sz w:val="24"/>
          <w:szCs w:val="24"/>
          <w:u w:val="single"/>
        </w:rPr>
        <w:t>dépendante positive</w:t>
      </w:r>
      <w:r>
        <w:rPr>
          <w:rFonts w:ascii="Times New Roman" w:hAnsi="Times New Roman" w:cs="Times New Roman"/>
          <w:bCs/>
          <w:sz w:val="24"/>
          <w:szCs w:val="24"/>
        </w:rPr>
        <w:t xml:space="preserve"> car la fixation du premier substrat facilite la fixation du second substrat.</w:t>
      </w:r>
    </w:p>
    <w:p w:rsidR="00DD4D81" w:rsidRDefault="00DD4D81" w:rsidP="005E7A49">
      <w:pPr>
        <w:pStyle w:val="Paragraphedeliste"/>
        <w:spacing w:after="0" w:line="360" w:lineRule="auto"/>
        <w:ind w:left="360"/>
        <w:rPr>
          <w:rFonts w:ascii="Times New Roman" w:hAnsi="Times New Roman" w:cs="Times New Roman"/>
          <w:bCs/>
          <w:sz w:val="24"/>
          <w:szCs w:val="24"/>
        </w:rPr>
      </w:pPr>
    </w:p>
    <w:p w:rsidR="00DD4D81" w:rsidRDefault="00803046" w:rsidP="005E7A49">
      <w:pPr>
        <w:pStyle w:val="Paragraphedeliste"/>
        <w:numPr>
          <w:ilvl w:val="0"/>
          <w:numId w:val="5"/>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Deuxième cas : </w:t>
      </w:r>
      <w:r w:rsidR="00C80380">
        <w:rPr>
          <w:rFonts w:ascii="Times New Roman" w:hAnsi="Times New Roman" w:cs="Times New Roman"/>
          <w:bCs/>
          <w:sz w:val="24"/>
          <w:szCs w:val="24"/>
        </w:rPr>
        <w:t xml:space="preserve">Lorsque l’ordonné est </w:t>
      </w:r>
      <w:r w:rsidR="00DD4D81">
        <w:rPr>
          <w:rFonts w:ascii="Times New Roman" w:hAnsi="Times New Roman" w:cs="Times New Roman"/>
          <w:bCs/>
          <w:sz w:val="24"/>
          <w:szCs w:val="24"/>
        </w:rPr>
        <w:t>négatif</w:t>
      </w:r>
      <w:r w:rsidR="00C80380">
        <w:rPr>
          <w:rFonts w:ascii="Times New Roman" w:hAnsi="Times New Roman" w:cs="Times New Roman"/>
          <w:bCs/>
          <w:sz w:val="24"/>
          <w:szCs w:val="24"/>
        </w:rPr>
        <w:t xml:space="preserve"> par rapport au point d’intersection : </w:t>
      </w:r>
    </w:p>
    <w:p w:rsidR="00DD4D81" w:rsidRPr="00DD4D81" w:rsidRDefault="00DD4D81" w:rsidP="005E7A49">
      <w:pPr>
        <w:pStyle w:val="Paragraphedeliste"/>
        <w:numPr>
          <w:ilvl w:val="1"/>
          <w:numId w:val="5"/>
        </w:numPr>
        <w:spacing w:after="0" w:line="360" w:lineRule="auto"/>
        <w:rPr>
          <w:rFonts w:ascii="Times New Roman" w:hAnsi="Times New Roman" w:cs="Times New Roman"/>
          <w:bCs/>
          <w:sz w:val="24"/>
          <w:szCs w:val="24"/>
        </w:rPr>
      </w:pPr>
      <w:r w:rsidRPr="00DD4D81">
        <w:rPr>
          <w:rFonts w:ascii="Times New Roman" w:hAnsi="Times New Roman" w:cs="Times New Roman"/>
          <w:bCs/>
          <w:sz w:val="24"/>
          <w:szCs w:val="24"/>
        </w:rPr>
        <w:t>Si K’</w:t>
      </w:r>
      <w:r w:rsidRPr="00DD4D81">
        <w:rPr>
          <w:rFonts w:ascii="Times New Roman" w:hAnsi="Times New Roman" w:cs="Times New Roman"/>
          <w:bCs/>
          <w:sz w:val="24"/>
          <w:szCs w:val="24"/>
          <w:vertAlign w:val="subscript"/>
        </w:rPr>
        <w:t>A</w:t>
      </w:r>
      <w:r>
        <w:rPr>
          <w:rFonts w:ascii="Times New Roman" w:hAnsi="Times New Roman" w:cs="Times New Roman"/>
          <w:bCs/>
          <w:sz w:val="24"/>
          <w:szCs w:val="24"/>
        </w:rPr>
        <w:t>˃</w:t>
      </w:r>
      <w:r w:rsidRPr="00DD4D81">
        <w:rPr>
          <w:rFonts w:ascii="Times New Roman" w:hAnsi="Times New Roman" w:cs="Times New Roman"/>
          <w:bCs/>
          <w:sz w:val="24"/>
          <w:szCs w:val="24"/>
        </w:rPr>
        <w:t xml:space="preserve"> </w:t>
      </w:r>
      <w:proofErr w:type="gramStart"/>
      <w:r w:rsidRPr="00DD4D81">
        <w:rPr>
          <w:rFonts w:ascii="Times New Roman" w:hAnsi="Times New Roman" w:cs="Times New Roman"/>
          <w:bCs/>
          <w:sz w:val="24"/>
          <w:szCs w:val="24"/>
        </w:rPr>
        <w:t>K</w:t>
      </w:r>
      <w:r w:rsidRPr="00DD4D81">
        <w:rPr>
          <w:rFonts w:ascii="Times New Roman" w:hAnsi="Times New Roman" w:cs="Times New Roman"/>
          <w:bCs/>
          <w:sz w:val="24"/>
          <w:szCs w:val="24"/>
          <w:vertAlign w:val="subscript"/>
        </w:rPr>
        <w:t>A </w:t>
      </w:r>
      <w:r w:rsidRPr="00DD4D81">
        <w:rPr>
          <w:rFonts w:ascii="Times New Roman" w:hAnsi="Times New Roman" w:cs="Times New Roman"/>
          <w:bCs/>
          <w:sz w:val="24"/>
          <w:szCs w:val="24"/>
        </w:rPr>
        <w:t>,</w:t>
      </w:r>
      <w:proofErr w:type="gramEnd"/>
      <w:r w:rsidRPr="00DD4D81">
        <w:rPr>
          <w:rFonts w:ascii="Times New Roman" w:hAnsi="Times New Roman" w:cs="Times New Roman"/>
          <w:bCs/>
          <w:sz w:val="24"/>
          <w:szCs w:val="24"/>
        </w:rPr>
        <w:t xml:space="preserve"> la fixation de B </w:t>
      </w:r>
      <w:r>
        <w:rPr>
          <w:rFonts w:ascii="Times New Roman" w:hAnsi="Times New Roman" w:cs="Times New Roman"/>
          <w:bCs/>
          <w:sz w:val="24"/>
          <w:szCs w:val="24"/>
        </w:rPr>
        <w:t>diminu</w:t>
      </w:r>
      <w:r w:rsidRPr="00DD4D81">
        <w:rPr>
          <w:rFonts w:ascii="Times New Roman" w:hAnsi="Times New Roman" w:cs="Times New Roman"/>
          <w:bCs/>
          <w:sz w:val="24"/>
          <w:szCs w:val="24"/>
        </w:rPr>
        <w:t>e l’affinité de EB pour A</w:t>
      </w:r>
    </w:p>
    <w:p w:rsidR="00C80380" w:rsidRDefault="00DD4D81" w:rsidP="00D57EE4">
      <w:pPr>
        <w:pStyle w:val="Paragraphedeliste"/>
        <w:numPr>
          <w:ilvl w:val="1"/>
          <w:numId w:val="5"/>
        </w:numPr>
        <w:spacing w:after="0" w:line="360" w:lineRule="auto"/>
        <w:rPr>
          <w:rFonts w:ascii="Times New Roman" w:hAnsi="Times New Roman" w:cs="Times New Roman"/>
          <w:bCs/>
          <w:sz w:val="24"/>
          <w:szCs w:val="24"/>
        </w:rPr>
      </w:pPr>
      <w:r>
        <w:rPr>
          <w:rFonts w:ascii="Times New Roman" w:hAnsi="Times New Roman" w:cs="Times New Roman"/>
          <w:bCs/>
          <w:sz w:val="24"/>
          <w:szCs w:val="24"/>
        </w:rPr>
        <w:t>Si K’</w:t>
      </w:r>
      <w:r>
        <w:rPr>
          <w:rFonts w:ascii="Times New Roman" w:hAnsi="Times New Roman" w:cs="Times New Roman"/>
          <w:bCs/>
          <w:sz w:val="24"/>
          <w:szCs w:val="24"/>
          <w:vertAlign w:val="subscript"/>
        </w:rPr>
        <w:t>B</w:t>
      </w:r>
      <w:r>
        <w:rPr>
          <w:rFonts w:ascii="Times New Roman" w:hAnsi="Times New Roman" w:cs="Times New Roman"/>
          <w:bCs/>
          <w:sz w:val="24"/>
          <w:szCs w:val="24"/>
        </w:rPr>
        <w:t>˃</w:t>
      </w:r>
      <w:r w:rsidRPr="00C80380">
        <w:rPr>
          <w:rFonts w:ascii="Times New Roman" w:hAnsi="Times New Roman" w:cs="Times New Roman"/>
          <w:bCs/>
          <w:sz w:val="24"/>
          <w:szCs w:val="24"/>
        </w:rPr>
        <w:t xml:space="preserve"> </w:t>
      </w:r>
      <w:proofErr w:type="gramStart"/>
      <w:r>
        <w:rPr>
          <w:rFonts w:ascii="Times New Roman" w:hAnsi="Times New Roman" w:cs="Times New Roman"/>
          <w:bCs/>
          <w:sz w:val="24"/>
          <w:szCs w:val="24"/>
        </w:rPr>
        <w:t>K</w:t>
      </w:r>
      <w:r>
        <w:rPr>
          <w:rFonts w:ascii="Times New Roman" w:hAnsi="Times New Roman" w:cs="Times New Roman"/>
          <w:bCs/>
          <w:sz w:val="24"/>
          <w:szCs w:val="24"/>
          <w:vertAlign w:val="subscript"/>
        </w:rPr>
        <w:t>B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la fixation de A </w:t>
      </w:r>
      <w:proofErr w:type="spellStart"/>
      <w:r>
        <w:rPr>
          <w:rFonts w:ascii="Times New Roman" w:hAnsi="Times New Roman" w:cs="Times New Roman"/>
          <w:bCs/>
          <w:sz w:val="24"/>
          <w:szCs w:val="24"/>
        </w:rPr>
        <w:t>diminu</w:t>
      </w:r>
      <w:r w:rsidRPr="00DD4D81">
        <w:rPr>
          <w:rFonts w:ascii="Times New Roman" w:hAnsi="Times New Roman" w:cs="Times New Roman"/>
          <w:bCs/>
          <w:sz w:val="24"/>
          <w:szCs w:val="24"/>
        </w:rPr>
        <w:t>e</w:t>
      </w:r>
      <w:proofErr w:type="spellEnd"/>
      <w:r>
        <w:rPr>
          <w:rFonts w:ascii="Times New Roman" w:hAnsi="Times New Roman" w:cs="Times New Roman"/>
          <w:bCs/>
          <w:sz w:val="24"/>
          <w:szCs w:val="24"/>
        </w:rPr>
        <w:t xml:space="preserve"> l’affinité de EA pour B</w:t>
      </w:r>
    </w:p>
    <w:p w:rsidR="00D57EE4" w:rsidRPr="00D57EE4" w:rsidRDefault="00D57EE4" w:rsidP="00D57EE4">
      <w:pPr>
        <w:pStyle w:val="Paragraphedeliste"/>
        <w:spacing w:after="0" w:line="360" w:lineRule="auto"/>
        <w:ind w:left="1080"/>
        <w:rPr>
          <w:rFonts w:ascii="Times New Roman" w:hAnsi="Times New Roman" w:cs="Times New Roman"/>
          <w:bCs/>
          <w:sz w:val="24"/>
          <w:szCs w:val="24"/>
        </w:rPr>
      </w:pPr>
    </w:p>
    <w:p w:rsidR="00C422F9" w:rsidRDefault="0098411F" w:rsidP="008431AD">
      <w:pPr>
        <w:pStyle w:val="Paragraphedeliste"/>
        <w:numPr>
          <w:ilvl w:val="2"/>
          <w:numId w:val="21"/>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 Association indépendante : </w:t>
      </w:r>
    </w:p>
    <w:p w:rsidR="002E31F9" w:rsidRDefault="002E31F9" w:rsidP="005E7A49">
      <w:pPr>
        <w:spacing w:after="0" w:line="360" w:lineRule="auto"/>
        <w:rPr>
          <w:rFonts w:ascii="Times New Roman" w:hAnsi="Times New Roman" w:cs="Times New Roman"/>
          <w:sz w:val="24"/>
          <w:szCs w:val="24"/>
          <w:vertAlign w:val="subscript"/>
        </w:rPr>
      </w:pPr>
      <w:r w:rsidRPr="002E31F9">
        <w:rPr>
          <w:rFonts w:ascii="Times New Roman" w:hAnsi="Times New Roman" w:cs="Times New Roman"/>
          <w:sz w:val="24"/>
          <w:szCs w:val="24"/>
        </w:rPr>
        <w:t>Dans le cas d’une fixation indépendante</w:t>
      </w:r>
      <w:r w:rsidR="008431AD">
        <w:rPr>
          <w:rFonts w:ascii="Times New Roman" w:hAnsi="Times New Roman" w:cs="Times New Roman"/>
          <w:sz w:val="24"/>
          <w:szCs w:val="24"/>
        </w:rPr>
        <w:t xml:space="preserve"> : </w:t>
      </w:r>
      <w:r w:rsidRPr="002E31F9">
        <w:rPr>
          <w:rFonts w:ascii="Times New Roman" w:hAnsi="Times New Roman" w:cs="Times New Roman"/>
          <w:sz w:val="24"/>
          <w:szCs w:val="24"/>
        </w:rPr>
        <w:t>K</w:t>
      </w:r>
      <w:r w:rsidRPr="008431AD">
        <w:rPr>
          <w:rFonts w:ascii="Times New Roman" w:hAnsi="Times New Roman" w:cs="Times New Roman"/>
          <w:sz w:val="24"/>
          <w:szCs w:val="24"/>
          <w:vertAlign w:val="subscript"/>
        </w:rPr>
        <w:t>A</w:t>
      </w:r>
      <w:r w:rsidRPr="002E31F9">
        <w:rPr>
          <w:rFonts w:ascii="Times New Roman" w:hAnsi="Times New Roman" w:cs="Times New Roman"/>
          <w:sz w:val="24"/>
          <w:szCs w:val="24"/>
        </w:rPr>
        <w:t>= K’</w:t>
      </w:r>
      <w:r w:rsidRPr="008431AD">
        <w:rPr>
          <w:rFonts w:ascii="Times New Roman" w:hAnsi="Times New Roman" w:cs="Times New Roman"/>
          <w:sz w:val="24"/>
          <w:szCs w:val="24"/>
          <w:vertAlign w:val="subscript"/>
        </w:rPr>
        <w:t>A</w:t>
      </w:r>
      <w:r w:rsidRPr="002E31F9">
        <w:rPr>
          <w:rFonts w:ascii="Times New Roman" w:hAnsi="Times New Roman" w:cs="Times New Roman"/>
          <w:sz w:val="24"/>
          <w:szCs w:val="24"/>
        </w:rPr>
        <w:t xml:space="preserve"> et K</w:t>
      </w:r>
      <w:r w:rsidRPr="008431AD">
        <w:rPr>
          <w:rFonts w:ascii="Times New Roman" w:hAnsi="Times New Roman" w:cs="Times New Roman"/>
          <w:sz w:val="24"/>
          <w:szCs w:val="24"/>
          <w:vertAlign w:val="subscript"/>
        </w:rPr>
        <w:t>B</w:t>
      </w:r>
      <w:r w:rsidR="008431AD">
        <w:rPr>
          <w:rFonts w:ascii="Times New Roman" w:hAnsi="Times New Roman" w:cs="Times New Roman"/>
          <w:sz w:val="24"/>
          <w:szCs w:val="24"/>
        </w:rPr>
        <w:t xml:space="preserve"> </w:t>
      </w:r>
      <w:r w:rsidRPr="002E31F9">
        <w:rPr>
          <w:rFonts w:ascii="Times New Roman" w:hAnsi="Times New Roman" w:cs="Times New Roman"/>
          <w:sz w:val="24"/>
          <w:szCs w:val="24"/>
        </w:rPr>
        <w:t>= K’</w:t>
      </w:r>
      <w:r w:rsidRPr="008431AD">
        <w:rPr>
          <w:rFonts w:ascii="Times New Roman" w:hAnsi="Times New Roman" w:cs="Times New Roman"/>
          <w:sz w:val="24"/>
          <w:szCs w:val="24"/>
          <w:vertAlign w:val="subscript"/>
        </w:rPr>
        <w:t>B</w:t>
      </w:r>
    </w:p>
    <w:p w:rsidR="00ED028A" w:rsidRDefault="00ED028A" w:rsidP="005E7A49">
      <w:pPr>
        <w:spacing w:after="0" w:line="360" w:lineRule="auto"/>
        <w:rPr>
          <w:rFonts w:ascii="Times New Roman" w:hAnsi="Times New Roman" w:cs="Times New Roman"/>
          <w:sz w:val="24"/>
          <w:szCs w:val="24"/>
          <w:vertAlign w:val="subscript"/>
        </w:rPr>
      </w:pPr>
    </w:p>
    <w:p w:rsidR="00ED028A" w:rsidRDefault="00ED028A" w:rsidP="005E7A49">
      <w:pPr>
        <w:spacing w:after="0" w:line="360" w:lineRule="auto"/>
        <w:rPr>
          <w:rFonts w:ascii="Times New Roman" w:hAnsi="Times New Roman" w:cs="Times New Roman"/>
          <w:sz w:val="24"/>
          <w:szCs w:val="24"/>
          <w:vertAlign w:val="subscript"/>
        </w:rPr>
      </w:pPr>
    </w:p>
    <w:p w:rsidR="00ED028A" w:rsidRDefault="00ED028A" w:rsidP="005E7A49">
      <w:pPr>
        <w:spacing w:after="0" w:line="360" w:lineRule="auto"/>
        <w:rPr>
          <w:rFonts w:ascii="Times New Roman" w:hAnsi="Times New Roman" w:cs="Times New Roman"/>
          <w:sz w:val="24"/>
          <w:szCs w:val="24"/>
          <w:vertAlign w:val="subscript"/>
        </w:rPr>
      </w:pPr>
    </w:p>
    <w:p w:rsidR="00ED028A" w:rsidRPr="00E179A8" w:rsidRDefault="00DD7FC6" w:rsidP="005E7A49">
      <w:pPr>
        <w:spacing w:after="0" w:line="360" w:lineRule="auto"/>
        <w:rPr>
          <w:rFonts w:ascii="Times New Roman" w:hAnsi="Times New Roman" w:cs="Times New Roman"/>
          <w:b/>
          <w:sz w:val="24"/>
          <w:szCs w:val="24"/>
          <w:lang w:eastAsia="en-US"/>
        </w:rPr>
      </w:pPr>
      <m:oMathPara>
        <m:oMathParaPr>
          <m:jc m:val="left"/>
        </m:oMathParaPr>
        <m:oMath>
          <m:sSub>
            <m:sSubPr>
              <m:ctrlPr>
                <w:rPr>
                  <w:rFonts w:ascii="Cambria Math" w:eastAsiaTheme="minorHAnsi" w:hAnsi="Cambria Math" w:cs="Times New Roman"/>
                  <w:b/>
                  <w:i/>
                  <w:sz w:val="24"/>
                  <w:szCs w:val="24"/>
                  <w:lang w:eastAsia="en-US"/>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r>
            <m:rPr>
              <m:sty m:val="bi"/>
            </m:rPr>
            <w:rPr>
              <w:rFonts w:ascii="Cambria Math" w:hAnsi="Cambria Math" w:cs="Times New Roman"/>
              <w:sz w:val="24"/>
              <w:szCs w:val="24"/>
            </w:rPr>
            <m:t>=</m:t>
          </m:r>
          <m:f>
            <m:fPr>
              <m:ctrlPr>
                <w:rPr>
                  <w:rFonts w:ascii="Cambria Math" w:eastAsiaTheme="minorHAnsi" w:hAnsi="Cambria Math" w:cs="Times New Roman"/>
                  <w:b/>
                  <w:i/>
                  <w:sz w:val="24"/>
                  <w:szCs w:val="24"/>
                  <w:lang w:eastAsia="en-US"/>
                </w:rPr>
              </m:ctrlPr>
            </m:fPr>
            <m:num>
              <m:d>
                <m:dPr>
                  <m:begChr m:val="["/>
                  <m:endChr m:val="]"/>
                  <m:ctrlPr>
                    <w:rPr>
                      <w:rFonts w:ascii="Cambria Math" w:eastAsiaTheme="minorHAnsi" w:hAnsi="Cambria Math" w:cs="Times New Roman"/>
                      <w:b/>
                      <w:i/>
                      <w:sz w:val="24"/>
                      <w:szCs w:val="24"/>
                      <w:lang w:eastAsia="en-US"/>
                    </w:rPr>
                  </m:ctrlPr>
                </m:dPr>
                <m:e>
                  <m:r>
                    <m:rPr>
                      <m:sty m:val="bi"/>
                    </m:rPr>
                    <w:rPr>
                      <w:rFonts w:ascii="Cambria Math" w:hAnsi="Cambria Math" w:cs="Times New Roman"/>
                      <w:sz w:val="24"/>
                      <w:szCs w:val="24"/>
                    </w:rPr>
                    <m:t>E</m:t>
                  </m:r>
                </m:e>
              </m:d>
              <m:d>
                <m:dPr>
                  <m:begChr m:val="["/>
                  <m:endChr m:val="]"/>
                  <m:ctrlPr>
                    <w:rPr>
                      <w:rFonts w:ascii="Cambria Math" w:eastAsiaTheme="minorHAnsi" w:hAnsi="Cambria Math" w:cs="Times New Roman"/>
                      <w:b/>
                      <w:i/>
                      <w:sz w:val="24"/>
                      <w:szCs w:val="24"/>
                      <w:lang w:eastAsia="en-US"/>
                    </w:rPr>
                  </m:ctrlPr>
                </m:dPr>
                <m:e>
                  <m:r>
                    <m:rPr>
                      <m:sty m:val="bi"/>
                    </m:rPr>
                    <w:rPr>
                      <w:rFonts w:ascii="Cambria Math" w:hAnsi="Cambria Math" w:cs="Times New Roman"/>
                      <w:sz w:val="24"/>
                      <w:szCs w:val="24"/>
                    </w:rPr>
                    <m:t>A</m:t>
                  </m:r>
                </m:e>
              </m:d>
            </m:num>
            <m:den>
              <m:d>
                <m:dPr>
                  <m:begChr m:val="["/>
                  <m:endChr m:val="]"/>
                  <m:ctrlPr>
                    <w:rPr>
                      <w:rFonts w:ascii="Cambria Math" w:eastAsiaTheme="minorHAnsi" w:hAnsi="Cambria Math" w:cs="Times New Roman"/>
                      <w:b/>
                      <w:i/>
                      <w:sz w:val="24"/>
                      <w:szCs w:val="24"/>
                      <w:lang w:eastAsia="en-US"/>
                    </w:rPr>
                  </m:ctrlPr>
                </m:dPr>
                <m:e>
                  <m:r>
                    <m:rPr>
                      <m:sty m:val="bi"/>
                    </m:rPr>
                    <w:rPr>
                      <w:rFonts w:ascii="Cambria Math" w:hAnsi="Cambria Math" w:cs="Times New Roman"/>
                      <w:sz w:val="24"/>
                      <w:szCs w:val="24"/>
                    </w:rPr>
                    <m:t>EA</m:t>
                  </m:r>
                </m:e>
              </m:d>
            </m:den>
          </m:f>
          <m:r>
            <m:rPr>
              <m:sty m:val="bi"/>
            </m:rPr>
            <w:rPr>
              <w:rFonts w:ascii="Cambria Math" w:eastAsiaTheme="minorHAnsi" w:hAnsi="Cambria Math" w:cs="Times New Roman"/>
              <w:sz w:val="24"/>
              <w:szCs w:val="24"/>
              <w:lang w:eastAsia="en-US"/>
            </w:rPr>
            <m:t>=</m:t>
          </m:r>
          <m:f>
            <m:fPr>
              <m:ctrlPr>
                <w:rPr>
                  <w:rFonts w:ascii="Cambria Math" w:eastAsiaTheme="minorHAnsi" w:hAnsi="Cambria Math" w:cs="Times New Roman"/>
                  <w:b/>
                  <w:i/>
                  <w:sz w:val="24"/>
                  <w:szCs w:val="24"/>
                  <w:lang w:eastAsia="en-US"/>
                </w:rPr>
              </m:ctrlPr>
            </m:fPr>
            <m:num>
              <m:d>
                <m:dPr>
                  <m:begChr m:val="["/>
                  <m:endChr m:val="]"/>
                  <m:ctrlPr>
                    <w:rPr>
                      <w:rFonts w:ascii="Cambria Math" w:eastAsiaTheme="minorHAnsi" w:hAnsi="Cambria Math" w:cs="Times New Roman"/>
                      <w:b/>
                      <w:i/>
                      <w:sz w:val="24"/>
                      <w:szCs w:val="24"/>
                      <w:lang w:eastAsia="en-US"/>
                    </w:rPr>
                  </m:ctrlPr>
                </m:dPr>
                <m:e>
                  <m:r>
                    <m:rPr>
                      <m:sty m:val="bi"/>
                    </m:rPr>
                    <w:rPr>
                      <w:rFonts w:ascii="Cambria Math" w:eastAsiaTheme="minorHAnsi" w:hAnsi="Cambria Math" w:cs="Times New Roman"/>
                      <w:sz w:val="24"/>
                      <w:szCs w:val="24"/>
                      <w:lang w:eastAsia="en-US"/>
                    </w:rPr>
                    <m:t>EB</m:t>
                  </m:r>
                </m:e>
              </m:d>
              <m:d>
                <m:dPr>
                  <m:begChr m:val="["/>
                  <m:endChr m:val="]"/>
                  <m:ctrlPr>
                    <w:rPr>
                      <w:rFonts w:ascii="Cambria Math" w:eastAsiaTheme="minorHAnsi" w:hAnsi="Cambria Math" w:cs="Times New Roman"/>
                      <w:b/>
                      <w:i/>
                      <w:sz w:val="24"/>
                      <w:szCs w:val="24"/>
                      <w:lang w:eastAsia="en-US"/>
                    </w:rPr>
                  </m:ctrlPr>
                </m:dPr>
                <m:e>
                  <m:r>
                    <m:rPr>
                      <m:sty m:val="bi"/>
                    </m:rPr>
                    <w:rPr>
                      <w:rFonts w:ascii="Cambria Math" w:eastAsiaTheme="minorHAnsi" w:hAnsi="Cambria Math" w:cs="Times New Roman"/>
                      <w:sz w:val="24"/>
                      <w:szCs w:val="24"/>
                      <w:lang w:eastAsia="en-US"/>
                    </w:rPr>
                    <m:t>A</m:t>
                  </m:r>
                </m:e>
              </m:d>
            </m:num>
            <m:den>
              <m:d>
                <m:dPr>
                  <m:begChr m:val="["/>
                  <m:endChr m:val="]"/>
                  <m:ctrlPr>
                    <w:rPr>
                      <w:rFonts w:ascii="Cambria Math" w:eastAsiaTheme="minorHAnsi" w:hAnsi="Cambria Math" w:cs="Times New Roman"/>
                      <w:b/>
                      <w:i/>
                      <w:sz w:val="24"/>
                      <w:szCs w:val="24"/>
                      <w:lang w:eastAsia="en-US"/>
                    </w:rPr>
                  </m:ctrlPr>
                </m:dPr>
                <m:e>
                  <m:r>
                    <m:rPr>
                      <m:sty m:val="bi"/>
                    </m:rPr>
                    <w:rPr>
                      <w:rFonts w:ascii="Cambria Math" w:eastAsiaTheme="minorHAnsi" w:hAnsi="Cambria Math" w:cs="Times New Roman"/>
                      <w:sz w:val="24"/>
                      <w:szCs w:val="24"/>
                      <w:lang w:eastAsia="en-US"/>
                    </w:rPr>
                    <m:t>EAB</m:t>
                  </m:r>
                </m:e>
              </m:d>
            </m:den>
          </m:f>
        </m:oMath>
      </m:oMathPara>
    </w:p>
    <w:p w:rsidR="00E179A8" w:rsidRPr="00ED028A" w:rsidRDefault="00E179A8" w:rsidP="005E7A49">
      <w:pPr>
        <w:spacing w:after="0" w:line="360" w:lineRule="auto"/>
        <w:rPr>
          <w:rFonts w:ascii="Times New Roman" w:hAnsi="Times New Roman" w:cs="Times New Roman"/>
          <w:b/>
          <w:sz w:val="24"/>
          <w:szCs w:val="24"/>
          <w:lang w:eastAsia="en-US"/>
        </w:rPr>
      </w:pPr>
    </w:p>
    <w:p w:rsidR="00ED028A" w:rsidRPr="00E179A8" w:rsidRDefault="00DD7FC6" w:rsidP="00ED028A">
      <w:pPr>
        <w:spacing w:after="0" w:line="360" w:lineRule="auto"/>
        <w:rPr>
          <w:rFonts w:ascii="Times New Roman" w:hAnsi="Times New Roman" w:cs="Times New Roman"/>
          <w:b/>
          <w:sz w:val="24"/>
          <w:szCs w:val="24"/>
          <w:lang w:eastAsia="en-US"/>
        </w:rPr>
      </w:pPr>
      <m:oMathPara>
        <m:oMathParaPr>
          <m:jc m:val="left"/>
        </m:oMathParaPr>
        <m:oMath>
          <m:sSub>
            <m:sSubPr>
              <m:ctrlPr>
                <w:rPr>
                  <w:rFonts w:ascii="Cambria Math" w:eastAsiaTheme="minorHAnsi" w:hAnsi="Cambria Math" w:cs="Times New Roman"/>
                  <w:b/>
                  <w:i/>
                  <w:sz w:val="24"/>
                  <w:szCs w:val="24"/>
                  <w:lang w:eastAsia="en-US"/>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r>
            <m:rPr>
              <m:sty m:val="bi"/>
            </m:rPr>
            <w:rPr>
              <w:rFonts w:ascii="Cambria Math" w:hAnsi="Cambria Math" w:cs="Times New Roman"/>
              <w:sz w:val="24"/>
              <w:szCs w:val="24"/>
            </w:rPr>
            <m:t>=</m:t>
          </m:r>
          <m:f>
            <m:fPr>
              <m:ctrlPr>
                <w:rPr>
                  <w:rFonts w:ascii="Cambria Math" w:eastAsiaTheme="minorHAnsi" w:hAnsi="Cambria Math" w:cs="Times New Roman"/>
                  <w:b/>
                  <w:i/>
                  <w:sz w:val="24"/>
                  <w:szCs w:val="24"/>
                  <w:lang w:eastAsia="en-US"/>
                </w:rPr>
              </m:ctrlPr>
            </m:fPr>
            <m:num>
              <m:d>
                <m:dPr>
                  <m:begChr m:val="["/>
                  <m:endChr m:val="]"/>
                  <m:ctrlPr>
                    <w:rPr>
                      <w:rFonts w:ascii="Cambria Math" w:eastAsiaTheme="minorHAnsi" w:hAnsi="Cambria Math" w:cs="Times New Roman"/>
                      <w:b/>
                      <w:i/>
                      <w:sz w:val="24"/>
                      <w:szCs w:val="24"/>
                      <w:lang w:eastAsia="en-US"/>
                    </w:rPr>
                  </m:ctrlPr>
                </m:dPr>
                <m:e>
                  <m:r>
                    <m:rPr>
                      <m:sty m:val="bi"/>
                    </m:rPr>
                    <w:rPr>
                      <w:rFonts w:ascii="Cambria Math" w:hAnsi="Cambria Math" w:cs="Times New Roman"/>
                      <w:sz w:val="24"/>
                      <w:szCs w:val="24"/>
                    </w:rPr>
                    <m:t>E</m:t>
                  </m:r>
                </m:e>
              </m:d>
              <m:d>
                <m:dPr>
                  <m:begChr m:val="["/>
                  <m:endChr m:val="]"/>
                  <m:ctrlPr>
                    <w:rPr>
                      <w:rFonts w:ascii="Cambria Math" w:eastAsiaTheme="minorHAnsi" w:hAnsi="Cambria Math" w:cs="Times New Roman"/>
                      <w:b/>
                      <w:i/>
                      <w:sz w:val="24"/>
                      <w:szCs w:val="24"/>
                      <w:lang w:eastAsia="en-US"/>
                    </w:rPr>
                  </m:ctrlPr>
                </m:dPr>
                <m:e>
                  <m:r>
                    <m:rPr>
                      <m:sty m:val="bi"/>
                    </m:rPr>
                    <w:rPr>
                      <w:rFonts w:ascii="Cambria Math" w:hAnsi="Cambria Math" w:cs="Times New Roman"/>
                      <w:sz w:val="24"/>
                      <w:szCs w:val="24"/>
                    </w:rPr>
                    <m:t>B</m:t>
                  </m:r>
                </m:e>
              </m:d>
            </m:num>
            <m:den>
              <m:d>
                <m:dPr>
                  <m:begChr m:val="["/>
                  <m:endChr m:val="]"/>
                  <m:ctrlPr>
                    <w:rPr>
                      <w:rFonts w:ascii="Cambria Math" w:eastAsiaTheme="minorHAnsi" w:hAnsi="Cambria Math" w:cs="Times New Roman"/>
                      <w:b/>
                      <w:i/>
                      <w:sz w:val="24"/>
                      <w:szCs w:val="24"/>
                      <w:lang w:eastAsia="en-US"/>
                    </w:rPr>
                  </m:ctrlPr>
                </m:dPr>
                <m:e>
                  <m:r>
                    <m:rPr>
                      <m:sty m:val="bi"/>
                    </m:rPr>
                    <w:rPr>
                      <w:rFonts w:ascii="Cambria Math" w:hAnsi="Cambria Math" w:cs="Times New Roman"/>
                      <w:sz w:val="24"/>
                      <w:szCs w:val="24"/>
                    </w:rPr>
                    <m:t>EB</m:t>
                  </m:r>
                </m:e>
              </m:d>
            </m:den>
          </m:f>
          <m:r>
            <m:rPr>
              <m:sty m:val="bi"/>
            </m:rPr>
            <w:rPr>
              <w:rFonts w:ascii="Cambria Math" w:eastAsiaTheme="minorHAnsi" w:hAnsi="Cambria Math" w:cs="Times New Roman"/>
              <w:sz w:val="24"/>
              <w:szCs w:val="24"/>
              <w:lang w:eastAsia="en-US"/>
            </w:rPr>
            <m:t>=</m:t>
          </m:r>
          <m:f>
            <m:fPr>
              <m:ctrlPr>
                <w:rPr>
                  <w:rFonts w:ascii="Cambria Math" w:eastAsiaTheme="minorHAnsi" w:hAnsi="Cambria Math" w:cs="Times New Roman"/>
                  <w:b/>
                  <w:i/>
                  <w:sz w:val="24"/>
                  <w:szCs w:val="24"/>
                  <w:lang w:eastAsia="en-US"/>
                </w:rPr>
              </m:ctrlPr>
            </m:fPr>
            <m:num>
              <m:d>
                <m:dPr>
                  <m:begChr m:val="["/>
                  <m:endChr m:val="]"/>
                  <m:ctrlPr>
                    <w:rPr>
                      <w:rFonts w:ascii="Cambria Math" w:eastAsiaTheme="minorHAnsi" w:hAnsi="Cambria Math" w:cs="Times New Roman"/>
                      <w:b/>
                      <w:i/>
                      <w:sz w:val="24"/>
                      <w:szCs w:val="24"/>
                      <w:lang w:eastAsia="en-US"/>
                    </w:rPr>
                  </m:ctrlPr>
                </m:dPr>
                <m:e>
                  <m:r>
                    <m:rPr>
                      <m:sty m:val="bi"/>
                    </m:rPr>
                    <w:rPr>
                      <w:rFonts w:ascii="Cambria Math" w:eastAsiaTheme="minorHAnsi" w:hAnsi="Cambria Math" w:cs="Times New Roman"/>
                      <w:sz w:val="24"/>
                      <w:szCs w:val="24"/>
                      <w:lang w:eastAsia="en-US"/>
                    </w:rPr>
                    <m:t>EA</m:t>
                  </m:r>
                </m:e>
              </m:d>
              <m:d>
                <m:dPr>
                  <m:begChr m:val="["/>
                  <m:endChr m:val="]"/>
                  <m:ctrlPr>
                    <w:rPr>
                      <w:rFonts w:ascii="Cambria Math" w:eastAsiaTheme="minorHAnsi" w:hAnsi="Cambria Math" w:cs="Times New Roman"/>
                      <w:b/>
                      <w:i/>
                      <w:sz w:val="24"/>
                      <w:szCs w:val="24"/>
                      <w:lang w:eastAsia="en-US"/>
                    </w:rPr>
                  </m:ctrlPr>
                </m:dPr>
                <m:e>
                  <m:r>
                    <m:rPr>
                      <m:sty m:val="bi"/>
                    </m:rPr>
                    <w:rPr>
                      <w:rFonts w:ascii="Cambria Math" w:eastAsiaTheme="minorHAnsi" w:hAnsi="Cambria Math" w:cs="Times New Roman"/>
                      <w:sz w:val="24"/>
                      <w:szCs w:val="24"/>
                      <w:lang w:eastAsia="en-US"/>
                    </w:rPr>
                    <m:t>B</m:t>
                  </m:r>
                </m:e>
              </m:d>
            </m:num>
            <m:den>
              <m:d>
                <m:dPr>
                  <m:begChr m:val="["/>
                  <m:endChr m:val="]"/>
                  <m:ctrlPr>
                    <w:rPr>
                      <w:rFonts w:ascii="Cambria Math" w:eastAsiaTheme="minorHAnsi" w:hAnsi="Cambria Math" w:cs="Times New Roman"/>
                      <w:b/>
                      <w:i/>
                      <w:sz w:val="24"/>
                      <w:szCs w:val="24"/>
                      <w:lang w:eastAsia="en-US"/>
                    </w:rPr>
                  </m:ctrlPr>
                </m:dPr>
                <m:e>
                  <m:r>
                    <m:rPr>
                      <m:sty m:val="bi"/>
                    </m:rPr>
                    <w:rPr>
                      <w:rFonts w:ascii="Cambria Math" w:eastAsiaTheme="minorHAnsi" w:hAnsi="Cambria Math" w:cs="Times New Roman"/>
                      <w:sz w:val="24"/>
                      <w:szCs w:val="24"/>
                      <w:lang w:eastAsia="en-US"/>
                    </w:rPr>
                    <m:t>EAB</m:t>
                  </m:r>
                </m:e>
              </m:d>
            </m:den>
          </m:f>
        </m:oMath>
      </m:oMathPara>
    </w:p>
    <w:p w:rsidR="00E179A8" w:rsidRPr="00ED028A" w:rsidRDefault="00E179A8" w:rsidP="00ED028A">
      <w:pPr>
        <w:spacing w:after="0" w:line="360" w:lineRule="auto"/>
        <w:rPr>
          <w:rFonts w:ascii="Times New Roman" w:hAnsi="Times New Roman" w:cs="Times New Roman"/>
          <w:sz w:val="24"/>
          <w:szCs w:val="24"/>
        </w:rPr>
      </w:pPr>
    </w:p>
    <w:p w:rsidR="00ED028A" w:rsidRPr="00E179A8" w:rsidRDefault="00DD7FC6" w:rsidP="00ED028A">
      <w:pPr>
        <w:pStyle w:val="Paragraphedeliste"/>
        <w:spacing w:after="0" w:line="360" w:lineRule="auto"/>
        <w:jc w:val="both"/>
        <w:rPr>
          <w:rFonts w:ascii="Times New Roman" w:eastAsiaTheme="minorEastAsia" w:hAnsi="Times New Roman" w:cs="Times New Roman"/>
          <w:b/>
          <w:sz w:val="24"/>
          <w:szCs w:val="24"/>
        </w:rPr>
      </w:pPr>
      <m:oMathPara>
        <m:oMathParaPr>
          <m:jc m:val="left"/>
        </m:oMathParaP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v</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num>
                <m:den>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A</m:t>
                      </m:r>
                    </m:e>
                  </m:d>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B</m:t>
                      </m:r>
                    </m:e>
                  </m:d>
                </m:den>
              </m:f>
            </m:e>
          </m:d>
        </m:oMath>
      </m:oMathPara>
    </w:p>
    <w:p w:rsidR="00E179A8" w:rsidRPr="00030E5A" w:rsidRDefault="00E179A8" w:rsidP="00ED028A">
      <w:pPr>
        <w:pStyle w:val="Paragraphedeliste"/>
        <w:spacing w:after="0" w:line="360" w:lineRule="auto"/>
        <w:jc w:val="both"/>
        <w:rPr>
          <w:rFonts w:ascii="Times New Roman" w:hAnsi="Times New Roman" w:cs="Times New Roman"/>
          <w:b/>
          <w:sz w:val="24"/>
          <w:szCs w:val="24"/>
        </w:rPr>
      </w:pPr>
    </w:p>
    <w:p w:rsidR="00AD3856" w:rsidRPr="00AD3856" w:rsidRDefault="00DD7FC6" w:rsidP="00AD3856">
      <w:pPr>
        <w:spacing w:after="0"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r>
          <w:rPr>
            <w:rFonts w:ascii="Cambria Math" w:hAnsi="Cambria Math" w:cs="Times New Roman"/>
            <w:sz w:val="28"/>
            <w:szCs w:val="28"/>
          </w:rPr>
          <m:t xml:space="preserve"> en fonction de</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t>
                </m:r>
              </m:den>
            </m:f>
          </m:e>
        </m:d>
        <m:r>
          <w:rPr>
            <w:rFonts w:ascii="Cambria Math" w:hAnsi="Cambria Math" w:cs="Times New Roman"/>
            <w:sz w:val="28"/>
            <w:szCs w:val="28"/>
          </w:rPr>
          <m:t xml:space="preserve">: </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v</m:t>
            </m:r>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A</m:t>
                </m:r>
              </m:e>
            </m:d>
          </m:den>
        </m:f>
        <m:d>
          <m:dPr>
            <m:ctrlPr>
              <w:rPr>
                <w:rFonts w:ascii="Cambria Math" w:hAnsi="Cambria Math" w:cs="Times New Roman"/>
                <w:b/>
                <w:bCs/>
                <w:i/>
                <w:sz w:val="28"/>
                <w:szCs w:val="28"/>
              </w:rPr>
            </m:ctrlPr>
          </m:dPr>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A</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A</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B</m:t>
                    </m:r>
                  </m:sub>
                </m:sSub>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B</m:t>
                    </m:r>
                  </m:e>
                </m:d>
              </m:den>
            </m:f>
          </m:e>
        </m:d>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B</m:t>
                </m:r>
              </m:sub>
            </m:sSub>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B</m:t>
                </m:r>
              </m:e>
            </m:d>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den>
        </m:f>
        <m:r>
          <m:rPr>
            <m:sty m:val="b"/>
          </m:rPr>
          <w:rPr>
            <w:rFonts w:ascii="Cambria Math" w:hAnsi="Cambria Math" w:cstheme="majorBidi"/>
          </w:rPr>
          <m:t xml:space="preserve">  </m:t>
        </m:r>
      </m:oMath>
      <w:r w:rsidR="00AD3856">
        <w:rPr>
          <w:rFonts w:ascii="Times New Roman" w:hAnsi="Times New Roman" w:cs="Times New Roman"/>
          <w:b/>
          <w:bCs/>
          <w:sz w:val="20"/>
          <w:szCs w:val="20"/>
        </w:rPr>
        <w:t xml:space="preserve"> </w:t>
      </w:r>
      <w:r w:rsidR="00AD3856">
        <w:rPr>
          <w:rFonts w:asciiTheme="majorBidi" w:hAnsiTheme="majorBidi" w:cstheme="majorBidi"/>
          <w:b/>
          <w:bCs/>
        </w:rPr>
        <w:t>(</w:t>
      </w:r>
      <w:r w:rsidR="00AD3856" w:rsidRPr="00AD3856">
        <w:rPr>
          <w:rFonts w:asciiTheme="majorBidi" w:hAnsiTheme="majorBidi" w:cstheme="majorBidi"/>
          <w:b/>
          <w:bCs/>
        </w:rPr>
        <w:t xml:space="preserve">Figure </w:t>
      </w:r>
      <w:r w:rsidR="00AD3856">
        <w:rPr>
          <w:rFonts w:asciiTheme="majorBidi" w:hAnsiTheme="majorBidi" w:cstheme="majorBidi"/>
          <w:b/>
          <w:bCs/>
        </w:rPr>
        <w:t>5)</w:t>
      </w:r>
    </w:p>
    <w:p w:rsidR="00ED028A" w:rsidRPr="00E179A8" w:rsidRDefault="00ED028A" w:rsidP="00AD3856">
      <w:pPr>
        <w:spacing w:after="0" w:line="360" w:lineRule="auto"/>
        <w:rPr>
          <w:rFonts w:ascii="Times New Roman" w:hAnsi="Times New Roman" w:cs="Times New Roman"/>
          <w:b/>
          <w:bCs/>
          <w:sz w:val="24"/>
          <w:szCs w:val="24"/>
        </w:rPr>
      </w:pPr>
    </w:p>
    <w:p w:rsidR="00E179A8" w:rsidRPr="007E47CD" w:rsidRDefault="00E179A8" w:rsidP="005E7A49">
      <w:pPr>
        <w:spacing w:after="0" w:line="360" w:lineRule="auto"/>
        <w:rPr>
          <w:rFonts w:ascii="Times New Roman" w:hAnsi="Times New Roman" w:cs="Times New Roman"/>
          <w:b/>
          <w:bCs/>
          <w:sz w:val="24"/>
          <w:szCs w:val="24"/>
        </w:rPr>
      </w:pPr>
    </w:p>
    <w:p w:rsidR="007E47CD" w:rsidRPr="00AD3856" w:rsidRDefault="00DD7FC6" w:rsidP="00AD3856">
      <w:pPr>
        <w:spacing w:after="0"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r>
          <w:rPr>
            <w:rFonts w:ascii="Cambria Math" w:hAnsi="Cambria Math" w:cs="Times New Roman"/>
            <w:sz w:val="28"/>
            <w:szCs w:val="28"/>
          </w:rPr>
          <m:t xml:space="preserve"> en fonction de</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m:t>
                </m:r>
              </m:den>
            </m:f>
          </m:e>
        </m:d>
        <m:r>
          <w:rPr>
            <w:rFonts w:ascii="Cambria Math" w:hAnsi="Cambria Math" w:cs="Times New Roman"/>
            <w:sz w:val="28"/>
            <w:szCs w:val="28"/>
          </w:rPr>
          <m:t xml:space="preserve">: </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v</m:t>
            </m:r>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B</m:t>
                </m:r>
              </m:e>
            </m:d>
          </m:den>
        </m:f>
        <m:d>
          <m:dPr>
            <m:ctrlPr>
              <w:rPr>
                <w:rFonts w:ascii="Cambria Math" w:hAnsi="Cambria Math" w:cs="Times New Roman"/>
                <w:b/>
                <w:bCs/>
                <w:i/>
                <w:sz w:val="28"/>
                <w:szCs w:val="28"/>
              </w:rPr>
            </m:ctrlPr>
          </m:dPr>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B</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A</m:t>
                    </m:r>
                  </m:sub>
                </m:sSub>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A</m:t>
                    </m:r>
                  </m:e>
                </m:d>
              </m:den>
            </m:f>
          </m:e>
        </m:d>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A</m:t>
                </m:r>
              </m:sub>
            </m:sSub>
          </m:num>
          <m:den>
            <m:d>
              <m:dPr>
                <m:begChr m:val="["/>
                <m:endChr m:val="]"/>
                <m:ctrlPr>
                  <w:rPr>
                    <w:rFonts w:ascii="Cambria Math" w:hAnsi="Cambria Math" w:cs="Times New Roman"/>
                    <w:b/>
                    <w:bCs/>
                    <w:i/>
                    <w:sz w:val="28"/>
                    <w:szCs w:val="28"/>
                  </w:rPr>
                </m:ctrlPr>
              </m:dPr>
              <m:e>
                <m:r>
                  <m:rPr>
                    <m:sty m:val="bi"/>
                  </m:rPr>
                  <w:rPr>
                    <w:rFonts w:ascii="Cambria Math" w:hAnsi="Cambria Math" w:cs="Times New Roman"/>
                    <w:sz w:val="28"/>
                    <w:szCs w:val="28"/>
                  </w:rPr>
                  <m:t>A</m:t>
                </m:r>
              </m:e>
            </m:d>
          </m:den>
        </m:f>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sSub>
              <m:sSubPr>
                <m:ctrlPr>
                  <w:rPr>
                    <w:rFonts w:ascii="Cambria Math" w:hAnsi="Cambria Math"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max</m:t>
                </m:r>
              </m:sub>
            </m:sSub>
          </m:den>
        </m:f>
        <m:r>
          <m:rPr>
            <m:sty m:val="bi"/>
          </m:rPr>
          <w:rPr>
            <w:rFonts w:ascii="Cambria Math" w:hAnsi="Cambria Math" w:cs="Times New Roman"/>
            <w:sz w:val="28"/>
            <w:szCs w:val="28"/>
          </w:rPr>
          <m:t xml:space="preserve"> </m:t>
        </m:r>
      </m:oMath>
      <w:r w:rsidR="00AD3856" w:rsidRPr="00AD3856">
        <w:rPr>
          <w:rFonts w:asciiTheme="majorBidi" w:hAnsiTheme="majorBidi" w:cstheme="majorBidi"/>
          <w:b/>
          <w:bCs/>
        </w:rPr>
        <w:t xml:space="preserve"> </w:t>
      </w:r>
      <w:r w:rsidR="00AD3856">
        <w:rPr>
          <w:rFonts w:asciiTheme="majorBidi" w:hAnsiTheme="majorBidi" w:cstheme="majorBidi"/>
          <w:b/>
          <w:bCs/>
        </w:rPr>
        <w:t>(</w:t>
      </w:r>
      <w:r w:rsidR="00AD3856" w:rsidRPr="00AD3856">
        <w:rPr>
          <w:rFonts w:asciiTheme="majorBidi" w:hAnsiTheme="majorBidi" w:cstheme="majorBidi"/>
          <w:b/>
          <w:bCs/>
        </w:rPr>
        <w:t xml:space="preserve">Figure </w:t>
      </w:r>
      <w:r w:rsidR="00AD3856">
        <w:rPr>
          <w:rFonts w:asciiTheme="majorBidi" w:hAnsiTheme="majorBidi" w:cstheme="majorBidi"/>
          <w:b/>
          <w:bCs/>
        </w:rPr>
        <w:t>7)</w:t>
      </w:r>
    </w:p>
    <w:p w:rsidR="00E673D5" w:rsidRPr="00AD3856" w:rsidRDefault="00E673D5" w:rsidP="005E7A49">
      <w:pPr>
        <w:spacing w:after="0" w:line="360" w:lineRule="auto"/>
        <w:rPr>
          <w:rFonts w:ascii="Times New Roman" w:hAnsi="Times New Roman" w:cs="Times New Roman"/>
          <w:b/>
          <w:bCs/>
          <w:sz w:val="28"/>
          <w:szCs w:val="28"/>
        </w:rPr>
      </w:pPr>
    </w:p>
    <w:p w:rsidR="009F3568" w:rsidRDefault="002F04AE" w:rsidP="005E7A4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Représentations graphiques :</w:t>
      </w:r>
    </w:p>
    <w:p w:rsidR="002F04AE" w:rsidRDefault="002F04AE" w:rsidP="005E7A49">
      <w:pPr>
        <w:spacing w:after="0" w:line="360" w:lineRule="auto"/>
        <w:jc w:val="center"/>
        <w:rPr>
          <w:rFonts w:ascii="Times New Roman" w:hAnsi="Times New Roman" w:cs="Times New Roman"/>
          <w:b/>
          <w:sz w:val="20"/>
          <w:szCs w:val="20"/>
        </w:rPr>
      </w:pPr>
    </w:p>
    <w:p w:rsidR="002F04AE" w:rsidRDefault="002F04AE" w:rsidP="005E7A49">
      <w:pPr>
        <w:spacing w:after="0" w:line="360" w:lineRule="auto"/>
        <w:jc w:val="center"/>
        <w:rPr>
          <w:rFonts w:ascii="Times New Roman" w:hAnsi="Times New Roman" w:cs="Times New Roman"/>
          <w:b/>
          <w:sz w:val="20"/>
          <w:szCs w:val="20"/>
        </w:rPr>
      </w:pPr>
    </w:p>
    <w:p w:rsidR="006E7193" w:rsidRDefault="006E7193" w:rsidP="005E7A49">
      <w:pPr>
        <w:spacing w:after="0" w:line="360" w:lineRule="auto"/>
        <w:jc w:val="center"/>
        <w:rPr>
          <w:rFonts w:ascii="Times New Roman" w:hAnsi="Times New Roman" w:cs="Times New Roman"/>
          <w:b/>
          <w:sz w:val="20"/>
          <w:szCs w:val="20"/>
        </w:rPr>
      </w:pPr>
      <w:r>
        <w:rPr>
          <w:noProof/>
        </w:rPr>
        <w:drawing>
          <wp:inline distT="0" distB="0" distL="0" distR="0" wp14:anchorId="0ACBEBFF" wp14:editId="4C295E64">
            <wp:extent cx="3468414" cy="245942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5593" t="33645" r="22427" b="28038"/>
                    <a:stretch/>
                  </pic:blipFill>
                  <pic:spPr bwMode="auto">
                    <a:xfrm>
                      <a:off x="0" y="0"/>
                      <a:ext cx="3469855" cy="2460442"/>
                    </a:xfrm>
                    <a:prstGeom prst="rect">
                      <a:avLst/>
                    </a:prstGeom>
                    <a:ln>
                      <a:noFill/>
                    </a:ln>
                    <a:extLst>
                      <a:ext uri="{53640926-AAD7-44D8-BBD7-CCE9431645EC}">
                        <a14:shadowObscured xmlns:a14="http://schemas.microsoft.com/office/drawing/2010/main"/>
                      </a:ext>
                    </a:extLst>
                  </pic:spPr>
                </pic:pic>
              </a:graphicData>
            </a:graphic>
          </wp:inline>
        </w:drawing>
      </w:r>
    </w:p>
    <w:p w:rsidR="006E7193" w:rsidRPr="00AD3856" w:rsidRDefault="00AC75C1" w:rsidP="00AC75C1">
      <w:pPr>
        <w:spacing w:after="0" w:line="360" w:lineRule="auto"/>
        <w:jc w:val="center"/>
        <w:rPr>
          <w:rFonts w:ascii="Times New Roman" w:hAnsi="Times New Roman" w:cs="Times New Roman"/>
          <w:b/>
          <w:bCs/>
          <w:sz w:val="20"/>
          <w:szCs w:val="20"/>
        </w:rPr>
      </w:pPr>
      <w:r w:rsidRPr="00AC75C1">
        <w:rPr>
          <w:rFonts w:asciiTheme="majorBidi" w:hAnsiTheme="majorBidi" w:cstheme="majorBidi"/>
          <w:b/>
          <w:bCs/>
          <w:sz w:val="20"/>
          <w:szCs w:val="20"/>
        </w:rPr>
        <w:t xml:space="preserve">Figure </w:t>
      </w:r>
      <w:r>
        <w:rPr>
          <w:rFonts w:asciiTheme="majorBidi" w:hAnsiTheme="majorBidi" w:cstheme="majorBidi"/>
          <w:b/>
          <w:bCs/>
          <w:sz w:val="20"/>
          <w:szCs w:val="20"/>
        </w:rPr>
        <w:t>5</w:t>
      </w:r>
      <w:r w:rsidRPr="00AC75C1">
        <w:rPr>
          <w:rFonts w:asciiTheme="majorBidi" w:hAnsiTheme="majorBidi" w:cstheme="majorBidi"/>
          <w:b/>
          <w:bCs/>
          <w:sz w:val="20"/>
          <w:szCs w:val="20"/>
        </w:rPr>
        <w:t xml:space="preserve">.  </w:t>
      </w:r>
      <w:r w:rsidRPr="00AD3856">
        <w:rPr>
          <w:rFonts w:ascii="Times New Roman" w:hAnsi="Times New Roman" w:cs="Times New Roman"/>
          <w:b/>
          <w:bCs/>
          <w:sz w:val="20"/>
          <w:szCs w:val="20"/>
        </w:rPr>
        <w:t xml:space="preserve">Représentation Primaire : </w:t>
      </w:r>
      <w:r w:rsidR="006E7193" w:rsidRPr="00AD3856">
        <w:rPr>
          <w:rFonts w:ascii="Times New Roman" w:hAnsi="Times New Roman" w:cs="Times New Roman"/>
          <w:b/>
          <w:bCs/>
          <w:sz w:val="20"/>
          <w:szCs w:val="20"/>
        </w:rPr>
        <w:t>1/</w:t>
      </w:r>
      <w:r w:rsidRPr="00AD3856">
        <w:rPr>
          <w:rFonts w:ascii="Times New Roman" w:hAnsi="Times New Roman" w:cs="Times New Roman"/>
          <w:b/>
          <w:bCs/>
          <w:sz w:val="20"/>
          <w:szCs w:val="20"/>
        </w:rPr>
        <w:t>v</w:t>
      </w:r>
      <w:r w:rsidR="006E7193" w:rsidRPr="00AD3856">
        <w:rPr>
          <w:rFonts w:ascii="Times New Roman" w:hAnsi="Times New Roman" w:cs="Times New Roman"/>
          <w:b/>
          <w:bCs/>
          <w:sz w:val="20"/>
          <w:szCs w:val="20"/>
          <w:vertAlign w:val="subscript"/>
        </w:rPr>
        <w:t xml:space="preserve"> </w:t>
      </w:r>
      <w:r w:rsidR="006E7193" w:rsidRPr="00AD3856">
        <w:rPr>
          <w:rFonts w:ascii="Times New Roman" w:hAnsi="Times New Roman" w:cs="Times New Roman"/>
          <w:b/>
          <w:bCs/>
          <w:sz w:val="20"/>
          <w:szCs w:val="20"/>
        </w:rPr>
        <w:t>ƒ (1/A)</w:t>
      </w:r>
    </w:p>
    <w:p w:rsidR="002F04AE" w:rsidRDefault="002F04AE" w:rsidP="005E7A49">
      <w:pPr>
        <w:spacing w:after="0" w:line="360" w:lineRule="auto"/>
        <w:jc w:val="center"/>
        <w:rPr>
          <w:rFonts w:ascii="Times New Roman" w:hAnsi="Times New Roman" w:cs="Times New Roman"/>
          <w:bCs/>
          <w:sz w:val="24"/>
          <w:szCs w:val="24"/>
        </w:rPr>
      </w:pPr>
      <w:r w:rsidRPr="002F04AE">
        <w:rPr>
          <w:rFonts w:ascii="Times New Roman" w:hAnsi="Times New Roman" w:cs="Times New Roman"/>
          <w:bCs/>
          <w:sz w:val="24"/>
          <w:szCs w:val="24"/>
        </w:rPr>
        <w:t xml:space="preserve"> </w:t>
      </w:r>
    </w:p>
    <w:p w:rsidR="00AC75C1" w:rsidRDefault="00AC75C1" w:rsidP="005E7A49">
      <w:pPr>
        <w:spacing w:after="0" w:line="360" w:lineRule="auto"/>
        <w:jc w:val="center"/>
        <w:rPr>
          <w:rFonts w:asciiTheme="majorBidi" w:hAnsiTheme="majorBidi" w:cstheme="majorBidi"/>
          <w:b/>
          <w:bCs/>
          <w:sz w:val="20"/>
          <w:szCs w:val="20"/>
        </w:rPr>
      </w:pPr>
    </w:p>
    <w:p w:rsidR="00AC75C1" w:rsidRDefault="00AC75C1" w:rsidP="005E7A49">
      <w:pPr>
        <w:spacing w:after="0" w:line="360" w:lineRule="auto"/>
        <w:jc w:val="center"/>
        <w:rPr>
          <w:rFonts w:asciiTheme="majorBidi" w:hAnsiTheme="majorBidi" w:cstheme="majorBidi"/>
          <w:b/>
          <w:bCs/>
          <w:sz w:val="20"/>
          <w:szCs w:val="20"/>
        </w:rPr>
      </w:pPr>
    </w:p>
    <w:p w:rsidR="00AC75C1" w:rsidRDefault="00AC75C1" w:rsidP="005E7A49">
      <w:pPr>
        <w:spacing w:after="0" w:line="360" w:lineRule="auto"/>
        <w:jc w:val="center"/>
        <w:rPr>
          <w:rFonts w:asciiTheme="majorBidi" w:hAnsiTheme="majorBidi" w:cstheme="majorBidi"/>
          <w:b/>
          <w:bCs/>
          <w:sz w:val="20"/>
          <w:szCs w:val="20"/>
        </w:rPr>
      </w:pPr>
    </w:p>
    <w:p w:rsidR="00AC75C1" w:rsidRDefault="00AC75C1" w:rsidP="005E7A49">
      <w:pPr>
        <w:spacing w:after="0" w:line="360" w:lineRule="auto"/>
        <w:jc w:val="center"/>
        <w:rPr>
          <w:rFonts w:asciiTheme="majorBidi" w:hAnsiTheme="majorBidi" w:cstheme="majorBidi"/>
          <w:b/>
          <w:bCs/>
          <w:sz w:val="20"/>
          <w:szCs w:val="20"/>
        </w:rPr>
      </w:pPr>
    </w:p>
    <w:p w:rsidR="0011114D" w:rsidRDefault="00AD3856" w:rsidP="0011114D">
      <w:pPr>
        <w:spacing w:after="0" w:line="360" w:lineRule="auto"/>
        <w:rPr>
          <w:rFonts w:asciiTheme="majorBidi" w:hAnsiTheme="majorBidi" w:cstheme="majorBidi"/>
          <w:sz w:val="24"/>
          <w:szCs w:val="24"/>
        </w:rPr>
      </w:pPr>
      <w:r w:rsidRPr="0011114D">
        <w:rPr>
          <w:rFonts w:asciiTheme="majorBidi" w:hAnsiTheme="majorBidi" w:cstheme="majorBidi"/>
          <w:sz w:val="24"/>
          <w:szCs w:val="24"/>
        </w:rPr>
        <w:lastRenderedPageBreak/>
        <w:t>Une représentation seco</w:t>
      </w:r>
      <w:r w:rsidR="0011114D" w:rsidRPr="0011114D">
        <w:rPr>
          <w:rFonts w:asciiTheme="majorBidi" w:hAnsiTheme="majorBidi" w:cstheme="majorBidi"/>
          <w:sz w:val="24"/>
          <w:szCs w:val="24"/>
        </w:rPr>
        <w:t>n</w:t>
      </w:r>
      <w:r w:rsidRPr="0011114D">
        <w:rPr>
          <w:rFonts w:asciiTheme="majorBidi" w:hAnsiTheme="majorBidi" w:cstheme="majorBidi"/>
          <w:sz w:val="24"/>
          <w:szCs w:val="24"/>
        </w:rPr>
        <w:t>daire</w:t>
      </w:r>
      <w:r w:rsidR="0011114D" w:rsidRPr="0011114D">
        <w:rPr>
          <w:rFonts w:asciiTheme="majorBidi" w:hAnsiTheme="majorBidi" w:cstheme="majorBidi"/>
          <w:sz w:val="24"/>
          <w:szCs w:val="24"/>
        </w:rPr>
        <w:t xml:space="preserve"> </w:t>
      </w:r>
      <w:r w:rsidRPr="0011114D">
        <w:rPr>
          <w:rFonts w:asciiTheme="majorBidi" w:hAnsiTheme="majorBidi" w:cstheme="majorBidi"/>
          <w:sz w:val="24"/>
          <w:szCs w:val="24"/>
        </w:rPr>
        <w:t xml:space="preserve"> </w:t>
      </w:r>
      <w:r w:rsidR="0011114D" w:rsidRPr="0011114D">
        <w:rPr>
          <w:rFonts w:asciiTheme="majorBidi" w:hAnsiTheme="majorBidi" w:cstheme="majorBidi"/>
          <w:b/>
          <w:bCs/>
          <w:sz w:val="24"/>
          <w:szCs w:val="24"/>
        </w:rPr>
        <w:t>(Figure 6)</w:t>
      </w:r>
      <w:r w:rsidR="0011114D" w:rsidRPr="0011114D">
        <w:rPr>
          <w:rFonts w:asciiTheme="majorBidi" w:hAnsiTheme="majorBidi" w:cstheme="majorBidi"/>
          <w:sz w:val="24"/>
          <w:szCs w:val="24"/>
        </w:rPr>
        <w:t xml:space="preserve"> </w:t>
      </w:r>
      <w:r w:rsidRPr="0011114D">
        <w:rPr>
          <w:rFonts w:asciiTheme="majorBidi" w:hAnsiTheme="majorBidi" w:cstheme="majorBidi"/>
          <w:sz w:val="24"/>
          <w:szCs w:val="24"/>
        </w:rPr>
        <w:t xml:space="preserve">est effectuée depuis les points d’intersection avec l’axe des ordonnées </w:t>
      </w:r>
      <w:r w:rsidR="0011114D" w:rsidRPr="0011114D">
        <w:rPr>
          <w:rFonts w:asciiTheme="majorBidi" w:hAnsiTheme="majorBidi" w:cstheme="majorBidi"/>
          <w:sz w:val="24"/>
          <w:szCs w:val="24"/>
        </w:rPr>
        <w:t>dans la figure 5 et permet de tracer le graphe selon l’équation</w:t>
      </w:r>
      <w:r w:rsidR="0011114D">
        <w:rPr>
          <w:rFonts w:asciiTheme="majorBidi" w:hAnsiTheme="majorBidi" w:cstheme="majorBidi"/>
          <w:sz w:val="24"/>
          <w:szCs w:val="24"/>
        </w:rPr>
        <w:t> :</w:t>
      </w:r>
    </w:p>
    <w:p w:rsidR="00AC75C1" w:rsidRPr="0011114D" w:rsidRDefault="00DD7FC6" w:rsidP="0011114D">
      <w:pPr>
        <w:spacing w:after="0" w:line="360" w:lineRule="auto"/>
        <w:rPr>
          <w:rFonts w:asciiTheme="majorBidi" w:hAnsiTheme="majorBidi" w:cstheme="majorBidi"/>
          <w:sz w:val="24"/>
          <w:szCs w:val="24"/>
        </w:rPr>
      </w:pPr>
      <m:oMathPara>
        <m:oMath>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A</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max</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d>
                <m:dPr>
                  <m:begChr m:val="["/>
                  <m:endChr m:val="]"/>
                  <m:ctrlPr>
                    <w:rPr>
                      <w:rFonts w:ascii="Cambria Math" w:hAnsi="Cambria Math" w:cstheme="majorBidi"/>
                      <w:i/>
                      <w:sz w:val="24"/>
                      <w:szCs w:val="24"/>
                    </w:rPr>
                  </m:ctrlPr>
                </m:dPr>
                <m:e>
                  <m:r>
                    <w:rPr>
                      <w:rFonts w:ascii="Cambria Math" w:hAnsi="Cambria Math" w:cstheme="majorBidi"/>
                      <w:sz w:val="24"/>
                      <w:szCs w:val="24"/>
                    </w:rPr>
                    <m:t>A</m:t>
                  </m:r>
                </m:e>
              </m:d>
            </m:den>
          </m:f>
          <m:d>
            <m:dPr>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B</m:t>
                      </m:r>
                    </m:sub>
                  </m:sSub>
                </m:num>
                <m:den>
                  <m:d>
                    <m:dPr>
                      <m:begChr m:val="["/>
                      <m:endChr m:val="]"/>
                      <m:ctrlPr>
                        <w:rPr>
                          <w:rFonts w:ascii="Cambria Math" w:hAnsi="Cambria Math" w:cstheme="majorBidi"/>
                          <w:i/>
                          <w:sz w:val="24"/>
                          <w:szCs w:val="24"/>
                        </w:rPr>
                      </m:ctrlPr>
                    </m:dPr>
                    <m:e>
                      <m:r>
                        <w:rPr>
                          <w:rFonts w:ascii="Cambria Math" w:hAnsi="Cambria Math" w:cstheme="majorBidi"/>
                          <w:sz w:val="24"/>
                          <w:szCs w:val="24"/>
                        </w:rPr>
                        <m:t>B</m:t>
                      </m:r>
                    </m:e>
                  </m:d>
                </m:den>
              </m:f>
            </m:e>
          </m:d>
        </m:oMath>
      </m:oMathPara>
    </w:p>
    <w:p w:rsidR="00AD3856" w:rsidRDefault="00AD3856" w:rsidP="005E7A49">
      <w:pPr>
        <w:spacing w:after="0" w:line="360" w:lineRule="auto"/>
        <w:jc w:val="center"/>
        <w:rPr>
          <w:rFonts w:asciiTheme="majorBidi" w:hAnsiTheme="majorBidi" w:cstheme="majorBidi"/>
          <w:b/>
          <w:bCs/>
          <w:sz w:val="20"/>
          <w:szCs w:val="20"/>
        </w:rPr>
      </w:pPr>
    </w:p>
    <w:p w:rsidR="00AC75C1" w:rsidRDefault="008E6C3E" w:rsidP="005E7A49">
      <w:pPr>
        <w:spacing w:after="0" w:line="360" w:lineRule="auto"/>
        <w:jc w:val="center"/>
        <w:rPr>
          <w:rFonts w:asciiTheme="majorBidi" w:hAnsiTheme="majorBidi" w:cstheme="majorBidi"/>
          <w:b/>
          <w:bCs/>
          <w:sz w:val="20"/>
          <w:szCs w:val="20"/>
        </w:rPr>
      </w:pPr>
      <w:r>
        <w:rPr>
          <w:noProof/>
        </w:rPr>
        <w:drawing>
          <wp:inline distT="0" distB="0" distL="0" distR="0" wp14:anchorId="54C778F8" wp14:editId="0378A946">
            <wp:extent cx="3247696" cy="194441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9790" t="47665" r="26260" b="19626"/>
                    <a:stretch/>
                  </pic:blipFill>
                  <pic:spPr bwMode="auto">
                    <a:xfrm>
                      <a:off x="0" y="0"/>
                      <a:ext cx="3249044" cy="1945221"/>
                    </a:xfrm>
                    <a:prstGeom prst="rect">
                      <a:avLst/>
                    </a:prstGeom>
                    <a:ln>
                      <a:noFill/>
                    </a:ln>
                    <a:extLst>
                      <a:ext uri="{53640926-AAD7-44D8-BBD7-CCE9431645EC}">
                        <a14:shadowObscured xmlns:a14="http://schemas.microsoft.com/office/drawing/2010/main"/>
                      </a:ext>
                    </a:extLst>
                  </pic:spPr>
                </pic:pic>
              </a:graphicData>
            </a:graphic>
          </wp:inline>
        </w:drawing>
      </w:r>
    </w:p>
    <w:p w:rsidR="00AC75C1" w:rsidRDefault="00AC75C1" w:rsidP="005E7A49">
      <w:pPr>
        <w:spacing w:after="0" w:line="360" w:lineRule="auto"/>
        <w:jc w:val="center"/>
        <w:rPr>
          <w:rFonts w:asciiTheme="majorBidi" w:hAnsiTheme="majorBidi" w:cstheme="majorBidi"/>
          <w:b/>
          <w:bCs/>
          <w:sz w:val="20"/>
          <w:szCs w:val="20"/>
        </w:rPr>
      </w:pPr>
    </w:p>
    <w:p w:rsidR="008E6C3E" w:rsidRPr="00944AB9" w:rsidRDefault="008E6C3E" w:rsidP="00E179A8">
      <w:pPr>
        <w:spacing w:after="0" w:line="360" w:lineRule="auto"/>
        <w:jc w:val="center"/>
        <w:rPr>
          <w:rFonts w:ascii="Times New Roman" w:hAnsi="Times New Roman" w:cs="Times New Roman"/>
          <w:b/>
          <w:sz w:val="20"/>
          <w:szCs w:val="20"/>
        </w:rPr>
      </w:pPr>
      <w:r w:rsidRPr="00AC75C1">
        <w:rPr>
          <w:rFonts w:asciiTheme="majorBidi" w:hAnsiTheme="majorBidi" w:cstheme="majorBidi"/>
          <w:b/>
          <w:bCs/>
          <w:sz w:val="20"/>
          <w:szCs w:val="20"/>
        </w:rPr>
        <w:t xml:space="preserve">Figure </w:t>
      </w:r>
      <w:r w:rsidR="00E179A8">
        <w:rPr>
          <w:rFonts w:asciiTheme="majorBidi" w:hAnsiTheme="majorBidi" w:cstheme="majorBidi"/>
          <w:b/>
          <w:bCs/>
          <w:sz w:val="20"/>
          <w:szCs w:val="20"/>
        </w:rPr>
        <w:t>6</w:t>
      </w:r>
      <w:r w:rsidRPr="00AC75C1">
        <w:rPr>
          <w:rFonts w:asciiTheme="majorBidi" w:hAnsiTheme="majorBidi" w:cstheme="majorBidi"/>
          <w:b/>
          <w:bCs/>
          <w:sz w:val="20"/>
          <w:szCs w:val="20"/>
        </w:rPr>
        <w:t xml:space="preserve">.  </w:t>
      </w:r>
      <w:r w:rsidRPr="00944AB9">
        <w:rPr>
          <w:rFonts w:ascii="Times New Roman" w:hAnsi="Times New Roman" w:cs="Times New Roman"/>
          <w:bCs/>
          <w:sz w:val="20"/>
          <w:szCs w:val="20"/>
        </w:rPr>
        <w:t xml:space="preserve">Représentation secondaire </w:t>
      </w:r>
      <w:r w:rsidRPr="00944AB9">
        <w:rPr>
          <w:rFonts w:ascii="Times New Roman" w:hAnsi="Times New Roman" w:cs="Times New Roman"/>
          <w:b/>
          <w:sz w:val="20"/>
          <w:szCs w:val="20"/>
        </w:rPr>
        <w:t>1/</w:t>
      </w:r>
      <w:proofErr w:type="spellStart"/>
      <w:r w:rsidRPr="00944AB9">
        <w:rPr>
          <w:rFonts w:ascii="Times New Roman" w:hAnsi="Times New Roman" w:cs="Times New Roman"/>
          <w:b/>
          <w:sz w:val="20"/>
          <w:szCs w:val="20"/>
        </w:rPr>
        <w:t>ν</w:t>
      </w:r>
      <w:r w:rsidRPr="00944AB9">
        <w:rPr>
          <w:rFonts w:ascii="Times New Roman" w:hAnsi="Times New Roman" w:cs="Times New Roman"/>
          <w:b/>
          <w:sz w:val="20"/>
          <w:szCs w:val="20"/>
          <w:vertAlign w:val="subscript"/>
        </w:rPr>
        <w:t>A</w:t>
      </w:r>
      <w:proofErr w:type="spellEnd"/>
      <w:r w:rsidRPr="00944AB9">
        <w:rPr>
          <w:rFonts w:ascii="Times New Roman" w:hAnsi="Times New Roman" w:cs="Times New Roman"/>
          <w:b/>
          <w:sz w:val="20"/>
          <w:szCs w:val="20"/>
          <w:vertAlign w:val="subscript"/>
        </w:rPr>
        <w:t xml:space="preserve"> </w:t>
      </w:r>
      <w:r w:rsidRPr="00944AB9">
        <w:rPr>
          <w:rFonts w:ascii="Times New Roman" w:hAnsi="Times New Roman" w:cs="Times New Roman"/>
          <w:b/>
          <w:sz w:val="20"/>
          <w:szCs w:val="20"/>
        </w:rPr>
        <w:t>ƒ (1/B)</w:t>
      </w:r>
    </w:p>
    <w:p w:rsidR="00AC75C1" w:rsidRDefault="00AC75C1" w:rsidP="005E7A49">
      <w:pPr>
        <w:spacing w:after="0" w:line="360" w:lineRule="auto"/>
        <w:jc w:val="center"/>
        <w:rPr>
          <w:rFonts w:asciiTheme="majorBidi" w:hAnsiTheme="majorBidi" w:cstheme="majorBidi"/>
          <w:b/>
          <w:bCs/>
          <w:sz w:val="20"/>
          <w:szCs w:val="20"/>
        </w:rPr>
      </w:pPr>
    </w:p>
    <w:p w:rsidR="00C16D41" w:rsidRDefault="00C16D41" w:rsidP="005E7A49">
      <w:pPr>
        <w:spacing w:after="0" w:line="360" w:lineRule="auto"/>
        <w:jc w:val="center"/>
        <w:rPr>
          <w:rFonts w:ascii="Times New Roman" w:hAnsi="Times New Roman" w:cs="Times New Roman"/>
          <w:b/>
          <w:bCs/>
          <w:sz w:val="24"/>
          <w:szCs w:val="24"/>
        </w:rPr>
      </w:pPr>
    </w:p>
    <w:p w:rsidR="002F04AE" w:rsidRDefault="002F04AE" w:rsidP="005E7A49">
      <w:pPr>
        <w:spacing w:after="0" w:line="360" w:lineRule="auto"/>
        <w:jc w:val="center"/>
        <w:rPr>
          <w:rFonts w:ascii="Times New Roman" w:hAnsi="Times New Roman" w:cs="Times New Roman"/>
          <w:b/>
          <w:bCs/>
          <w:sz w:val="24"/>
          <w:szCs w:val="24"/>
        </w:rPr>
      </w:pPr>
    </w:p>
    <w:p w:rsidR="002F04AE" w:rsidRDefault="006E7193" w:rsidP="005E7A49">
      <w:pPr>
        <w:spacing w:after="0" w:line="360" w:lineRule="auto"/>
        <w:jc w:val="center"/>
        <w:rPr>
          <w:rFonts w:ascii="Times New Roman" w:hAnsi="Times New Roman" w:cs="Times New Roman"/>
          <w:b/>
          <w:bCs/>
          <w:sz w:val="24"/>
          <w:szCs w:val="24"/>
        </w:rPr>
      </w:pPr>
      <w:r>
        <w:rPr>
          <w:noProof/>
        </w:rPr>
        <w:drawing>
          <wp:inline distT="0" distB="0" distL="0" distR="0" wp14:anchorId="7A77E396" wp14:editId="4D126DBB">
            <wp:extent cx="3563005" cy="230176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6870" t="36137" r="22062" b="26791"/>
                    <a:stretch/>
                  </pic:blipFill>
                  <pic:spPr bwMode="auto">
                    <a:xfrm>
                      <a:off x="0" y="0"/>
                      <a:ext cx="3564487" cy="2302722"/>
                    </a:xfrm>
                    <a:prstGeom prst="rect">
                      <a:avLst/>
                    </a:prstGeom>
                    <a:ln>
                      <a:noFill/>
                    </a:ln>
                    <a:extLst>
                      <a:ext uri="{53640926-AAD7-44D8-BBD7-CCE9431645EC}">
                        <a14:shadowObscured xmlns:a14="http://schemas.microsoft.com/office/drawing/2010/main"/>
                      </a:ext>
                    </a:extLst>
                  </pic:spPr>
                </pic:pic>
              </a:graphicData>
            </a:graphic>
          </wp:inline>
        </w:drawing>
      </w:r>
    </w:p>
    <w:p w:rsidR="009F3568" w:rsidRDefault="009F3568" w:rsidP="005E7A49">
      <w:pPr>
        <w:spacing w:after="0" w:line="360" w:lineRule="auto"/>
        <w:jc w:val="center"/>
        <w:rPr>
          <w:rFonts w:ascii="Times New Roman" w:hAnsi="Times New Roman" w:cs="Times New Roman"/>
          <w:b/>
          <w:bCs/>
          <w:sz w:val="24"/>
          <w:szCs w:val="24"/>
        </w:rPr>
      </w:pPr>
    </w:p>
    <w:p w:rsidR="00E179A8" w:rsidRPr="002F04AE" w:rsidRDefault="00E179A8" w:rsidP="00E179A8">
      <w:pPr>
        <w:spacing w:after="0" w:line="360" w:lineRule="auto"/>
        <w:jc w:val="center"/>
        <w:rPr>
          <w:rFonts w:ascii="Times New Roman" w:hAnsi="Times New Roman" w:cs="Times New Roman"/>
          <w:b/>
          <w:sz w:val="20"/>
          <w:szCs w:val="20"/>
        </w:rPr>
      </w:pPr>
      <w:r w:rsidRPr="00AC75C1">
        <w:rPr>
          <w:rFonts w:asciiTheme="majorBidi" w:hAnsiTheme="majorBidi" w:cstheme="majorBidi"/>
          <w:b/>
          <w:bCs/>
          <w:sz w:val="20"/>
          <w:szCs w:val="20"/>
        </w:rPr>
        <w:t xml:space="preserve">Figure </w:t>
      </w:r>
      <w:r>
        <w:rPr>
          <w:rFonts w:asciiTheme="majorBidi" w:hAnsiTheme="majorBidi" w:cstheme="majorBidi"/>
          <w:b/>
          <w:bCs/>
          <w:sz w:val="20"/>
          <w:szCs w:val="20"/>
        </w:rPr>
        <w:t>7</w:t>
      </w:r>
      <w:r w:rsidRPr="00AC75C1">
        <w:rPr>
          <w:rFonts w:asciiTheme="majorBidi" w:hAnsiTheme="majorBidi" w:cstheme="majorBidi"/>
          <w:b/>
          <w:bCs/>
          <w:sz w:val="20"/>
          <w:szCs w:val="20"/>
        </w:rPr>
        <w:t xml:space="preserve">.  </w:t>
      </w:r>
      <w:r w:rsidRPr="002F04AE">
        <w:rPr>
          <w:rFonts w:ascii="Times New Roman" w:hAnsi="Times New Roman" w:cs="Times New Roman"/>
          <w:sz w:val="20"/>
          <w:szCs w:val="20"/>
        </w:rPr>
        <w:t xml:space="preserve">Représentation primaire </w:t>
      </w:r>
      <w:r w:rsidRPr="002F04AE">
        <w:rPr>
          <w:rFonts w:ascii="Times New Roman" w:hAnsi="Times New Roman" w:cs="Times New Roman"/>
          <w:b/>
          <w:sz w:val="20"/>
          <w:szCs w:val="20"/>
        </w:rPr>
        <w:t>1</w:t>
      </w:r>
      <w:r w:rsidRPr="002F04AE">
        <w:rPr>
          <w:rFonts w:ascii="Times New Roman" w:hAnsi="Times New Roman" w:cs="Times New Roman"/>
          <w:b/>
        </w:rPr>
        <w:t>/ν</w:t>
      </w:r>
      <w:r w:rsidRPr="002F04AE">
        <w:rPr>
          <w:rFonts w:ascii="Times New Roman" w:hAnsi="Times New Roman" w:cs="Times New Roman"/>
          <w:b/>
          <w:vertAlign w:val="subscript"/>
        </w:rPr>
        <w:t xml:space="preserve"> </w:t>
      </w:r>
      <w:r w:rsidRPr="002F04AE">
        <w:rPr>
          <w:rFonts w:ascii="Times New Roman" w:hAnsi="Times New Roman" w:cs="Times New Roman"/>
          <w:b/>
          <w:sz w:val="20"/>
          <w:szCs w:val="20"/>
        </w:rPr>
        <w:t>ƒ (1/</w:t>
      </w:r>
      <w:r>
        <w:rPr>
          <w:rFonts w:ascii="Times New Roman" w:hAnsi="Times New Roman" w:cs="Times New Roman"/>
          <w:b/>
          <w:sz w:val="20"/>
          <w:szCs w:val="20"/>
        </w:rPr>
        <w:t>B</w:t>
      </w:r>
      <w:r w:rsidRPr="002F04AE">
        <w:rPr>
          <w:rFonts w:ascii="Times New Roman" w:hAnsi="Times New Roman" w:cs="Times New Roman"/>
          <w:b/>
          <w:sz w:val="20"/>
          <w:szCs w:val="20"/>
        </w:rPr>
        <w:t>)</w:t>
      </w:r>
    </w:p>
    <w:p w:rsidR="00E179A8" w:rsidRPr="002F04AE" w:rsidRDefault="00E179A8" w:rsidP="00E179A8">
      <w:pPr>
        <w:spacing w:after="0" w:line="360" w:lineRule="auto"/>
        <w:rPr>
          <w:rFonts w:ascii="Times New Roman" w:hAnsi="Times New Roman" w:cs="Times New Roman"/>
          <w:b/>
          <w:sz w:val="20"/>
          <w:szCs w:val="20"/>
        </w:rPr>
      </w:pPr>
    </w:p>
    <w:p w:rsidR="00D57EE4" w:rsidRDefault="00D57EE4" w:rsidP="005E7A49">
      <w:pPr>
        <w:spacing w:after="0" w:line="360" w:lineRule="auto"/>
        <w:rPr>
          <w:rFonts w:ascii="Times New Roman" w:hAnsi="Times New Roman" w:cs="Times New Roman"/>
          <w:b/>
          <w:bCs/>
          <w:sz w:val="24"/>
          <w:szCs w:val="24"/>
        </w:rPr>
      </w:pPr>
    </w:p>
    <w:p w:rsidR="00F025A7" w:rsidRDefault="00A932AF" w:rsidP="005E7A4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Exemple d’enzymes</w:t>
      </w:r>
    </w:p>
    <w:p w:rsidR="00E179A8" w:rsidRDefault="00E179A8" w:rsidP="005E7A49">
      <w:pPr>
        <w:spacing w:after="0" w:line="360" w:lineRule="auto"/>
        <w:rPr>
          <w:rFonts w:ascii="Times New Roman" w:hAnsi="Times New Roman" w:cs="Times New Roman"/>
          <w:b/>
          <w:bCs/>
          <w:sz w:val="24"/>
          <w:szCs w:val="24"/>
        </w:rPr>
      </w:pPr>
    </w:p>
    <w:p w:rsidR="00A932AF" w:rsidRPr="00A932AF" w:rsidRDefault="00A932AF" w:rsidP="005E7A49">
      <w:pPr>
        <w:pStyle w:val="Paragraphedeliste"/>
        <w:numPr>
          <w:ilvl w:val="0"/>
          <w:numId w:val="5"/>
        </w:numPr>
        <w:spacing w:after="0" w:line="360" w:lineRule="auto"/>
        <w:rPr>
          <w:rFonts w:asciiTheme="majorBidi" w:hAnsiTheme="majorBidi" w:cstheme="majorBidi"/>
          <w:b/>
          <w:bCs/>
          <w:sz w:val="24"/>
          <w:szCs w:val="24"/>
        </w:rPr>
      </w:pPr>
      <w:r w:rsidRPr="00A932AF">
        <w:rPr>
          <w:rFonts w:asciiTheme="majorBidi" w:hAnsiTheme="majorBidi" w:cstheme="majorBidi"/>
          <w:sz w:val="24"/>
          <w:szCs w:val="24"/>
          <w:shd w:val="clear" w:color="auto" w:fill="FFFFFF"/>
        </w:rPr>
        <w:t>la </w:t>
      </w:r>
      <w:hyperlink r:id="rId53" w:history="1">
        <w:r w:rsidRPr="00A932AF">
          <w:rPr>
            <w:rStyle w:val="Lienhypertexte"/>
            <w:rFonts w:asciiTheme="majorBidi" w:hAnsiTheme="majorBidi" w:cstheme="majorBidi"/>
            <w:color w:val="auto"/>
            <w:sz w:val="24"/>
            <w:szCs w:val="24"/>
            <w:shd w:val="clear" w:color="auto" w:fill="FFFFFF"/>
          </w:rPr>
          <w:t>créatine kinase</w:t>
        </w:r>
      </w:hyperlink>
      <w:r w:rsidRPr="00A932AF">
        <w:rPr>
          <w:rFonts w:asciiTheme="majorBidi" w:hAnsiTheme="majorBidi" w:cstheme="majorBidi"/>
          <w:sz w:val="24"/>
          <w:szCs w:val="24"/>
          <w:shd w:val="clear" w:color="auto" w:fill="FFFFFF"/>
        </w:rPr>
        <w:t> (E.C. </w:t>
      </w:r>
      <w:hyperlink r:id="rId54" w:history="1">
        <w:r w:rsidRPr="00A932AF">
          <w:rPr>
            <w:rStyle w:val="Lienhypertexte"/>
            <w:rFonts w:asciiTheme="majorBidi" w:hAnsiTheme="majorBidi" w:cstheme="majorBidi"/>
            <w:color w:val="auto"/>
            <w:sz w:val="24"/>
            <w:szCs w:val="24"/>
            <w:shd w:val="clear" w:color="auto" w:fill="FFFFFF"/>
          </w:rPr>
          <w:t>2.7.3.2</w:t>
        </w:r>
      </w:hyperlink>
      <w:r w:rsidRPr="00A932AF">
        <w:rPr>
          <w:rFonts w:asciiTheme="majorBidi" w:hAnsiTheme="majorBidi" w:cstheme="majorBidi"/>
          <w:sz w:val="24"/>
          <w:szCs w:val="24"/>
          <w:shd w:val="clear" w:color="auto" w:fill="FFFFFF"/>
        </w:rPr>
        <w:t>). Il s'agit d'un mécanisme </w:t>
      </w:r>
      <w:r w:rsidRPr="00A932AF">
        <w:rPr>
          <w:rStyle w:val="comicrouge"/>
          <w:rFonts w:asciiTheme="majorBidi" w:hAnsiTheme="majorBidi" w:cstheme="majorBidi"/>
          <w:sz w:val="24"/>
          <w:szCs w:val="24"/>
          <w:shd w:val="clear" w:color="auto" w:fill="FFFFFF"/>
        </w:rPr>
        <w:t xml:space="preserve">Bi </w:t>
      </w:r>
      <w:proofErr w:type="spellStart"/>
      <w:r w:rsidRPr="00A932AF">
        <w:rPr>
          <w:rStyle w:val="comicrouge"/>
          <w:rFonts w:asciiTheme="majorBidi" w:hAnsiTheme="majorBidi" w:cstheme="majorBidi"/>
          <w:sz w:val="24"/>
          <w:szCs w:val="24"/>
          <w:shd w:val="clear" w:color="auto" w:fill="FFFFFF"/>
        </w:rPr>
        <w:t>Bi</w:t>
      </w:r>
      <w:proofErr w:type="spellEnd"/>
      <w:r w:rsidRPr="00A932AF">
        <w:rPr>
          <w:rStyle w:val="comicrouge"/>
          <w:rFonts w:asciiTheme="majorBidi" w:hAnsiTheme="majorBidi" w:cstheme="majorBidi"/>
          <w:sz w:val="24"/>
          <w:szCs w:val="24"/>
          <w:shd w:val="clear" w:color="auto" w:fill="FFFFFF"/>
        </w:rPr>
        <w:t xml:space="preserve"> au hasard</w:t>
      </w:r>
      <w:r w:rsidRPr="00A932AF">
        <w:rPr>
          <w:rFonts w:asciiTheme="majorBidi" w:hAnsiTheme="majorBidi" w:cstheme="majorBidi"/>
          <w:sz w:val="24"/>
          <w:szCs w:val="24"/>
          <w:shd w:val="clear" w:color="auto" w:fill="FFFFFF"/>
        </w:rPr>
        <w:t>.</w:t>
      </w:r>
    </w:p>
    <w:p w:rsidR="00F025A7" w:rsidRDefault="0064309E" w:rsidP="005E7A49">
      <w:pPr>
        <w:spacing w:after="0" w:line="360" w:lineRule="auto"/>
        <w:rPr>
          <w:rFonts w:ascii="Times New Roman" w:hAnsi="Times New Roman" w:cs="Times New Roman"/>
          <w:b/>
          <w:bCs/>
          <w:sz w:val="24"/>
          <w:szCs w:val="24"/>
        </w:rPr>
      </w:pPr>
      <w:r>
        <w:rPr>
          <w:noProof/>
        </w:rPr>
        <w:lastRenderedPageBreak/>
        <w:drawing>
          <wp:inline distT="0" distB="0" distL="0" distR="0" wp14:anchorId="4ED9D291" wp14:editId="156FF585">
            <wp:extent cx="5293360" cy="161544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0471" t="28916" r="20586" b="29819"/>
                    <a:stretch/>
                  </pic:blipFill>
                  <pic:spPr bwMode="auto">
                    <a:xfrm>
                      <a:off x="0" y="0"/>
                      <a:ext cx="5296658" cy="1616446"/>
                    </a:xfrm>
                    <a:prstGeom prst="rect">
                      <a:avLst/>
                    </a:prstGeom>
                    <a:ln>
                      <a:noFill/>
                    </a:ln>
                    <a:extLst>
                      <a:ext uri="{53640926-AAD7-44D8-BBD7-CCE9431645EC}">
                        <a14:shadowObscured xmlns:a14="http://schemas.microsoft.com/office/drawing/2010/main"/>
                      </a:ext>
                    </a:extLst>
                  </pic:spPr>
                </pic:pic>
              </a:graphicData>
            </a:graphic>
          </wp:inline>
        </w:drawing>
      </w:r>
    </w:p>
    <w:p w:rsidR="00F025A7" w:rsidRDefault="00F025A7" w:rsidP="005E7A49">
      <w:pPr>
        <w:spacing w:after="0" w:line="360" w:lineRule="auto"/>
        <w:rPr>
          <w:rFonts w:ascii="Times New Roman" w:hAnsi="Times New Roman" w:cs="Times New Roman"/>
          <w:b/>
          <w:bCs/>
          <w:sz w:val="24"/>
          <w:szCs w:val="24"/>
        </w:rPr>
      </w:pPr>
    </w:p>
    <w:p w:rsidR="00F025A7" w:rsidRDefault="00F025A7" w:rsidP="005E7A49">
      <w:pPr>
        <w:spacing w:after="0" w:line="360" w:lineRule="auto"/>
        <w:rPr>
          <w:rFonts w:ascii="Times New Roman" w:hAnsi="Times New Roman" w:cs="Times New Roman"/>
          <w:b/>
          <w:bCs/>
          <w:sz w:val="24"/>
          <w:szCs w:val="24"/>
        </w:rPr>
      </w:pPr>
    </w:p>
    <w:p w:rsidR="005F1DA3" w:rsidRPr="00C060CD" w:rsidRDefault="00D57EE4" w:rsidP="008431AD">
      <w:pPr>
        <w:pStyle w:val="Paragraphedeliste"/>
        <w:numPr>
          <w:ilvl w:val="0"/>
          <w:numId w:val="21"/>
        </w:numPr>
        <w:autoSpaceDE w:val="0"/>
        <w:autoSpaceDN w:val="0"/>
        <w:adjustRightInd w:val="0"/>
        <w:spacing w:after="0" w:line="360" w:lineRule="auto"/>
        <w:ind w:left="426" w:hanging="426"/>
        <w:jc w:val="both"/>
        <w:rPr>
          <w:rFonts w:asciiTheme="majorBidi" w:hAnsiTheme="majorBidi" w:cstheme="majorBidi"/>
          <w:color w:val="000000"/>
          <w:sz w:val="28"/>
          <w:szCs w:val="28"/>
        </w:rPr>
      </w:pPr>
      <w:r>
        <w:rPr>
          <w:rFonts w:ascii="Times New Roman" w:hAnsi="Times New Roman" w:cs="Times New Roman"/>
          <w:b/>
          <w:bCs/>
          <w:sz w:val="28"/>
          <w:szCs w:val="28"/>
        </w:rPr>
        <w:t>Réactions à double</w:t>
      </w:r>
      <w:r w:rsidR="00616DA6" w:rsidRPr="00C060CD">
        <w:rPr>
          <w:rFonts w:ascii="Times New Roman" w:hAnsi="Times New Roman" w:cs="Times New Roman"/>
          <w:b/>
          <w:bCs/>
          <w:sz w:val="28"/>
          <w:szCs w:val="28"/>
        </w:rPr>
        <w:t xml:space="preserve"> déplacement</w:t>
      </w:r>
      <w:r w:rsidR="005E7A49">
        <w:rPr>
          <w:rFonts w:ascii="Times New Roman" w:hAnsi="Times New Roman" w:cs="Times New Roman"/>
          <w:b/>
          <w:bCs/>
          <w:sz w:val="28"/>
          <w:szCs w:val="28"/>
        </w:rPr>
        <w:t>s</w:t>
      </w:r>
      <w:r w:rsidR="005F1DA3" w:rsidRPr="00C060CD">
        <w:rPr>
          <w:rFonts w:ascii="Arial" w:hAnsi="Arial" w:cs="Arial"/>
          <w:b/>
          <w:bCs/>
          <w:color w:val="000000"/>
          <w:sz w:val="28"/>
          <w:szCs w:val="28"/>
        </w:rPr>
        <w:t xml:space="preserve"> </w:t>
      </w:r>
      <w:r w:rsidR="005F1DA3" w:rsidRPr="00C060CD">
        <w:rPr>
          <w:rFonts w:asciiTheme="majorBidi" w:hAnsiTheme="majorBidi" w:cstheme="majorBidi"/>
          <w:b/>
          <w:bCs/>
          <w:color w:val="000000"/>
          <w:sz w:val="28"/>
          <w:szCs w:val="28"/>
        </w:rPr>
        <w:t xml:space="preserve">impliquant la formation d’un complexe binaire </w:t>
      </w:r>
    </w:p>
    <w:p w:rsidR="005F1DA3" w:rsidRPr="005F1DA3" w:rsidRDefault="005F1DA3" w:rsidP="005E7A49">
      <w:pPr>
        <w:autoSpaceDE w:val="0"/>
        <w:autoSpaceDN w:val="0"/>
        <w:adjustRightInd w:val="0"/>
        <w:spacing w:after="0" w:line="360" w:lineRule="auto"/>
        <w:rPr>
          <w:rFonts w:ascii="Arial" w:hAnsi="Arial" w:cs="Arial"/>
          <w:color w:val="000000"/>
          <w:sz w:val="24"/>
          <w:szCs w:val="24"/>
        </w:rPr>
      </w:pPr>
    </w:p>
    <w:p w:rsidR="005F1DA3" w:rsidRDefault="005F1DA3" w:rsidP="005E7A49">
      <w:pPr>
        <w:spacing w:after="0" w:line="360" w:lineRule="auto"/>
        <w:jc w:val="both"/>
        <w:rPr>
          <w:rFonts w:asciiTheme="majorBidi" w:hAnsiTheme="majorBidi" w:cstheme="majorBidi"/>
          <w:color w:val="000000"/>
          <w:sz w:val="24"/>
          <w:szCs w:val="24"/>
        </w:rPr>
      </w:pPr>
      <w:r w:rsidRPr="005F1DA3">
        <w:rPr>
          <w:rFonts w:asciiTheme="majorBidi" w:hAnsiTheme="majorBidi" w:cstheme="majorBidi"/>
          <w:color w:val="000000"/>
          <w:sz w:val="24"/>
          <w:szCs w:val="24"/>
        </w:rPr>
        <w:t>Certaines réactions du métabolisme impliqu</w:t>
      </w:r>
      <w:r>
        <w:rPr>
          <w:rFonts w:asciiTheme="majorBidi" w:hAnsiTheme="majorBidi" w:cstheme="majorBidi"/>
          <w:color w:val="000000"/>
          <w:sz w:val="24"/>
          <w:szCs w:val="24"/>
        </w:rPr>
        <w:t>a</w:t>
      </w:r>
      <w:r w:rsidRPr="005F1DA3">
        <w:rPr>
          <w:rFonts w:asciiTheme="majorBidi" w:hAnsiTheme="majorBidi" w:cstheme="majorBidi"/>
          <w:color w:val="000000"/>
          <w:sz w:val="24"/>
          <w:szCs w:val="24"/>
        </w:rPr>
        <w:t>nt deux substrats se produisent sans que la réaction nécessite la formation d’un complexe ternaire. C’est le cas de beaucoup de réaction de transfert de groupes qui mettent en jeu que la formation de complexes binaires.</w:t>
      </w:r>
    </w:p>
    <w:p w:rsidR="00E179A8" w:rsidRPr="005F1DA3" w:rsidRDefault="00E179A8" w:rsidP="005E7A49">
      <w:pPr>
        <w:spacing w:after="0" w:line="360" w:lineRule="auto"/>
        <w:jc w:val="both"/>
        <w:rPr>
          <w:rFonts w:asciiTheme="majorBidi" w:hAnsiTheme="majorBidi" w:cstheme="majorBidi"/>
          <w:b/>
          <w:bCs/>
          <w:sz w:val="24"/>
          <w:szCs w:val="24"/>
        </w:rPr>
      </w:pPr>
    </w:p>
    <w:p w:rsidR="00616DA6" w:rsidRDefault="00C060CD" w:rsidP="00E179A8">
      <w:pPr>
        <w:pStyle w:val="Paragraphedeliste"/>
        <w:spacing w:after="0"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616DA6" w:rsidRPr="0059552E">
        <w:rPr>
          <w:rFonts w:ascii="Times New Roman" w:hAnsi="Times New Roman" w:cs="Times New Roman"/>
          <w:b/>
          <w:bCs/>
          <w:sz w:val="24"/>
          <w:szCs w:val="24"/>
        </w:rPr>
        <w:t xml:space="preserve">Mécanisme </w:t>
      </w:r>
      <w:proofErr w:type="spellStart"/>
      <w:r w:rsidR="00616DA6" w:rsidRPr="0059552E">
        <w:rPr>
          <w:rFonts w:ascii="Times New Roman" w:hAnsi="Times New Roman" w:cs="Times New Roman"/>
          <w:b/>
          <w:bCs/>
          <w:sz w:val="24"/>
          <w:szCs w:val="24"/>
        </w:rPr>
        <w:t>Pin-Pong</w:t>
      </w:r>
      <w:proofErr w:type="spellEnd"/>
      <w:r w:rsidR="00616DA6" w:rsidRPr="0059552E">
        <w:rPr>
          <w:rFonts w:ascii="Times New Roman" w:hAnsi="Times New Roman" w:cs="Times New Roman"/>
          <w:b/>
          <w:bCs/>
          <w:sz w:val="24"/>
          <w:szCs w:val="24"/>
        </w:rPr>
        <w:t xml:space="preserve"> (appartient aux réactions ordonnées)</w:t>
      </w:r>
    </w:p>
    <w:p w:rsidR="00616DA6" w:rsidRDefault="00616DA6" w:rsidP="005E7A49">
      <w:pPr>
        <w:pStyle w:val="Paragraphedeliste"/>
        <w:spacing w:after="0" w:line="360" w:lineRule="auto"/>
        <w:ind w:left="0"/>
        <w:jc w:val="both"/>
        <w:rPr>
          <w:rFonts w:ascii="Times New Roman" w:hAnsi="Times New Roman" w:cs="Times New Roman"/>
          <w:b/>
          <w:bCs/>
          <w:sz w:val="24"/>
          <w:szCs w:val="24"/>
        </w:rPr>
      </w:pPr>
    </w:p>
    <w:p w:rsidR="00616DA6" w:rsidRDefault="00616DA6" w:rsidP="005E7A49">
      <w:pPr>
        <w:pStyle w:val="Paragraphedeliste"/>
        <w:spacing w:after="0" w:line="360" w:lineRule="auto"/>
        <w:ind w:left="0"/>
        <w:jc w:val="both"/>
        <w:rPr>
          <w:rFonts w:asciiTheme="majorBidi" w:hAnsiTheme="majorBidi" w:cstheme="majorBidi"/>
          <w:sz w:val="24"/>
          <w:szCs w:val="24"/>
        </w:rPr>
      </w:pPr>
      <w:r w:rsidRPr="00410F2A">
        <w:rPr>
          <w:rFonts w:asciiTheme="majorBidi" w:hAnsiTheme="majorBidi" w:cstheme="majorBidi"/>
          <w:sz w:val="24"/>
          <w:szCs w:val="24"/>
        </w:rPr>
        <w:t>C’est un mécanisme séquencé, l’enzyme se complexe d’abord avec ce 1</w:t>
      </w:r>
      <w:r w:rsidRPr="00410F2A">
        <w:rPr>
          <w:rFonts w:asciiTheme="majorBidi" w:hAnsiTheme="majorBidi" w:cstheme="majorBidi"/>
          <w:sz w:val="24"/>
          <w:szCs w:val="24"/>
          <w:vertAlign w:val="superscript"/>
        </w:rPr>
        <w:t>er</w:t>
      </w:r>
      <w:r w:rsidRPr="00410F2A">
        <w:rPr>
          <w:rFonts w:asciiTheme="majorBidi" w:hAnsiTheme="majorBidi" w:cstheme="majorBidi"/>
          <w:sz w:val="24"/>
          <w:szCs w:val="24"/>
        </w:rPr>
        <w:t xml:space="preserve"> substrat qui subit une première transformation avec libération du premier produit (P) puis elle s’effectue la 2</w:t>
      </w:r>
      <w:r w:rsidRPr="00410F2A">
        <w:rPr>
          <w:rFonts w:asciiTheme="majorBidi" w:hAnsiTheme="majorBidi" w:cstheme="majorBidi"/>
          <w:sz w:val="24"/>
          <w:szCs w:val="24"/>
          <w:vertAlign w:val="superscript"/>
        </w:rPr>
        <w:t>éme</w:t>
      </w:r>
      <w:r w:rsidRPr="00410F2A">
        <w:rPr>
          <w:rFonts w:asciiTheme="majorBidi" w:hAnsiTheme="majorBidi" w:cstheme="majorBidi"/>
          <w:sz w:val="24"/>
          <w:szCs w:val="24"/>
        </w:rPr>
        <w:t xml:space="preserve"> association de l’enzyme avec le second substrat</w:t>
      </w:r>
      <w:r>
        <w:rPr>
          <w:rFonts w:asciiTheme="majorBidi" w:hAnsiTheme="majorBidi" w:cstheme="majorBidi"/>
          <w:sz w:val="24"/>
          <w:szCs w:val="24"/>
        </w:rPr>
        <w:t xml:space="preserve"> et le complexe formé est toujours binaire</w:t>
      </w:r>
      <w:r w:rsidRPr="00410F2A">
        <w:rPr>
          <w:rFonts w:asciiTheme="majorBidi" w:hAnsiTheme="majorBidi" w:cstheme="majorBidi"/>
          <w:sz w:val="24"/>
          <w:szCs w:val="24"/>
        </w:rPr>
        <w:t xml:space="preserve">. </w:t>
      </w:r>
      <w:r>
        <w:rPr>
          <w:rFonts w:asciiTheme="majorBidi" w:hAnsiTheme="majorBidi" w:cstheme="majorBidi"/>
          <w:sz w:val="24"/>
          <w:szCs w:val="24"/>
        </w:rPr>
        <w:t>L</w:t>
      </w:r>
      <w:r w:rsidRPr="00410F2A">
        <w:rPr>
          <w:rFonts w:asciiTheme="majorBidi" w:hAnsiTheme="majorBidi" w:cstheme="majorBidi"/>
          <w:sz w:val="24"/>
          <w:szCs w:val="24"/>
        </w:rPr>
        <w:t>e second produit et l’enzyme sont libérés.</w:t>
      </w:r>
    </w:p>
    <w:p w:rsidR="00616DA6" w:rsidRDefault="00616DA6" w:rsidP="005E7A49">
      <w:pPr>
        <w:pStyle w:val="Paragraphedeliste"/>
        <w:spacing w:after="0" w:line="360" w:lineRule="auto"/>
        <w:ind w:left="0"/>
        <w:jc w:val="both"/>
        <w:rPr>
          <w:rFonts w:asciiTheme="majorBidi" w:hAnsiTheme="majorBidi" w:cstheme="majorBidi"/>
          <w:sz w:val="24"/>
          <w:szCs w:val="24"/>
        </w:rPr>
      </w:pPr>
    </w:p>
    <w:p w:rsidR="00616DA6" w:rsidRDefault="00D57EE4" w:rsidP="00D57EE4">
      <w:pPr>
        <w:pStyle w:val="Paragraphedeliste"/>
        <w:spacing w:after="0" w:line="360" w:lineRule="auto"/>
        <w:ind w:left="0"/>
        <w:jc w:val="both"/>
        <w:rPr>
          <w:rFonts w:asciiTheme="majorBidi" w:hAnsiTheme="majorBidi" w:cstheme="majorBidi"/>
          <w:sz w:val="24"/>
          <w:szCs w:val="24"/>
        </w:rPr>
      </w:pPr>
      <w:r w:rsidRPr="00410F2A">
        <w:rPr>
          <w:noProof/>
          <w:sz w:val="28"/>
          <w:szCs w:val="28"/>
          <w:lang w:eastAsia="fr-FR"/>
        </w:rPr>
        <w:drawing>
          <wp:inline distT="0" distB="0" distL="0" distR="0" wp14:anchorId="29179CD5" wp14:editId="09E863A9">
            <wp:extent cx="5344160" cy="10769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4354" t="24945" r="24821" b="58735"/>
                    <a:stretch/>
                  </pic:blipFill>
                  <pic:spPr bwMode="auto">
                    <a:xfrm>
                      <a:off x="0" y="0"/>
                      <a:ext cx="5347491" cy="1077631"/>
                    </a:xfrm>
                    <a:prstGeom prst="rect">
                      <a:avLst/>
                    </a:prstGeom>
                    <a:ln>
                      <a:noFill/>
                    </a:ln>
                    <a:extLst>
                      <a:ext uri="{53640926-AAD7-44D8-BBD7-CCE9431645EC}">
                        <a14:shadowObscured xmlns:a14="http://schemas.microsoft.com/office/drawing/2010/main"/>
                      </a:ext>
                    </a:extLst>
                  </pic:spPr>
                </pic:pic>
              </a:graphicData>
            </a:graphic>
          </wp:inline>
        </w:drawing>
      </w:r>
    </w:p>
    <w:p w:rsidR="005E7A49" w:rsidRDefault="005E7A49" w:rsidP="005E7A49">
      <w:pPr>
        <w:pStyle w:val="Paragraphedeliste"/>
        <w:spacing w:after="0" w:line="360" w:lineRule="auto"/>
        <w:ind w:left="0"/>
        <w:jc w:val="both"/>
        <w:rPr>
          <w:rFonts w:asciiTheme="majorBidi" w:hAnsiTheme="majorBidi" w:cstheme="majorBidi"/>
          <w:sz w:val="24"/>
          <w:szCs w:val="24"/>
        </w:rPr>
      </w:pPr>
    </w:p>
    <w:p w:rsidR="00944AB9" w:rsidRPr="00944AB9" w:rsidRDefault="00641661" w:rsidP="005E7A49">
      <w:pPr>
        <w:pStyle w:val="Paragraphedeliste"/>
        <w:spacing w:after="0" w:line="360" w:lineRule="auto"/>
        <w:ind w:left="0"/>
        <w:jc w:val="both"/>
        <w:rPr>
          <w:rFonts w:asciiTheme="majorBidi" w:hAnsiTheme="majorBidi" w:cstheme="majorBidi"/>
          <w:sz w:val="24"/>
          <w:szCs w:val="24"/>
        </w:rPr>
      </w:pPr>
      <w:r w:rsidRPr="00641661">
        <w:rPr>
          <w:rFonts w:asciiTheme="majorBidi" w:hAnsiTheme="majorBidi" w:cstheme="majorBidi"/>
          <w:sz w:val="24"/>
          <w:szCs w:val="24"/>
        </w:rPr>
        <w:t xml:space="preserve">Si on considéré uniquement la réaction dans le </w:t>
      </w:r>
      <w:r w:rsidRPr="00641661">
        <w:rPr>
          <w:rFonts w:asciiTheme="majorBidi" w:hAnsiTheme="majorBidi" w:cstheme="majorBidi"/>
          <w:b/>
          <w:bCs/>
          <w:sz w:val="24"/>
          <w:szCs w:val="24"/>
        </w:rPr>
        <w:t xml:space="preserve">sens de gauche à droite </w:t>
      </w:r>
      <w:r w:rsidRPr="00641661">
        <w:rPr>
          <w:rFonts w:asciiTheme="majorBidi" w:hAnsiTheme="majorBidi" w:cstheme="majorBidi"/>
          <w:sz w:val="24"/>
          <w:szCs w:val="24"/>
        </w:rPr>
        <w:t>et on se place dans les conditions initiales qui permettent de négliger la réaction inverse, on aboutit à l’équation suivante :</w:t>
      </w:r>
      <w:r w:rsidRPr="00641661">
        <w:rPr>
          <w:noProof/>
        </w:rPr>
        <w:t xml:space="preserve"> </w:t>
      </w:r>
    </w:p>
    <w:p w:rsidR="0011114D" w:rsidRDefault="0011114D" w:rsidP="0011114D">
      <w:pPr>
        <w:spacing w:after="0" w:line="360" w:lineRule="auto"/>
        <w:rPr>
          <w:rFonts w:ascii="Times New Roman" w:hAnsi="Times New Roman" w:cs="Times New Roman"/>
          <w:sz w:val="24"/>
          <w:szCs w:val="24"/>
        </w:rPr>
      </w:pPr>
    </w:p>
    <w:p w:rsidR="0011114D" w:rsidRPr="00E23F5C" w:rsidRDefault="0011114D" w:rsidP="00E23F5C">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w:lastRenderedPageBreak/>
            <m:t>v=</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max</m:t>
                  </m:r>
                </m:sub>
              </m:sSub>
            </m:num>
            <m:den>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A</m:t>
                      </m:r>
                    </m:sub>
                  </m:sSub>
                </m:num>
                <m:den>
                  <m:d>
                    <m:dPr>
                      <m:begChr m:val="["/>
                      <m:endChr m:val="]"/>
                      <m:ctrlPr>
                        <w:rPr>
                          <w:rFonts w:ascii="Cambria Math" w:hAnsi="Cambria Math" w:cs="Times New Roman"/>
                          <w:i/>
                          <w:sz w:val="28"/>
                          <w:szCs w:val="28"/>
                        </w:rPr>
                      </m:ctrlPr>
                    </m:dPr>
                    <m:e>
                      <m:r>
                        <w:rPr>
                          <w:rFonts w:ascii="Cambria Math" w:hAnsi="Cambria Math" w:cs="Times New Roman"/>
                          <w:sz w:val="28"/>
                          <w:szCs w:val="28"/>
                        </w:rPr>
                        <m:t>A</m:t>
                      </m:r>
                    </m:e>
                  </m:d>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B</m:t>
                      </m:r>
                    </m:sub>
                  </m:sSub>
                </m:num>
                <m:den>
                  <m:d>
                    <m:dPr>
                      <m:begChr m:val="["/>
                      <m:endChr m:val="]"/>
                      <m:ctrlPr>
                        <w:rPr>
                          <w:rFonts w:ascii="Cambria Math" w:hAnsi="Cambria Math" w:cs="Times New Roman"/>
                          <w:i/>
                          <w:sz w:val="28"/>
                          <w:szCs w:val="28"/>
                        </w:rPr>
                      </m:ctrlPr>
                    </m:dPr>
                    <m:e>
                      <m:r>
                        <w:rPr>
                          <w:rFonts w:ascii="Cambria Math" w:hAnsi="Cambria Math" w:cs="Times New Roman"/>
                          <w:sz w:val="28"/>
                          <w:szCs w:val="28"/>
                        </w:rPr>
                        <m:t>B</m:t>
                      </m:r>
                    </m:e>
                  </m:d>
                </m:den>
              </m:f>
            </m:den>
          </m:f>
        </m:oMath>
      </m:oMathPara>
    </w:p>
    <w:p w:rsidR="00E23F5C" w:rsidRPr="0011114D" w:rsidRDefault="00E23F5C" w:rsidP="00E23F5C">
      <w:pPr>
        <w:spacing w:after="0" w:line="360" w:lineRule="auto"/>
        <w:rPr>
          <w:rFonts w:ascii="Times New Roman" w:hAnsi="Times New Roman" w:cs="Times New Roman"/>
          <w:sz w:val="24"/>
          <w:szCs w:val="24"/>
        </w:rPr>
      </w:pPr>
    </w:p>
    <w:p w:rsidR="0011114D" w:rsidRPr="00E23F5C" w:rsidRDefault="00DD7FC6" w:rsidP="00E23F5C">
      <w:pPr>
        <w:spacing w:after="0" w:line="360" w:lineRule="auto"/>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num>
                <m:den>
                  <m:d>
                    <m:dPr>
                      <m:begChr m:val="["/>
                      <m:endChr m:val="]"/>
                      <m:ctrlPr>
                        <w:rPr>
                          <w:rFonts w:ascii="Cambria Math" w:hAnsi="Cambria Math" w:cs="Times New Roman"/>
                          <w:i/>
                          <w:sz w:val="24"/>
                          <w:szCs w:val="24"/>
                        </w:rPr>
                      </m:ctrlPr>
                    </m:dPr>
                    <m:e>
                      <m:r>
                        <w:rPr>
                          <w:rFonts w:ascii="Cambria Math" w:hAnsi="Cambria Math" w:cs="Times New Roman"/>
                          <w:sz w:val="24"/>
                          <w:szCs w:val="24"/>
                        </w:rPr>
                        <m:t>A</m:t>
                      </m:r>
                    </m:e>
                  </m:d>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num>
                <m:den>
                  <m:d>
                    <m:dPr>
                      <m:begChr m:val="["/>
                      <m:endChr m:val="]"/>
                      <m:ctrlPr>
                        <w:rPr>
                          <w:rFonts w:ascii="Cambria Math" w:hAnsi="Cambria Math" w:cs="Times New Roman"/>
                          <w:i/>
                          <w:sz w:val="24"/>
                          <w:szCs w:val="24"/>
                        </w:rPr>
                      </m:ctrlPr>
                    </m:dPr>
                    <m:e>
                      <m:r>
                        <w:rPr>
                          <w:rFonts w:ascii="Cambria Math" w:hAnsi="Cambria Math" w:cs="Times New Roman"/>
                          <w:sz w:val="24"/>
                          <w:szCs w:val="24"/>
                        </w:rPr>
                        <m:t>B</m:t>
                      </m:r>
                    </m:e>
                  </m:d>
                </m:den>
              </m:f>
            </m:e>
          </m:d>
        </m:oMath>
      </m:oMathPara>
    </w:p>
    <w:p w:rsidR="00E23F5C" w:rsidRDefault="00E23F5C" w:rsidP="00E23F5C">
      <w:pPr>
        <w:spacing w:after="0" w:line="360" w:lineRule="auto"/>
        <w:rPr>
          <w:rFonts w:ascii="Times New Roman" w:hAnsi="Times New Roman" w:cs="Times New Roman"/>
          <w:sz w:val="24"/>
          <w:szCs w:val="24"/>
        </w:rPr>
      </w:pPr>
    </w:p>
    <w:p w:rsidR="00E23F5C" w:rsidRPr="00E23F5C" w:rsidRDefault="00DD7FC6" w:rsidP="00E23F5C">
      <w:pPr>
        <w:spacing w:after="0"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r>
          <w:rPr>
            <w:rFonts w:ascii="Cambria Math" w:hAnsi="Cambria Math" w:cs="Times New Roman"/>
            <w:sz w:val="28"/>
            <w:szCs w:val="28"/>
          </w:rPr>
          <m:t xml:space="preserve"> en fonction de</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t>
                </m:r>
              </m:den>
            </m:f>
          </m:e>
        </m:d>
        <m:r>
          <w:rPr>
            <w:rFonts w:ascii="Cambria Math" w:hAnsi="Cambria Math" w:cs="Times New Roman"/>
            <w:sz w:val="28"/>
            <w:szCs w:val="28"/>
          </w:rPr>
          <m:t>:</m:t>
        </m:r>
      </m:oMath>
      <w:r w:rsidR="00E23F5C">
        <w:rPr>
          <w:rFonts w:ascii="Times New Roman" w:hAnsi="Times New Roman" w:cs="Times New Roman"/>
          <w:sz w:val="28"/>
          <w:szCs w:val="28"/>
        </w:rPr>
        <w:t xml:space="preserve"> </w:t>
      </w:r>
      <w:r w:rsidR="00E23F5C" w:rsidRPr="00E23F5C">
        <w:rPr>
          <w:rFonts w:ascii="Times New Roman" w:hAnsi="Times New Roman" w:cs="Times New Roman"/>
          <w:sz w:val="24"/>
          <w:szCs w:val="24"/>
        </w:rPr>
        <w:t>Figure 8</w:t>
      </w:r>
    </w:p>
    <w:p w:rsidR="00E23F5C" w:rsidRPr="00E23F5C" w:rsidRDefault="00DD7FC6" w:rsidP="00E23F5C">
      <w:pPr>
        <w:spacing w:after="0" w:line="360" w:lineRule="auto"/>
        <w:rPr>
          <w:rFonts w:ascii="Times New Roman" w:hAnsi="Times New Roman" w:cs="Times New Roman"/>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r>
          <w:rPr>
            <w:rFonts w:ascii="Cambria Math" w:hAnsi="Cambria Math" w:cs="Times New Roman"/>
            <w:sz w:val="28"/>
            <w:szCs w:val="28"/>
          </w:rPr>
          <m:t xml:space="preserve"> en fonction de</m:t>
        </m:r>
        <m:d>
          <m:dPr>
            <m:ctrlPr>
              <w:rPr>
                <w:rFonts w:ascii="Cambria Math" w:hAnsi="Cambria Math" w:cs="Times New Roman"/>
                <w:i/>
                <w:sz w:val="28"/>
                <w:szCs w:val="28"/>
              </w:rPr>
            </m:ctrlPr>
          </m:dP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m:t>
                </m:r>
              </m:den>
            </m:f>
          </m:e>
        </m:d>
        <m:r>
          <w:rPr>
            <w:rFonts w:ascii="Cambria Math" w:hAnsi="Cambria Math" w:cs="Times New Roman"/>
            <w:sz w:val="28"/>
            <w:szCs w:val="28"/>
          </w:rPr>
          <m:t>:</m:t>
        </m:r>
      </m:oMath>
      <w:r w:rsidR="00E23F5C">
        <w:rPr>
          <w:rFonts w:ascii="Times New Roman" w:hAnsi="Times New Roman" w:cs="Times New Roman"/>
          <w:sz w:val="28"/>
          <w:szCs w:val="28"/>
        </w:rPr>
        <w:t xml:space="preserve"> </w:t>
      </w:r>
      <w:r w:rsidR="00E23F5C" w:rsidRPr="00E23F5C">
        <w:rPr>
          <w:rFonts w:ascii="Times New Roman" w:hAnsi="Times New Roman" w:cs="Times New Roman"/>
          <w:sz w:val="24"/>
          <w:szCs w:val="24"/>
        </w:rPr>
        <w:t>Figure 9</w:t>
      </w:r>
    </w:p>
    <w:p w:rsidR="00944AB9" w:rsidRDefault="0096053B" w:rsidP="0096053B">
      <w:pPr>
        <w:spacing w:after="0" w:line="360" w:lineRule="auto"/>
        <w:jc w:val="center"/>
        <w:rPr>
          <w:rFonts w:ascii="Times New Roman" w:hAnsi="Times New Roman" w:cs="Times New Roman"/>
          <w:sz w:val="24"/>
          <w:szCs w:val="24"/>
        </w:rPr>
      </w:pPr>
      <w:r>
        <w:rPr>
          <w:noProof/>
        </w:rPr>
        <w:drawing>
          <wp:inline distT="0" distB="0" distL="0" distR="0" wp14:anchorId="4832076B" wp14:editId="3C6EBF98">
            <wp:extent cx="4235669" cy="2396359"/>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7926" t="43302" r="24070" b="12461"/>
                    <a:stretch/>
                  </pic:blipFill>
                  <pic:spPr bwMode="auto">
                    <a:xfrm>
                      <a:off x="0" y="0"/>
                      <a:ext cx="4237428" cy="2397354"/>
                    </a:xfrm>
                    <a:prstGeom prst="rect">
                      <a:avLst/>
                    </a:prstGeom>
                    <a:ln>
                      <a:noFill/>
                    </a:ln>
                    <a:extLst>
                      <a:ext uri="{53640926-AAD7-44D8-BBD7-CCE9431645EC}">
                        <a14:shadowObscured xmlns:a14="http://schemas.microsoft.com/office/drawing/2010/main"/>
                      </a:ext>
                    </a:extLst>
                  </pic:spPr>
                </pic:pic>
              </a:graphicData>
            </a:graphic>
          </wp:inline>
        </w:drawing>
      </w:r>
    </w:p>
    <w:p w:rsidR="00944AB9" w:rsidRDefault="00944AB9" w:rsidP="005E7A49">
      <w:pPr>
        <w:spacing w:after="0" w:line="360" w:lineRule="auto"/>
        <w:jc w:val="center"/>
        <w:rPr>
          <w:rFonts w:ascii="Times New Roman" w:hAnsi="Times New Roman" w:cs="Times New Roman"/>
          <w:sz w:val="24"/>
          <w:szCs w:val="24"/>
        </w:rPr>
      </w:pPr>
    </w:p>
    <w:p w:rsidR="00944AB9" w:rsidRDefault="00E179A8" w:rsidP="00E179A8">
      <w:pPr>
        <w:spacing w:after="0" w:line="360" w:lineRule="auto"/>
        <w:jc w:val="center"/>
        <w:rPr>
          <w:rFonts w:ascii="Times New Roman" w:hAnsi="Times New Roman" w:cs="Times New Roman"/>
          <w:b/>
          <w:sz w:val="20"/>
          <w:szCs w:val="20"/>
        </w:rPr>
      </w:pPr>
      <w:r w:rsidRPr="00AC75C1">
        <w:rPr>
          <w:rFonts w:asciiTheme="majorBidi" w:hAnsiTheme="majorBidi" w:cstheme="majorBidi"/>
          <w:b/>
          <w:bCs/>
          <w:sz w:val="20"/>
          <w:szCs w:val="20"/>
        </w:rPr>
        <w:t xml:space="preserve">Figure </w:t>
      </w:r>
      <w:r>
        <w:rPr>
          <w:rFonts w:asciiTheme="majorBidi" w:hAnsiTheme="majorBidi" w:cstheme="majorBidi"/>
          <w:b/>
          <w:bCs/>
          <w:sz w:val="20"/>
          <w:szCs w:val="20"/>
        </w:rPr>
        <w:t>8</w:t>
      </w:r>
      <w:r w:rsidRPr="00AC75C1">
        <w:rPr>
          <w:rFonts w:asciiTheme="majorBidi" w:hAnsiTheme="majorBidi" w:cstheme="majorBidi"/>
          <w:b/>
          <w:bCs/>
          <w:sz w:val="20"/>
          <w:szCs w:val="20"/>
        </w:rPr>
        <w:t xml:space="preserve">.  </w:t>
      </w:r>
      <w:r w:rsidR="00944AB9" w:rsidRPr="002F04AE">
        <w:rPr>
          <w:rFonts w:ascii="Times New Roman" w:hAnsi="Times New Roman" w:cs="Times New Roman"/>
          <w:sz w:val="20"/>
          <w:szCs w:val="20"/>
        </w:rPr>
        <w:t xml:space="preserve">Représentation primaire </w:t>
      </w:r>
      <w:r w:rsidR="00944AB9" w:rsidRPr="002F04AE">
        <w:rPr>
          <w:rFonts w:ascii="Times New Roman" w:hAnsi="Times New Roman" w:cs="Times New Roman"/>
          <w:b/>
          <w:sz w:val="20"/>
          <w:szCs w:val="20"/>
        </w:rPr>
        <w:t>1</w:t>
      </w:r>
      <w:r w:rsidR="00944AB9" w:rsidRPr="002F04AE">
        <w:rPr>
          <w:rFonts w:ascii="Times New Roman" w:hAnsi="Times New Roman" w:cs="Times New Roman"/>
          <w:b/>
        </w:rPr>
        <w:t>/ν</w:t>
      </w:r>
      <w:r w:rsidR="00944AB9" w:rsidRPr="002F04AE">
        <w:rPr>
          <w:rFonts w:ascii="Times New Roman" w:hAnsi="Times New Roman" w:cs="Times New Roman"/>
          <w:b/>
          <w:vertAlign w:val="subscript"/>
        </w:rPr>
        <w:t xml:space="preserve"> </w:t>
      </w:r>
      <w:r w:rsidR="00944AB9" w:rsidRPr="002F04AE">
        <w:rPr>
          <w:rFonts w:ascii="Times New Roman" w:hAnsi="Times New Roman" w:cs="Times New Roman"/>
          <w:b/>
          <w:sz w:val="20"/>
          <w:szCs w:val="20"/>
        </w:rPr>
        <w:t>ƒ (1/A)</w:t>
      </w:r>
    </w:p>
    <w:p w:rsidR="00944AB9" w:rsidRDefault="00944AB9" w:rsidP="005E7A49">
      <w:pPr>
        <w:spacing w:after="0" w:line="360" w:lineRule="auto"/>
        <w:jc w:val="center"/>
        <w:rPr>
          <w:rFonts w:ascii="Times New Roman" w:hAnsi="Times New Roman" w:cs="Times New Roman"/>
          <w:sz w:val="24"/>
          <w:szCs w:val="24"/>
        </w:rPr>
      </w:pPr>
    </w:p>
    <w:p w:rsidR="00E240C5" w:rsidRPr="00E532D3" w:rsidRDefault="00E532D3" w:rsidP="00E532D3">
      <w:pPr>
        <w:spacing w:after="0" w:line="360" w:lineRule="auto"/>
        <w:jc w:val="center"/>
        <w:rPr>
          <w:rFonts w:ascii="Times New Roman" w:hAnsi="Times New Roman" w:cs="Times New Roman"/>
          <w:sz w:val="24"/>
          <w:szCs w:val="24"/>
        </w:rPr>
      </w:pPr>
      <w:r>
        <w:rPr>
          <w:noProof/>
        </w:rPr>
        <w:drawing>
          <wp:inline distT="0" distB="0" distL="0" distR="0" wp14:anchorId="6F090DB7" wp14:editId="49602349">
            <wp:extent cx="4056993" cy="26275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7743" t="29595" r="23523" b="28660"/>
                    <a:stretch/>
                  </pic:blipFill>
                  <pic:spPr bwMode="auto">
                    <a:xfrm>
                      <a:off x="0" y="0"/>
                      <a:ext cx="4058680" cy="2628679"/>
                    </a:xfrm>
                    <a:prstGeom prst="rect">
                      <a:avLst/>
                    </a:prstGeom>
                    <a:ln>
                      <a:noFill/>
                    </a:ln>
                    <a:extLst>
                      <a:ext uri="{53640926-AAD7-44D8-BBD7-CCE9431645EC}">
                        <a14:shadowObscured xmlns:a14="http://schemas.microsoft.com/office/drawing/2010/main"/>
                      </a:ext>
                    </a:extLst>
                  </pic:spPr>
                </pic:pic>
              </a:graphicData>
            </a:graphic>
          </wp:inline>
        </w:drawing>
      </w:r>
    </w:p>
    <w:p w:rsidR="00E532D3" w:rsidRPr="00E23F5C" w:rsidRDefault="00E179A8" w:rsidP="00E23F5C">
      <w:pPr>
        <w:spacing w:after="0" w:line="360" w:lineRule="auto"/>
        <w:jc w:val="center"/>
        <w:rPr>
          <w:rFonts w:ascii="Times New Roman" w:hAnsi="Times New Roman" w:cs="Times New Roman"/>
          <w:b/>
          <w:sz w:val="20"/>
          <w:szCs w:val="20"/>
        </w:rPr>
      </w:pPr>
      <w:r w:rsidRPr="00AC75C1">
        <w:rPr>
          <w:rFonts w:asciiTheme="majorBidi" w:hAnsiTheme="majorBidi" w:cstheme="majorBidi"/>
          <w:b/>
          <w:bCs/>
          <w:sz w:val="20"/>
          <w:szCs w:val="20"/>
        </w:rPr>
        <w:t xml:space="preserve">Figure </w:t>
      </w:r>
      <w:r>
        <w:rPr>
          <w:rFonts w:asciiTheme="majorBidi" w:hAnsiTheme="majorBidi" w:cstheme="majorBidi"/>
          <w:b/>
          <w:bCs/>
          <w:sz w:val="20"/>
          <w:szCs w:val="20"/>
        </w:rPr>
        <w:t>9</w:t>
      </w:r>
      <w:r w:rsidRPr="00AC75C1">
        <w:rPr>
          <w:rFonts w:asciiTheme="majorBidi" w:hAnsiTheme="majorBidi" w:cstheme="majorBidi"/>
          <w:b/>
          <w:bCs/>
          <w:sz w:val="20"/>
          <w:szCs w:val="20"/>
        </w:rPr>
        <w:t xml:space="preserve">.  </w:t>
      </w:r>
      <w:r w:rsidR="00E532D3" w:rsidRPr="002F04AE">
        <w:rPr>
          <w:rFonts w:ascii="Times New Roman" w:hAnsi="Times New Roman" w:cs="Times New Roman"/>
          <w:sz w:val="20"/>
          <w:szCs w:val="20"/>
        </w:rPr>
        <w:t xml:space="preserve">Représentation primaire </w:t>
      </w:r>
      <w:r w:rsidR="00E532D3" w:rsidRPr="002F04AE">
        <w:rPr>
          <w:rFonts w:ascii="Times New Roman" w:hAnsi="Times New Roman" w:cs="Times New Roman"/>
          <w:b/>
          <w:sz w:val="20"/>
          <w:szCs w:val="20"/>
        </w:rPr>
        <w:t>1</w:t>
      </w:r>
      <w:r w:rsidR="00E532D3" w:rsidRPr="002F04AE">
        <w:rPr>
          <w:rFonts w:ascii="Times New Roman" w:hAnsi="Times New Roman" w:cs="Times New Roman"/>
          <w:b/>
        </w:rPr>
        <w:t>/ν</w:t>
      </w:r>
      <w:r w:rsidR="00E532D3" w:rsidRPr="002F04AE">
        <w:rPr>
          <w:rFonts w:ascii="Times New Roman" w:hAnsi="Times New Roman" w:cs="Times New Roman"/>
          <w:b/>
          <w:vertAlign w:val="subscript"/>
        </w:rPr>
        <w:t xml:space="preserve"> </w:t>
      </w:r>
      <w:r w:rsidR="00E532D3" w:rsidRPr="002F04AE">
        <w:rPr>
          <w:rFonts w:ascii="Times New Roman" w:hAnsi="Times New Roman" w:cs="Times New Roman"/>
          <w:b/>
          <w:sz w:val="20"/>
          <w:szCs w:val="20"/>
        </w:rPr>
        <w:t>ƒ (1/</w:t>
      </w:r>
      <w:r w:rsidR="00E532D3">
        <w:rPr>
          <w:rFonts w:ascii="Times New Roman" w:hAnsi="Times New Roman" w:cs="Times New Roman"/>
          <w:b/>
          <w:sz w:val="20"/>
          <w:szCs w:val="20"/>
        </w:rPr>
        <w:t>B</w:t>
      </w:r>
      <w:r w:rsidR="00E532D3" w:rsidRPr="002F04AE">
        <w:rPr>
          <w:rFonts w:ascii="Times New Roman" w:hAnsi="Times New Roman" w:cs="Times New Roman"/>
          <w:b/>
          <w:sz w:val="20"/>
          <w:szCs w:val="20"/>
        </w:rPr>
        <w:t>)</w:t>
      </w:r>
    </w:p>
    <w:p w:rsidR="00E532D3" w:rsidRDefault="00E532D3" w:rsidP="005E7A49">
      <w:pPr>
        <w:spacing w:after="0" w:line="360" w:lineRule="auto"/>
        <w:rPr>
          <w:rFonts w:ascii="Times New Roman" w:hAnsi="Times New Roman" w:cs="Times New Roman"/>
          <w:bCs/>
          <w:sz w:val="24"/>
          <w:szCs w:val="24"/>
        </w:rPr>
      </w:pPr>
    </w:p>
    <w:p w:rsidR="00944AB9" w:rsidRPr="00126737" w:rsidRDefault="00944AB9" w:rsidP="00E23F5C">
      <w:pPr>
        <w:spacing w:after="0" w:line="360" w:lineRule="auto"/>
        <w:rPr>
          <w:rFonts w:ascii="Times New Roman" w:hAnsi="Times New Roman" w:cs="Times New Roman"/>
          <w:bCs/>
          <w:sz w:val="20"/>
          <w:szCs w:val="20"/>
        </w:rPr>
      </w:pPr>
      <w:r w:rsidRPr="00AA0AFB">
        <w:rPr>
          <w:rFonts w:ascii="Times New Roman" w:hAnsi="Times New Roman" w:cs="Times New Roman"/>
          <w:bCs/>
          <w:sz w:val="24"/>
          <w:szCs w:val="24"/>
        </w:rPr>
        <w:t>Si on porte</w:t>
      </w:r>
      <w:r w:rsidRPr="00944AB9">
        <w:rPr>
          <w:rFonts w:ascii="Times New Roman" w:hAnsi="Times New Roman" w:cs="Times New Roman"/>
          <w:bCs/>
          <w:sz w:val="20"/>
          <w:szCs w:val="20"/>
        </w:rPr>
        <w:t xml:space="preserve"> </w:t>
      </w:r>
      <w:r w:rsidRPr="00126737">
        <w:rPr>
          <w:rFonts w:ascii="Times New Roman" w:hAnsi="Times New Roman" w:cs="Times New Roman"/>
          <w:b/>
          <w:sz w:val="24"/>
          <w:szCs w:val="24"/>
        </w:rPr>
        <w:t>1/</w:t>
      </w:r>
      <w:proofErr w:type="spellStart"/>
      <w:r w:rsidRPr="00126737">
        <w:rPr>
          <w:rFonts w:ascii="Times New Roman" w:hAnsi="Times New Roman" w:cs="Times New Roman"/>
          <w:b/>
          <w:sz w:val="24"/>
          <w:szCs w:val="24"/>
        </w:rPr>
        <w:t>ν</w:t>
      </w:r>
      <w:r w:rsidRPr="00126737">
        <w:rPr>
          <w:rFonts w:ascii="Times New Roman" w:hAnsi="Times New Roman" w:cs="Times New Roman"/>
          <w:b/>
          <w:sz w:val="24"/>
          <w:szCs w:val="24"/>
          <w:vertAlign w:val="subscript"/>
        </w:rPr>
        <w:t>A</w:t>
      </w:r>
      <w:proofErr w:type="spellEnd"/>
      <w:r w:rsidRPr="00126737">
        <w:rPr>
          <w:rFonts w:ascii="Times New Roman" w:hAnsi="Times New Roman" w:cs="Times New Roman"/>
          <w:b/>
          <w:sz w:val="24"/>
          <w:szCs w:val="24"/>
          <w:vertAlign w:val="subscript"/>
        </w:rPr>
        <w:t xml:space="preserve"> </w:t>
      </w:r>
      <w:r w:rsidR="00126737" w:rsidRPr="00126737">
        <w:rPr>
          <w:rFonts w:ascii="Times New Roman" w:hAnsi="Times New Roman" w:cs="Times New Roman"/>
          <w:b/>
          <w:sz w:val="24"/>
          <w:szCs w:val="24"/>
        </w:rPr>
        <w:t>=</w:t>
      </w:r>
      <w:r w:rsidRPr="00126737">
        <w:rPr>
          <w:rFonts w:ascii="Times New Roman" w:hAnsi="Times New Roman" w:cs="Times New Roman"/>
          <w:b/>
          <w:sz w:val="24"/>
          <w:szCs w:val="24"/>
        </w:rPr>
        <w:t>ƒ (1/B)</w:t>
      </w:r>
      <w:r w:rsidR="00126737">
        <w:rPr>
          <w:rFonts w:ascii="Times New Roman" w:hAnsi="Times New Roman" w:cs="Times New Roman"/>
          <w:bCs/>
          <w:sz w:val="24"/>
          <w:szCs w:val="24"/>
        </w:rPr>
        <w:t xml:space="preserve">, on obtient la </w:t>
      </w:r>
      <w:r w:rsidR="00E23F5C">
        <w:rPr>
          <w:rFonts w:ascii="Times New Roman" w:hAnsi="Times New Roman" w:cs="Times New Roman"/>
          <w:bCs/>
          <w:sz w:val="24"/>
          <w:szCs w:val="24"/>
        </w:rPr>
        <w:t xml:space="preserve">représentation secondaire </w:t>
      </w:r>
      <w:r w:rsidR="00E23F5C" w:rsidRPr="00797DEA">
        <w:rPr>
          <w:rFonts w:ascii="Times New Roman" w:hAnsi="Times New Roman" w:cs="Times New Roman"/>
          <w:b/>
          <w:sz w:val="24"/>
          <w:szCs w:val="24"/>
        </w:rPr>
        <w:t>(Figure 10)</w:t>
      </w:r>
      <w:r w:rsidR="00E23F5C">
        <w:rPr>
          <w:rFonts w:ascii="Times New Roman" w:hAnsi="Times New Roman" w:cs="Times New Roman"/>
          <w:sz w:val="24"/>
          <w:szCs w:val="24"/>
        </w:rPr>
        <w:t>, celle-ci permet de mesurer</w:t>
      </w:r>
      <w:r w:rsidR="00126737" w:rsidRPr="00E23F5C">
        <w:rPr>
          <w:rFonts w:ascii="Times New Roman" w:hAnsi="Times New Roman" w:cs="Times New Roman"/>
          <w:bCs/>
        </w:rPr>
        <w:t> </w:t>
      </w:r>
      <w:r w:rsidR="00126737">
        <w:rPr>
          <w:rFonts w:ascii="Times New Roman" w:hAnsi="Times New Roman" w:cs="Times New Roman"/>
          <w:bCs/>
          <w:sz w:val="24"/>
          <w:szCs w:val="24"/>
        </w:rPr>
        <w:t>:</w:t>
      </w:r>
      <w:r w:rsidR="00E23F5C">
        <w:rPr>
          <w:rFonts w:ascii="Times New Roman" w:hAnsi="Times New Roman" w:cs="Times New Roman"/>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w:r w:rsidR="00E23F5C">
        <w:rPr>
          <w:rFonts w:ascii="Times New Roman" w:hAnsi="Times New Roman" w:cs="Times New Roman"/>
          <w:sz w:val="24"/>
          <w:szCs w:val="24"/>
        </w:rPr>
        <w:t xml:space="preserve"> et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p>
    <w:p w:rsidR="00944AB9" w:rsidRDefault="00944AB9" w:rsidP="005E7A49">
      <w:pPr>
        <w:spacing w:after="0" w:line="360" w:lineRule="auto"/>
        <w:jc w:val="center"/>
        <w:rPr>
          <w:rFonts w:ascii="Times New Roman" w:hAnsi="Times New Roman" w:cs="Times New Roman"/>
          <w:sz w:val="24"/>
          <w:szCs w:val="24"/>
        </w:rPr>
      </w:pPr>
    </w:p>
    <w:p w:rsidR="00841F1E" w:rsidRDefault="00E41919" w:rsidP="00E179A8">
      <w:pPr>
        <w:spacing w:after="0" w:line="360" w:lineRule="auto"/>
        <w:jc w:val="center"/>
        <w:rPr>
          <w:rFonts w:ascii="Times New Roman" w:hAnsi="Times New Roman" w:cs="Times New Roman"/>
          <w:sz w:val="24"/>
          <w:szCs w:val="24"/>
        </w:rPr>
      </w:pPr>
      <w:r>
        <w:rPr>
          <w:noProof/>
        </w:rPr>
        <w:drawing>
          <wp:inline distT="0" distB="0" distL="0" distR="0" wp14:anchorId="1A90AF18" wp14:editId="3B99E3D8">
            <wp:extent cx="3510455" cy="26486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3402" t="36138" r="30640" b="27102"/>
                    <a:stretch/>
                  </pic:blipFill>
                  <pic:spPr bwMode="auto">
                    <a:xfrm>
                      <a:off x="0" y="0"/>
                      <a:ext cx="3511915" cy="2649706"/>
                    </a:xfrm>
                    <a:prstGeom prst="rect">
                      <a:avLst/>
                    </a:prstGeom>
                    <a:ln>
                      <a:noFill/>
                    </a:ln>
                    <a:extLst>
                      <a:ext uri="{53640926-AAD7-44D8-BBD7-CCE9431645EC}">
                        <a14:shadowObscured xmlns:a14="http://schemas.microsoft.com/office/drawing/2010/main"/>
                      </a:ext>
                    </a:extLst>
                  </pic:spPr>
                </pic:pic>
              </a:graphicData>
            </a:graphic>
          </wp:inline>
        </w:drawing>
      </w:r>
    </w:p>
    <w:p w:rsidR="00E41919" w:rsidRPr="00AA0AFB" w:rsidRDefault="00E179A8" w:rsidP="00E179A8">
      <w:pPr>
        <w:spacing w:after="0" w:line="360" w:lineRule="auto"/>
        <w:jc w:val="center"/>
        <w:rPr>
          <w:rFonts w:ascii="Times New Roman" w:hAnsi="Times New Roman" w:cs="Times New Roman"/>
          <w:b/>
          <w:sz w:val="18"/>
          <w:szCs w:val="18"/>
        </w:rPr>
      </w:pPr>
      <w:r w:rsidRPr="00AC75C1">
        <w:rPr>
          <w:rFonts w:asciiTheme="majorBidi" w:hAnsiTheme="majorBidi" w:cstheme="majorBidi"/>
          <w:b/>
          <w:bCs/>
          <w:sz w:val="20"/>
          <w:szCs w:val="20"/>
        </w:rPr>
        <w:t xml:space="preserve">Figure </w:t>
      </w:r>
      <w:r>
        <w:rPr>
          <w:rFonts w:asciiTheme="majorBidi" w:hAnsiTheme="majorBidi" w:cstheme="majorBidi"/>
          <w:b/>
          <w:bCs/>
          <w:sz w:val="20"/>
          <w:szCs w:val="20"/>
        </w:rPr>
        <w:t>10</w:t>
      </w:r>
      <w:r w:rsidRPr="00AC75C1">
        <w:rPr>
          <w:rFonts w:asciiTheme="majorBidi" w:hAnsiTheme="majorBidi" w:cstheme="majorBidi"/>
          <w:b/>
          <w:bCs/>
          <w:sz w:val="20"/>
          <w:szCs w:val="20"/>
        </w:rPr>
        <w:t xml:space="preserve">.  </w:t>
      </w:r>
      <w:r w:rsidR="00E41919" w:rsidRPr="00944AB9">
        <w:rPr>
          <w:rFonts w:ascii="Times New Roman" w:hAnsi="Times New Roman" w:cs="Times New Roman"/>
          <w:bCs/>
          <w:sz w:val="20"/>
          <w:szCs w:val="20"/>
        </w:rPr>
        <w:t xml:space="preserve">Représentation secondaire </w:t>
      </w:r>
      <w:r w:rsidR="00E41919" w:rsidRPr="00944AB9">
        <w:rPr>
          <w:rFonts w:ascii="Times New Roman" w:hAnsi="Times New Roman" w:cs="Times New Roman"/>
          <w:b/>
          <w:sz w:val="20"/>
          <w:szCs w:val="20"/>
        </w:rPr>
        <w:t>1/</w:t>
      </w:r>
      <w:proofErr w:type="spellStart"/>
      <w:r w:rsidR="00E41919" w:rsidRPr="00944AB9">
        <w:rPr>
          <w:rFonts w:ascii="Times New Roman" w:hAnsi="Times New Roman" w:cs="Times New Roman"/>
          <w:b/>
          <w:sz w:val="20"/>
          <w:szCs w:val="20"/>
        </w:rPr>
        <w:t>ν</w:t>
      </w:r>
      <w:r w:rsidR="00E41919" w:rsidRPr="00944AB9">
        <w:rPr>
          <w:rFonts w:ascii="Times New Roman" w:hAnsi="Times New Roman" w:cs="Times New Roman"/>
          <w:b/>
          <w:sz w:val="20"/>
          <w:szCs w:val="20"/>
          <w:vertAlign w:val="subscript"/>
        </w:rPr>
        <w:t>A</w:t>
      </w:r>
      <w:proofErr w:type="spellEnd"/>
      <w:r w:rsidR="00E41919" w:rsidRPr="00944AB9">
        <w:rPr>
          <w:rFonts w:ascii="Times New Roman" w:hAnsi="Times New Roman" w:cs="Times New Roman"/>
          <w:b/>
          <w:sz w:val="20"/>
          <w:szCs w:val="20"/>
          <w:vertAlign w:val="subscript"/>
        </w:rPr>
        <w:t xml:space="preserve"> </w:t>
      </w:r>
      <w:r w:rsidR="00E41919" w:rsidRPr="00944AB9">
        <w:rPr>
          <w:rFonts w:ascii="Times New Roman" w:hAnsi="Times New Roman" w:cs="Times New Roman"/>
          <w:b/>
          <w:sz w:val="20"/>
          <w:szCs w:val="20"/>
        </w:rPr>
        <w:t xml:space="preserve">ƒ </w:t>
      </w:r>
      <w:r w:rsidR="00E41919" w:rsidRPr="00AA0AFB">
        <w:rPr>
          <w:rFonts w:ascii="Times New Roman" w:hAnsi="Times New Roman" w:cs="Times New Roman"/>
          <w:b/>
          <w:sz w:val="18"/>
          <w:szCs w:val="18"/>
        </w:rPr>
        <w:t>(1/B)</w:t>
      </w:r>
    </w:p>
    <w:p w:rsidR="00841F1E" w:rsidRDefault="00841F1E" w:rsidP="005E7A49">
      <w:pPr>
        <w:spacing w:after="0" w:line="360" w:lineRule="auto"/>
        <w:rPr>
          <w:rFonts w:ascii="Times New Roman" w:hAnsi="Times New Roman" w:cs="Times New Roman"/>
          <w:sz w:val="24"/>
          <w:szCs w:val="24"/>
        </w:rPr>
      </w:pPr>
    </w:p>
    <w:p w:rsidR="00126737" w:rsidRPr="00126737" w:rsidRDefault="00126737" w:rsidP="005E7A49">
      <w:pPr>
        <w:pStyle w:val="NormalWeb"/>
        <w:shd w:val="clear" w:color="auto" w:fill="FFFFFF"/>
        <w:spacing w:before="0" w:beforeAutospacing="0" w:after="0" w:afterAutospacing="0" w:line="360" w:lineRule="auto"/>
        <w:rPr>
          <w:rFonts w:asciiTheme="majorBidi" w:hAnsiTheme="majorBidi" w:cstheme="majorBidi"/>
          <w:b/>
          <w:bCs/>
        </w:rPr>
      </w:pPr>
      <w:r w:rsidRPr="00126737">
        <w:rPr>
          <w:rStyle w:val="comicrouge"/>
          <w:rFonts w:asciiTheme="majorBidi" w:hAnsiTheme="majorBidi" w:cstheme="majorBidi"/>
          <w:b/>
          <w:bCs/>
        </w:rPr>
        <w:t>Exemple d'enzyme</w:t>
      </w:r>
    </w:p>
    <w:p w:rsidR="00126737" w:rsidRPr="00AA0AFB" w:rsidRDefault="00126737" w:rsidP="00AA0AFB">
      <w:pPr>
        <w:pStyle w:val="Paragraphedeliste"/>
        <w:numPr>
          <w:ilvl w:val="0"/>
          <w:numId w:val="5"/>
        </w:numPr>
        <w:shd w:val="clear" w:color="auto" w:fill="FFFFFF"/>
        <w:tabs>
          <w:tab w:val="left" w:pos="3686"/>
        </w:tabs>
        <w:spacing w:after="0" w:line="360" w:lineRule="auto"/>
        <w:rPr>
          <w:rFonts w:asciiTheme="majorBidi" w:hAnsiTheme="majorBidi" w:cstheme="majorBidi"/>
          <w:sz w:val="24"/>
          <w:szCs w:val="24"/>
        </w:rPr>
      </w:pPr>
      <w:r w:rsidRPr="00AA0AFB">
        <w:rPr>
          <w:rFonts w:asciiTheme="majorBidi" w:hAnsiTheme="majorBidi" w:cstheme="majorBidi"/>
          <w:sz w:val="24"/>
          <w:szCs w:val="24"/>
        </w:rPr>
        <w:t>les </w:t>
      </w:r>
      <w:proofErr w:type="spellStart"/>
      <w:r w:rsidR="00371E22" w:rsidRPr="00AA0AFB">
        <w:fldChar w:fldCharType="begin"/>
      </w:r>
      <w:r w:rsidR="00371E22">
        <w:instrText xml:space="preserve"> HYPERLINK "http://biochimej.univ-angers.fr/Page2/COURS/2N2NH3aaetUree/1N2NH3AAetUree.htm" \l "Transamination" </w:instrText>
      </w:r>
      <w:r w:rsidR="00371E22" w:rsidRPr="00AA0AFB">
        <w:fldChar w:fldCharType="separate"/>
      </w:r>
      <w:r w:rsidRPr="00AA0AFB">
        <w:rPr>
          <w:rStyle w:val="Lienhypertexte"/>
          <w:rFonts w:asciiTheme="majorBidi" w:hAnsiTheme="majorBidi" w:cstheme="majorBidi"/>
          <w:color w:val="auto"/>
          <w:sz w:val="24"/>
          <w:szCs w:val="24"/>
        </w:rPr>
        <w:t>aminotransférases</w:t>
      </w:r>
      <w:proofErr w:type="spellEnd"/>
      <w:r w:rsidR="00371E22" w:rsidRPr="00AA0AFB">
        <w:rPr>
          <w:rStyle w:val="Lienhypertexte"/>
          <w:rFonts w:asciiTheme="majorBidi" w:hAnsiTheme="majorBidi" w:cstheme="majorBidi"/>
          <w:color w:val="auto"/>
          <w:sz w:val="24"/>
          <w:szCs w:val="24"/>
        </w:rPr>
        <w:fldChar w:fldCharType="end"/>
      </w:r>
      <w:r w:rsidRPr="00AA0AFB">
        <w:rPr>
          <w:rFonts w:asciiTheme="majorBidi" w:hAnsiTheme="majorBidi" w:cstheme="majorBidi"/>
          <w:sz w:val="24"/>
          <w:szCs w:val="24"/>
        </w:rPr>
        <w:t> : mécanisme </w:t>
      </w:r>
      <w:r w:rsidRPr="00AA0AFB">
        <w:rPr>
          <w:rStyle w:val="comicrouge"/>
          <w:rFonts w:asciiTheme="majorBidi" w:hAnsiTheme="majorBidi" w:cstheme="majorBidi"/>
          <w:sz w:val="24"/>
          <w:szCs w:val="24"/>
        </w:rPr>
        <w:t xml:space="preserve"> Ping- </w:t>
      </w:r>
      <w:proofErr w:type="spellStart"/>
      <w:r w:rsidRPr="00AA0AFB">
        <w:rPr>
          <w:rStyle w:val="comicrouge"/>
          <w:rFonts w:asciiTheme="majorBidi" w:hAnsiTheme="majorBidi" w:cstheme="majorBidi"/>
          <w:sz w:val="24"/>
          <w:szCs w:val="24"/>
        </w:rPr>
        <w:t>Pong</w:t>
      </w:r>
      <w:proofErr w:type="spellEnd"/>
      <w:r w:rsidRPr="00AA0AFB">
        <w:rPr>
          <w:rFonts w:asciiTheme="majorBidi" w:hAnsiTheme="majorBidi" w:cstheme="majorBidi"/>
          <w:sz w:val="24"/>
          <w:szCs w:val="24"/>
        </w:rPr>
        <w:t> (</w:t>
      </w:r>
      <w:r w:rsidRPr="00AA0AFB">
        <w:rPr>
          <w:rStyle w:val="comicgras"/>
          <w:rFonts w:asciiTheme="majorBidi" w:hAnsiTheme="majorBidi" w:cstheme="majorBidi"/>
          <w:sz w:val="24"/>
          <w:szCs w:val="24"/>
        </w:rPr>
        <w:t>figure ci-dessous</w:t>
      </w:r>
      <w:r w:rsidRPr="00AA0AFB">
        <w:rPr>
          <w:rFonts w:asciiTheme="majorBidi" w:hAnsiTheme="majorBidi" w:cstheme="majorBidi"/>
          <w:sz w:val="24"/>
          <w:szCs w:val="24"/>
        </w:rPr>
        <w:t>)</w:t>
      </w:r>
    </w:p>
    <w:p w:rsidR="00841F1E" w:rsidRDefault="00841F1E" w:rsidP="005E7A49">
      <w:pPr>
        <w:spacing w:after="0" w:line="360" w:lineRule="auto"/>
        <w:rPr>
          <w:rFonts w:ascii="Times New Roman" w:hAnsi="Times New Roman" w:cs="Times New Roman"/>
          <w:sz w:val="24"/>
          <w:szCs w:val="24"/>
        </w:rPr>
      </w:pPr>
    </w:p>
    <w:p w:rsidR="0059552E" w:rsidRDefault="00126737" w:rsidP="00072C95">
      <w:pPr>
        <w:spacing w:after="0" w:line="360" w:lineRule="auto"/>
        <w:rPr>
          <w:rFonts w:ascii="Times New Roman" w:hAnsi="Times New Roman" w:cs="Times New Roman"/>
          <w:sz w:val="24"/>
          <w:szCs w:val="24"/>
        </w:rPr>
      </w:pPr>
      <w:r>
        <w:rPr>
          <w:noProof/>
        </w:rPr>
        <w:drawing>
          <wp:inline distT="0" distB="0" distL="0" distR="0" wp14:anchorId="0417B4CE" wp14:editId="1C7FEE4C">
            <wp:extent cx="5862320" cy="117856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706" t="21085" r="21645" b="57530"/>
                    <a:stretch/>
                  </pic:blipFill>
                  <pic:spPr bwMode="auto">
                    <a:xfrm>
                      <a:off x="0" y="0"/>
                      <a:ext cx="5865970" cy="1179294"/>
                    </a:xfrm>
                    <a:prstGeom prst="rect">
                      <a:avLst/>
                    </a:prstGeom>
                    <a:ln>
                      <a:noFill/>
                    </a:ln>
                    <a:extLst>
                      <a:ext uri="{53640926-AAD7-44D8-BBD7-CCE9431645EC}">
                        <a14:shadowObscured xmlns:a14="http://schemas.microsoft.com/office/drawing/2010/main"/>
                      </a:ext>
                    </a:extLst>
                  </pic:spPr>
                </pic:pic>
              </a:graphicData>
            </a:graphic>
          </wp:inline>
        </w:drawing>
      </w:r>
    </w:p>
    <w:p w:rsidR="00E41919" w:rsidRDefault="00E41919" w:rsidP="00CA3DE5">
      <w:pPr>
        <w:tabs>
          <w:tab w:val="left" w:pos="6495"/>
        </w:tabs>
        <w:spacing w:line="360" w:lineRule="auto"/>
        <w:jc w:val="center"/>
        <w:rPr>
          <w:rFonts w:ascii="Times New Roman" w:hAnsi="Times New Roman" w:cs="Times New Roman"/>
          <w:b/>
          <w:sz w:val="28"/>
          <w:szCs w:val="28"/>
        </w:rPr>
      </w:pPr>
    </w:p>
    <w:p w:rsidR="00E41919" w:rsidRDefault="00E41919" w:rsidP="00CA3DE5">
      <w:pPr>
        <w:tabs>
          <w:tab w:val="left" w:pos="6495"/>
        </w:tabs>
        <w:spacing w:line="360" w:lineRule="auto"/>
        <w:jc w:val="center"/>
        <w:rPr>
          <w:rFonts w:ascii="Times New Roman" w:hAnsi="Times New Roman" w:cs="Times New Roman"/>
          <w:b/>
          <w:sz w:val="28"/>
          <w:szCs w:val="28"/>
        </w:rPr>
      </w:pPr>
    </w:p>
    <w:p w:rsidR="00E41919" w:rsidRDefault="00E41919" w:rsidP="00CA3DE5">
      <w:pPr>
        <w:tabs>
          <w:tab w:val="left" w:pos="6495"/>
        </w:tabs>
        <w:spacing w:line="360" w:lineRule="auto"/>
        <w:jc w:val="center"/>
        <w:rPr>
          <w:rFonts w:ascii="Times New Roman" w:hAnsi="Times New Roman" w:cs="Times New Roman"/>
          <w:b/>
          <w:sz w:val="28"/>
          <w:szCs w:val="28"/>
        </w:rPr>
      </w:pPr>
    </w:p>
    <w:p w:rsidR="00E41919" w:rsidRDefault="00E41919" w:rsidP="00CA3DE5">
      <w:pPr>
        <w:tabs>
          <w:tab w:val="left" w:pos="6495"/>
        </w:tabs>
        <w:spacing w:line="360" w:lineRule="auto"/>
        <w:jc w:val="center"/>
        <w:rPr>
          <w:rFonts w:ascii="Times New Roman" w:hAnsi="Times New Roman" w:cs="Times New Roman"/>
          <w:b/>
          <w:sz w:val="28"/>
          <w:szCs w:val="28"/>
        </w:rPr>
      </w:pPr>
    </w:p>
    <w:p w:rsidR="00E41919" w:rsidRDefault="00E41919" w:rsidP="00CA3DE5">
      <w:pPr>
        <w:tabs>
          <w:tab w:val="left" w:pos="6495"/>
        </w:tabs>
        <w:spacing w:line="360" w:lineRule="auto"/>
        <w:jc w:val="center"/>
        <w:rPr>
          <w:rFonts w:ascii="Times New Roman" w:hAnsi="Times New Roman" w:cs="Times New Roman"/>
          <w:b/>
          <w:sz w:val="28"/>
          <w:szCs w:val="28"/>
        </w:rPr>
      </w:pPr>
    </w:p>
    <w:p w:rsidR="00E23F5C" w:rsidRDefault="00E23F5C" w:rsidP="00CA3DE5">
      <w:pPr>
        <w:tabs>
          <w:tab w:val="left" w:pos="6495"/>
        </w:tabs>
        <w:spacing w:line="360" w:lineRule="auto"/>
        <w:jc w:val="center"/>
        <w:rPr>
          <w:rFonts w:ascii="Times New Roman" w:hAnsi="Times New Roman" w:cs="Times New Roman"/>
          <w:b/>
          <w:sz w:val="28"/>
          <w:szCs w:val="28"/>
        </w:rPr>
      </w:pPr>
    </w:p>
    <w:p w:rsidR="00E41919" w:rsidRDefault="00E41919" w:rsidP="00E179A8">
      <w:pPr>
        <w:tabs>
          <w:tab w:val="left" w:pos="6495"/>
        </w:tabs>
        <w:spacing w:line="360" w:lineRule="auto"/>
        <w:rPr>
          <w:rFonts w:ascii="Times New Roman" w:hAnsi="Times New Roman" w:cs="Times New Roman"/>
          <w:b/>
          <w:sz w:val="28"/>
          <w:szCs w:val="28"/>
        </w:rPr>
      </w:pPr>
    </w:p>
    <w:p w:rsidR="00072C95" w:rsidRPr="00072C95" w:rsidRDefault="00072C95" w:rsidP="00CA3DE5">
      <w:pPr>
        <w:tabs>
          <w:tab w:val="left" w:pos="6495"/>
        </w:tabs>
        <w:spacing w:line="360" w:lineRule="auto"/>
        <w:jc w:val="center"/>
        <w:rPr>
          <w:rFonts w:ascii="Times New Roman" w:hAnsi="Times New Roman" w:cs="Times New Roman"/>
          <w:b/>
          <w:bCs/>
          <w:sz w:val="28"/>
          <w:szCs w:val="28"/>
        </w:rPr>
      </w:pPr>
      <w:r w:rsidRPr="000E2FBA">
        <w:rPr>
          <w:rFonts w:ascii="Times New Roman" w:hAnsi="Times New Roman" w:cs="Times New Roman"/>
          <w:b/>
          <w:sz w:val="28"/>
          <w:szCs w:val="28"/>
        </w:rPr>
        <w:t xml:space="preserve">Chapitre </w:t>
      </w:r>
      <w:r w:rsidR="001D5347">
        <w:rPr>
          <w:rFonts w:ascii="Times New Roman" w:hAnsi="Times New Roman" w:cs="Times New Roman"/>
          <w:b/>
          <w:sz w:val="28"/>
          <w:szCs w:val="28"/>
        </w:rPr>
        <w:t>5</w:t>
      </w:r>
      <w:r>
        <w:rPr>
          <w:rFonts w:ascii="Times New Roman" w:hAnsi="Times New Roman" w:cs="Times New Roman"/>
          <w:b/>
          <w:sz w:val="28"/>
          <w:szCs w:val="28"/>
        </w:rPr>
        <w:t> :</w:t>
      </w:r>
      <w:r w:rsidRPr="00072C95">
        <w:rPr>
          <w:rFonts w:ascii="Times New Roman" w:hAnsi="Times New Roman" w:cs="Times New Roman"/>
          <w:sz w:val="24"/>
          <w:szCs w:val="24"/>
        </w:rPr>
        <w:t xml:space="preserve"> </w:t>
      </w:r>
      <w:r w:rsidRPr="00072C95">
        <w:rPr>
          <w:rFonts w:ascii="Times New Roman" w:hAnsi="Times New Roman" w:cs="Times New Roman"/>
          <w:b/>
          <w:bCs/>
          <w:sz w:val="28"/>
          <w:szCs w:val="28"/>
        </w:rPr>
        <w:t>Effet du pH sur l’activité enzymatique</w:t>
      </w:r>
    </w:p>
    <w:p w:rsidR="00072C95" w:rsidRDefault="00072C95" w:rsidP="00CA3DE5">
      <w:pPr>
        <w:tabs>
          <w:tab w:val="left" w:pos="6495"/>
        </w:tabs>
        <w:spacing w:line="360" w:lineRule="auto"/>
        <w:rPr>
          <w:rFonts w:ascii="Times New Roman" w:hAnsi="Times New Roman" w:cs="Times New Roman"/>
          <w:b/>
          <w:bCs/>
          <w:sz w:val="28"/>
          <w:szCs w:val="28"/>
        </w:rPr>
      </w:pPr>
    </w:p>
    <w:p w:rsidR="00421777" w:rsidRPr="00072C95" w:rsidRDefault="00072C95" w:rsidP="00CA3DE5">
      <w:pPr>
        <w:tabs>
          <w:tab w:val="left" w:pos="6495"/>
        </w:tabs>
        <w:spacing w:line="360" w:lineRule="auto"/>
        <w:rPr>
          <w:rFonts w:ascii="Times New Roman" w:hAnsi="Times New Roman" w:cs="Times New Roman"/>
          <w:b/>
          <w:bCs/>
          <w:sz w:val="28"/>
          <w:szCs w:val="28"/>
        </w:rPr>
      </w:pPr>
      <w:r w:rsidRPr="00072C95">
        <w:rPr>
          <w:rFonts w:ascii="Times New Roman" w:hAnsi="Times New Roman" w:cs="Times New Roman"/>
          <w:b/>
          <w:bCs/>
          <w:sz w:val="28"/>
          <w:szCs w:val="28"/>
        </w:rPr>
        <w:t>Introduction</w:t>
      </w:r>
    </w:p>
    <w:p w:rsidR="00421777" w:rsidRDefault="00C84834"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Le  H</w:t>
      </w:r>
      <w:r w:rsidRPr="00C84834">
        <w:rPr>
          <w:rFonts w:ascii="Times New Roman" w:hAnsi="Times New Roman" w:cs="Times New Roman"/>
          <w:sz w:val="24"/>
          <w:szCs w:val="24"/>
          <w:vertAlign w:val="superscript"/>
        </w:rPr>
        <w:t>+</w:t>
      </w:r>
      <w:r>
        <w:rPr>
          <w:rFonts w:ascii="Times New Roman" w:hAnsi="Times New Roman" w:cs="Times New Roman"/>
          <w:sz w:val="24"/>
          <w:szCs w:val="24"/>
        </w:rPr>
        <w:t xml:space="preserve"> est l’effecteur général de la réaction enzymatique. La concentration en  H</w:t>
      </w:r>
      <w:r w:rsidRPr="00C84834">
        <w:rPr>
          <w:rFonts w:ascii="Times New Roman" w:hAnsi="Times New Roman" w:cs="Times New Roman"/>
          <w:sz w:val="24"/>
          <w:szCs w:val="24"/>
          <w:vertAlign w:val="superscript"/>
        </w:rPr>
        <w:t>+</w:t>
      </w:r>
      <w:r>
        <w:rPr>
          <w:rFonts w:ascii="Times New Roman" w:hAnsi="Times New Roman" w:cs="Times New Roman"/>
          <w:sz w:val="24"/>
          <w:szCs w:val="24"/>
        </w:rPr>
        <w:t xml:space="preserve"> détermine le pH du milieu. </w:t>
      </w:r>
      <w:r w:rsidR="007B3F70">
        <w:rPr>
          <w:rFonts w:ascii="Times New Roman" w:hAnsi="Times New Roman" w:cs="Times New Roman"/>
          <w:sz w:val="24"/>
          <w:szCs w:val="24"/>
        </w:rPr>
        <w:t>Ce dernier affecte les paramètres cinétiques d</w:t>
      </w:r>
      <w:r>
        <w:rPr>
          <w:rFonts w:ascii="Times New Roman" w:hAnsi="Times New Roman" w:cs="Times New Roman"/>
          <w:sz w:val="24"/>
          <w:szCs w:val="24"/>
        </w:rPr>
        <w:t xml:space="preserve">es enzymes </w:t>
      </w:r>
      <w:r w:rsidR="007B3F70">
        <w:rPr>
          <w:rFonts w:ascii="Times New Roman" w:hAnsi="Times New Roman" w:cs="Times New Roman"/>
          <w:sz w:val="24"/>
          <w:szCs w:val="24"/>
        </w:rPr>
        <w:t xml:space="preserve">et  les paramètres </w:t>
      </w:r>
      <w:proofErr w:type="spellStart"/>
      <w:r w:rsidR="007B3F70">
        <w:rPr>
          <w:rFonts w:ascii="Times New Roman" w:hAnsi="Times New Roman" w:cs="Times New Roman"/>
          <w:sz w:val="24"/>
          <w:szCs w:val="24"/>
        </w:rPr>
        <w:t>conformationnels</w:t>
      </w:r>
      <w:proofErr w:type="spellEnd"/>
      <w:r w:rsidR="007B3F70">
        <w:rPr>
          <w:rFonts w:ascii="Times New Roman" w:hAnsi="Times New Roman" w:cs="Times New Roman"/>
          <w:sz w:val="24"/>
          <w:szCs w:val="24"/>
        </w:rPr>
        <w:t xml:space="preserve"> des protéines  qui </w:t>
      </w:r>
      <w:r>
        <w:rPr>
          <w:rFonts w:ascii="Times New Roman" w:hAnsi="Times New Roman" w:cs="Times New Roman"/>
          <w:sz w:val="24"/>
          <w:szCs w:val="24"/>
        </w:rPr>
        <w:t>sont très sensibles aux variations de</w:t>
      </w:r>
      <w:r w:rsidRPr="00C84834">
        <w:rPr>
          <w:rFonts w:ascii="Times New Roman" w:hAnsi="Times New Roman" w:cs="Times New Roman"/>
          <w:sz w:val="24"/>
          <w:szCs w:val="24"/>
        </w:rPr>
        <w:t xml:space="preserve"> </w:t>
      </w:r>
      <w:r>
        <w:rPr>
          <w:rFonts w:ascii="Times New Roman" w:hAnsi="Times New Roman" w:cs="Times New Roman"/>
          <w:sz w:val="24"/>
          <w:szCs w:val="24"/>
        </w:rPr>
        <w:t>pH.</w:t>
      </w:r>
    </w:p>
    <w:p w:rsidR="004A29BD" w:rsidRDefault="00C84834"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Les mesures de nombreuses activités enzymatique</w:t>
      </w:r>
      <w:r w:rsidR="004143C0">
        <w:rPr>
          <w:rFonts w:ascii="Times New Roman" w:hAnsi="Times New Roman" w:cs="Times New Roman"/>
          <w:sz w:val="24"/>
          <w:szCs w:val="24"/>
        </w:rPr>
        <w:t>s</w:t>
      </w:r>
      <w:r>
        <w:rPr>
          <w:rFonts w:ascii="Times New Roman" w:hAnsi="Times New Roman" w:cs="Times New Roman"/>
          <w:sz w:val="24"/>
          <w:szCs w:val="24"/>
        </w:rPr>
        <w:t xml:space="preserve"> en fonction du pH donnent des courbes qui passent par un maximum montrant l’existence d’un pH optimum, donc pour beaucoup d’enzymes, le pH optimal a été déterminé</w:t>
      </w:r>
      <w:r w:rsidR="004A29BD">
        <w:rPr>
          <w:rFonts w:ascii="Times New Roman" w:hAnsi="Times New Roman" w:cs="Times New Roman"/>
          <w:sz w:val="24"/>
          <w:szCs w:val="24"/>
        </w:rPr>
        <w:t>.</w:t>
      </w:r>
    </w:p>
    <w:p w:rsidR="004A29BD" w:rsidRDefault="004A29BD"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Le pH peut avoir différents effets:</w:t>
      </w:r>
    </w:p>
    <w:p w:rsidR="004A29BD" w:rsidRDefault="004A29BD" w:rsidP="0048674D">
      <w:pPr>
        <w:pStyle w:val="Paragraphedeliste"/>
        <w:numPr>
          <w:ilvl w:val="0"/>
          <w:numId w:val="5"/>
        </w:num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L’ionisation des résidus de l’enzyme, du substrat et du produit</w:t>
      </w:r>
    </w:p>
    <w:p w:rsidR="00C84834" w:rsidRDefault="004A29BD" w:rsidP="0048674D">
      <w:pPr>
        <w:pStyle w:val="Paragraphedeliste"/>
        <w:numPr>
          <w:ilvl w:val="0"/>
          <w:numId w:val="5"/>
        </w:num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structure tertiaire des protéines et donc </w:t>
      </w:r>
      <w:r w:rsidR="00034562">
        <w:rPr>
          <w:rFonts w:ascii="Times New Roman" w:hAnsi="Times New Roman" w:cs="Times New Roman"/>
          <w:sz w:val="24"/>
          <w:szCs w:val="24"/>
        </w:rPr>
        <w:t xml:space="preserve">la stabilité </w:t>
      </w:r>
      <w:r>
        <w:rPr>
          <w:rFonts w:ascii="Times New Roman" w:hAnsi="Times New Roman" w:cs="Times New Roman"/>
          <w:sz w:val="24"/>
          <w:szCs w:val="24"/>
        </w:rPr>
        <w:t>de l’enzyme</w:t>
      </w:r>
      <w:r w:rsidR="00C84834" w:rsidRPr="004A29BD">
        <w:rPr>
          <w:rFonts w:ascii="Times New Roman" w:hAnsi="Times New Roman" w:cs="Times New Roman"/>
          <w:sz w:val="24"/>
          <w:szCs w:val="24"/>
        </w:rPr>
        <w:t xml:space="preserve"> </w:t>
      </w:r>
    </w:p>
    <w:p w:rsidR="00034562" w:rsidRDefault="00034562" w:rsidP="0048674D">
      <w:pPr>
        <w:pStyle w:val="Paragraphedeliste"/>
        <w:numPr>
          <w:ilvl w:val="0"/>
          <w:numId w:val="5"/>
        </w:num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La liaison du substrat à l’enzyme</w:t>
      </w:r>
    </w:p>
    <w:p w:rsidR="00034562" w:rsidRDefault="00034562" w:rsidP="0048674D">
      <w:pPr>
        <w:pStyle w:val="Paragraphedeliste"/>
        <w:numPr>
          <w:ilvl w:val="0"/>
          <w:numId w:val="5"/>
        </w:num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Un effet sur l’activité catalytique elle-même</w:t>
      </w:r>
    </w:p>
    <w:p w:rsidR="00034562" w:rsidRDefault="00034562" w:rsidP="0048674D">
      <w:pPr>
        <w:pStyle w:val="Paragraphedeliste"/>
        <w:tabs>
          <w:tab w:val="left" w:pos="6495"/>
        </w:tabs>
        <w:spacing w:line="360" w:lineRule="auto"/>
        <w:ind w:left="1069"/>
        <w:jc w:val="both"/>
        <w:rPr>
          <w:rFonts w:ascii="Times New Roman" w:hAnsi="Times New Roman" w:cs="Times New Roman"/>
          <w:sz w:val="24"/>
          <w:szCs w:val="24"/>
        </w:rPr>
      </w:pPr>
    </w:p>
    <w:p w:rsidR="00034562" w:rsidRPr="001D5347" w:rsidRDefault="00034562" w:rsidP="0048674D">
      <w:pPr>
        <w:pStyle w:val="Paragraphedeliste"/>
        <w:tabs>
          <w:tab w:val="left" w:pos="6495"/>
        </w:tabs>
        <w:spacing w:line="360" w:lineRule="auto"/>
        <w:ind w:left="0"/>
        <w:jc w:val="both"/>
        <w:rPr>
          <w:rFonts w:ascii="Times New Roman" w:hAnsi="Times New Roman" w:cs="Times New Roman"/>
          <w:b/>
          <w:sz w:val="28"/>
          <w:szCs w:val="28"/>
        </w:rPr>
      </w:pPr>
      <w:r w:rsidRPr="001D5347">
        <w:rPr>
          <w:rFonts w:ascii="Times New Roman" w:hAnsi="Times New Roman" w:cs="Times New Roman"/>
          <w:b/>
          <w:sz w:val="28"/>
          <w:szCs w:val="28"/>
        </w:rPr>
        <w:t>1</w:t>
      </w:r>
      <w:r w:rsidR="00072C95" w:rsidRPr="001D5347">
        <w:rPr>
          <w:rFonts w:ascii="Times New Roman" w:hAnsi="Times New Roman" w:cs="Times New Roman"/>
          <w:b/>
          <w:sz w:val="28"/>
          <w:szCs w:val="28"/>
        </w:rPr>
        <w:t>.</w:t>
      </w:r>
      <w:r w:rsidRPr="001D5347">
        <w:rPr>
          <w:rFonts w:ascii="Times New Roman" w:hAnsi="Times New Roman" w:cs="Times New Roman"/>
          <w:b/>
          <w:sz w:val="28"/>
          <w:szCs w:val="28"/>
        </w:rPr>
        <w:t xml:space="preserve"> Action du pH sur la conformation de l’enzyme</w:t>
      </w:r>
    </w:p>
    <w:p w:rsidR="004C5611" w:rsidRDefault="00034562"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différents groupements chimiques </w:t>
      </w:r>
      <w:proofErr w:type="spellStart"/>
      <w:r>
        <w:rPr>
          <w:rFonts w:ascii="Times New Roman" w:hAnsi="Times New Roman" w:cs="Times New Roman"/>
          <w:sz w:val="24"/>
          <w:szCs w:val="24"/>
        </w:rPr>
        <w:t>ionisables</w:t>
      </w:r>
      <w:proofErr w:type="spellEnd"/>
      <w:r>
        <w:rPr>
          <w:rFonts w:ascii="Times New Roman" w:hAnsi="Times New Roman" w:cs="Times New Roman"/>
          <w:sz w:val="24"/>
          <w:szCs w:val="24"/>
        </w:rPr>
        <w:t xml:space="preserve"> qui sont présents dans une protéine peuvent être </w:t>
      </w:r>
      <w:proofErr w:type="spellStart"/>
      <w:r>
        <w:rPr>
          <w:rFonts w:ascii="Times New Roman" w:hAnsi="Times New Roman" w:cs="Times New Roman"/>
          <w:b/>
          <w:sz w:val="24"/>
          <w:szCs w:val="24"/>
        </w:rPr>
        <w:t>protonés</w:t>
      </w:r>
      <w:proofErr w:type="spellEnd"/>
      <w:r>
        <w:rPr>
          <w:rFonts w:ascii="Times New Roman" w:hAnsi="Times New Roman" w:cs="Times New Roman"/>
          <w:sz w:val="24"/>
          <w:szCs w:val="24"/>
        </w:rPr>
        <w:t xml:space="preserve"> ou </w:t>
      </w:r>
      <w:proofErr w:type="spellStart"/>
      <w:r w:rsidR="001D5347">
        <w:rPr>
          <w:rFonts w:ascii="Times New Roman" w:hAnsi="Times New Roman" w:cs="Times New Roman"/>
          <w:b/>
          <w:sz w:val="24"/>
          <w:szCs w:val="24"/>
        </w:rPr>
        <w:t>déprotoné</w:t>
      </w:r>
      <w:r>
        <w:rPr>
          <w:rFonts w:ascii="Times New Roman" w:hAnsi="Times New Roman" w:cs="Times New Roman"/>
          <w:b/>
          <w:sz w:val="24"/>
          <w:szCs w:val="24"/>
        </w:rPr>
        <w:t>s</w:t>
      </w:r>
      <w:proofErr w:type="spellEnd"/>
      <w:r>
        <w:rPr>
          <w:rFonts w:ascii="Times New Roman" w:hAnsi="Times New Roman" w:cs="Times New Roman"/>
          <w:b/>
          <w:sz w:val="24"/>
          <w:szCs w:val="24"/>
        </w:rPr>
        <w:t xml:space="preserve"> </w:t>
      </w:r>
      <w:r>
        <w:rPr>
          <w:rFonts w:ascii="Times New Roman" w:hAnsi="Times New Roman" w:cs="Times New Roman"/>
          <w:sz w:val="24"/>
          <w:szCs w:val="24"/>
        </w:rPr>
        <w:t>suivant le pH.</w:t>
      </w:r>
      <w:r w:rsidR="004C5611">
        <w:rPr>
          <w:rFonts w:ascii="Times New Roman" w:hAnsi="Times New Roman" w:cs="Times New Roman"/>
          <w:sz w:val="24"/>
          <w:szCs w:val="24"/>
        </w:rPr>
        <w:t xml:space="preserve"> Il est fréq</w:t>
      </w:r>
      <w:r>
        <w:rPr>
          <w:rFonts w:ascii="Times New Roman" w:hAnsi="Times New Roman" w:cs="Times New Roman"/>
          <w:sz w:val="24"/>
          <w:szCs w:val="24"/>
        </w:rPr>
        <w:t>uent que les enzymes se dénaturent en milieu très acide ou au contraire très alcalin, cet effet entraine un changement de la structure tridimensionnelle et la perte de l’activité est due en partie à une variation</w:t>
      </w:r>
      <w:r w:rsidR="004C5611">
        <w:rPr>
          <w:rFonts w:ascii="Times New Roman" w:hAnsi="Times New Roman" w:cs="Times New Roman"/>
          <w:sz w:val="24"/>
          <w:szCs w:val="24"/>
        </w:rPr>
        <w:t xml:space="preserve"> de la charge globale</w:t>
      </w:r>
      <w:r w:rsidR="007B3F70">
        <w:rPr>
          <w:rFonts w:ascii="Times New Roman" w:hAnsi="Times New Roman" w:cs="Times New Roman"/>
          <w:sz w:val="24"/>
          <w:szCs w:val="24"/>
        </w:rPr>
        <w:t>.</w:t>
      </w:r>
    </w:p>
    <w:p w:rsidR="00C45CFA" w:rsidRDefault="004C5611" w:rsidP="0048674D">
      <w:pPr>
        <w:tabs>
          <w:tab w:val="left" w:pos="6495"/>
        </w:tabs>
        <w:spacing w:line="360" w:lineRule="auto"/>
        <w:jc w:val="both"/>
        <w:rPr>
          <w:rFonts w:ascii="Times New Roman" w:hAnsi="Times New Roman" w:cs="Times New Roman"/>
          <w:sz w:val="24"/>
          <w:szCs w:val="24"/>
        </w:rPr>
      </w:pPr>
      <w:r w:rsidRPr="007B3F70">
        <w:rPr>
          <w:rFonts w:ascii="Times New Roman" w:hAnsi="Times New Roman" w:cs="Times New Roman"/>
          <w:sz w:val="24"/>
          <w:szCs w:val="24"/>
        </w:rPr>
        <w:t>L’action du pH (H</w:t>
      </w:r>
      <w:r w:rsidRPr="007B3F70">
        <w:rPr>
          <w:rFonts w:ascii="Times New Roman" w:hAnsi="Times New Roman" w:cs="Times New Roman"/>
          <w:sz w:val="24"/>
          <w:szCs w:val="24"/>
          <w:vertAlign w:val="superscript"/>
        </w:rPr>
        <w:t>+</w:t>
      </w:r>
      <w:r w:rsidRPr="007B3F70">
        <w:rPr>
          <w:rFonts w:ascii="Times New Roman" w:hAnsi="Times New Roman" w:cs="Times New Roman"/>
          <w:sz w:val="24"/>
          <w:szCs w:val="24"/>
        </w:rPr>
        <w:t xml:space="preserve"> ou OH</w:t>
      </w:r>
      <w:r w:rsidRPr="007B3F70">
        <w:rPr>
          <w:rFonts w:ascii="Times New Roman" w:hAnsi="Times New Roman" w:cs="Times New Roman"/>
          <w:sz w:val="24"/>
          <w:szCs w:val="24"/>
          <w:vertAlign w:val="superscript"/>
        </w:rPr>
        <w:t>+</w:t>
      </w:r>
      <w:r w:rsidRPr="007B3F70">
        <w:rPr>
          <w:rFonts w:ascii="Times New Roman" w:hAnsi="Times New Roman" w:cs="Times New Roman"/>
          <w:sz w:val="24"/>
          <w:szCs w:val="24"/>
        </w:rPr>
        <w:t>) entraine souvent une dénaturation réversible. Aux pH extrêmes, la dénaturation est irréversible.</w:t>
      </w:r>
      <w:r w:rsidR="007B3F70">
        <w:rPr>
          <w:rFonts w:ascii="Times New Roman" w:hAnsi="Times New Roman" w:cs="Times New Roman"/>
          <w:sz w:val="24"/>
          <w:szCs w:val="24"/>
        </w:rPr>
        <w:t xml:space="preserve"> </w:t>
      </w:r>
      <w:r w:rsidRPr="007B3F70">
        <w:rPr>
          <w:rFonts w:ascii="Times New Roman" w:hAnsi="Times New Roman" w:cs="Times New Roman"/>
          <w:sz w:val="24"/>
          <w:szCs w:val="24"/>
        </w:rPr>
        <w:t xml:space="preserve">Le changement de structure lié au pH et entraînant la perte de l’activité catalytique </w:t>
      </w:r>
      <w:r w:rsidR="007B3F70" w:rsidRPr="007B3F70">
        <w:rPr>
          <w:rFonts w:ascii="Times New Roman" w:hAnsi="Times New Roman" w:cs="Times New Roman"/>
          <w:sz w:val="24"/>
          <w:szCs w:val="24"/>
        </w:rPr>
        <w:t>est</w:t>
      </w:r>
      <w:r w:rsidR="001D5347">
        <w:rPr>
          <w:rFonts w:ascii="Times New Roman" w:hAnsi="Times New Roman" w:cs="Times New Roman"/>
          <w:sz w:val="24"/>
          <w:szCs w:val="24"/>
        </w:rPr>
        <w:t xml:space="preserve"> parfois dû à</w:t>
      </w:r>
      <w:r w:rsidRPr="007B3F70">
        <w:rPr>
          <w:rFonts w:ascii="Times New Roman" w:hAnsi="Times New Roman" w:cs="Times New Roman"/>
          <w:sz w:val="24"/>
          <w:szCs w:val="24"/>
        </w:rPr>
        <w:t xml:space="preserve"> la </w:t>
      </w:r>
      <w:proofErr w:type="spellStart"/>
      <w:r w:rsidRPr="007B3F70">
        <w:rPr>
          <w:rFonts w:ascii="Times New Roman" w:hAnsi="Times New Roman" w:cs="Times New Roman"/>
          <w:sz w:val="24"/>
          <w:szCs w:val="24"/>
        </w:rPr>
        <w:t>protonation</w:t>
      </w:r>
      <w:proofErr w:type="spellEnd"/>
      <w:r w:rsidRPr="007B3F70">
        <w:rPr>
          <w:rFonts w:ascii="Times New Roman" w:hAnsi="Times New Roman" w:cs="Times New Roman"/>
          <w:sz w:val="24"/>
          <w:szCs w:val="24"/>
        </w:rPr>
        <w:t xml:space="preserve"> ou </w:t>
      </w:r>
      <w:r w:rsidR="001D5347">
        <w:rPr>
          <w:rFonts w:ascii="Times New Roman" w:hAnsi="Times New Roman" w:cs="Times New Roman"/>
          <w:sz w:val="24"/>
          <w:szCs w:val="24"/>
        </w:rPr>
        <w:t>à</w:t>
      </w:r>
      <w:r w:rsidRPr="007B3F70">
        <w:rPr>
          <w:rFonts w:ascii="Times New Roman" w:hAnsi="Times New Roman" w:cs="Times New Roman"/>
          <w:sz w:val="24"/>
          <w:szCs w:val="24"/>
        </w:rPr>
        <w:t xml:space="preserve">  la </w:t>
      </w:r>
      <w:proofErr w:type="spellStart"/>
      <w:r w:rsidRPr="007B3F70">
        <w:rPr>
          <w:rFonts w:ascii="Times New Roman" w:hAnsi="Times New Roman" w:cs="Times New Roman"/>
          <w:sz w:val="24"/>
          <w:szCs w:val="24"/>
        </w:rPr>
        <w:t>déprotonation</w:t>
      </w:r>
      <w:proofErr w:type="spellEnd"/>
      <w:r w:rsidRPr="007B3F70">
        <w:rPr>
          <w:rFonts w:ascii="Times New Roman" w:hAnsi="Times New Roman" w:cs="Times New Roman"/>
          <w:sz w:val="24"/>
          <w:szCs w:val="24"/>
        </w:rPr>
        <w:t xml:space="preserve"> d’un seul groupe de la protéine. C’est le cas de la trypsine </w:t>
      </w:r>
      <w:r w:rsidR="0039685B">
        <w:rPr>
          <w:rFonts w:ascii="Times New Roman" w:hAnsi="Times New Roman" w:cs="Times New Roman"/>
          <w:sz w:val="24"/>
          <w:szCs w:val="24"/>
        </w:rPr>
        <w:t>où l</w:t>
      </w:r>
      <w:r>
        <w:rPr>
          <w:rFonts w:ascii="Times New Roman" w:hAnsi="Times New Roman" w:cs="Times New Roman"/>
          <w:sz w:val="24"/>
          <w:szCs w:val="24"/>
        </w:rPr>
        <w:t>a structure active met en jeu une interaction électrostatique</w:t>
      </w:r>
      <w:r w:rsidR="00C45CFA">
        <w:rPr>
          <w:rFonts w:ascii="Times New Roman" w:hAnsi="Times New Roman" w:cs="Times New Roman"/>
          <w:sz w:val="24"/>
          <w:szCs w:val="24"/>
        </w:rPr>
        <w:t xml:space="preserve"> COO</w:t>
      </w:r>
      <w:r w:rsidR="00C45CFA" w:rsidRPr="00C45CFA">
        <w:rPr>
          <w:rFonts w:ascii="Times New Roman" w:hAnsi="Times New Roman" w:cs="Times New Roman"/>
          <w:sz w:val="24"/>
          <w:szCs w:val="24"/>
          <w:vertAlign w:val="superscript"/>
        </w:rPr>
        <w:t>-</w:t>
      </w:r>
      <w:r w:rsidR="00C45CFA">
        <w:rPr>
          <w:rFonts w:ascii="Times New Roman" w:hAnsi="Times New Roman" w:cs="Times New Roman"/>
          <w:sz w:val="24"/>
          <w:szCs w:val="24"/>
        </w:rPr>
        <w:t xml:space="preserve"> …..  NH</w:t>
      </w:r>
      <w:r w:rsidR="00C45CFA" w:rsidRPr="00C45CFA">
        <w:rPr>
          <w:rFonts w:ascii="Times New Roman" w:hAnsi="Times New Roman" w:cs="Times New Roman"/>
          <w:sz w:val="24"/>
          <w:szCs w:val="24"/>
          <w:vertAlign w:val="subscript"/>
        </w:rPr>
        <w:t>3</w:t>
      </w:r>
      <w:r w:rsidR="00C45CFA">
        <w:rPr>
          <w:rFonts w:ascii="Times New Roman" w:hAnsi="Times New Roman" w:cs="Times New Roman"/>
          <w:sz w:val="24"/>
          <w:szCs w:val="24"/>
          <w:vertAlign w:val="superscript"/>
        </w:rPr>
        <w:t>+</w:t>
      </w:r>
      <w:r w:rsidR="00C45CFA">
        <w:rPr>
          <w:rFonts w:ascii="Times New Roman" w:hAnsi="Times New Roman" w:cs="Times New Roman"/>
          <w:sz w:val="24"/>
          <w:szCs w:val="24"/>
        </w:rPr>
        <w:t xml:space="preserve">. </w:t>
      </w:r>
    </w:p>
    <w:p w:rsidR="0048674D" w:rsidRDefault="0048674D" w:rsidP="0048674D">
      <w:pPr>
        <w:tabs>
          <w:tab w:val="left" w:pos="6495"/>
        </w:tabs>
        <w:spacing w:line="360" w:lineRule="auto"/>
        <w:jc w:val="both"/>
        <w:rPr>
          <w:rFonts w:ascii="Times New Roman" w:hAnsi="Times New Roman" w:cs="Times New Roman"/>
          <w:sz w:val="24"/>
          <w:szCs w:val="24"/>
        </w:rPr>
      </w:pPr>
    </w:p>
    <w:p w:rsidR="00F34448" w:rsidRPr="00F34448" w:rsidRDefault="00C45CFA" w:rsidP="00F34448">
      <w:pPr>
        <w:pStyle w:val="Paragraphedeliste"/>
        <w:numPr>
          <w:ilvl w:val="0"/>
          <w:numId w:val="23"/>
        </w:numPr>
        <w:tabs>
          <w:tab w:val="left" w:pos="6495"/>
        </w:tabs>
        <w:spacing w:line="360" w:lineRule="auto"/>
        <w:ind w:left="284" w:hanging="284"/>
        <w:jc w:val="both"/>
        <w:rPr>
          <w:rFonts w:ascii="Times New Roman" w:hAnsi="Times New Roman" w:cs="Times New Roman"/>
          <w:b/>
          <w:sz w:val="28"/>
          <w:szCs w:val="28"/>
        </w:rPr>
      </w:pPr>
      <w:r w:rsidRPr="001D5347">
        <w:rPr>
          <w:rFonts w:ascii="Times New Roman" w:hAnsi="Times New Roman" w:cs="Times New Roman"/>
          <w:b/>
          <w:sz w:val="28"/>
          <w:szCs w:val="28"/>
        </w:rPr>
        <w:lastRenderedPageBreak/>
        <w:t>Action du pH sur les paramètres cinétiques</w:t>
      </w:r>
    </w:p>
    <w:p w:rsidR="00421777" w:rsidRDefault="00C45CFA" w:rsidP="00A22019">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Le pH a un</w:t>
      </w:r>
      <w:r w:rsidR="0048674D">
        <w:rPr>
          <w:rFonts w:ascii="Times New Roman" w:hAnsi="Times New Roman" w:cs="Times New Roman"/>
          <w:sz w:val="24"/>
          <w:szCs w:val="24"/>
        </w:rPr>
        <w:t xml:space="preserve"> eff</w:t>
      </w:r>
      <w:r w:rsidR="00A22019">
        <w:rPr>
          <w:rFonts w:ascii="Times New Roman" w:hAnsi="Times New Roman" w:cs="Times New Roman"/>
          <w:sz w:val="24"/>
          <w:szCs w:val="24"/>
        </w:rPr>
        <w:t>et sur les paramètres </w:t>
      </w:r>
      <w:proofErr w:type="spellStart"/>
      <w:r w:rsidR="0048674D">
        <w:rPr>
          <w:rFonts w:ascii="Times New Roman" w:hAnsi="Times New Roman" w:cs="Times New Roman"/>
          <w:sz w:val="24"/>
          <w:szCs w:val="24"/>
        </w:rPr>
        <w:t>V</w:t>
      </w:r>
      <w:r w:rsidR="00A22019" w:rsidRPr="00A22019">
        <w:rPr>
          <w:rFonts w:ascii="Times New Roman" w:hAnsi="Times New Roman" w:cs="Times New Roman"/>
          <w:sz w:val="24"/>
          <w:szCs w:val="24"/>
          <w:vertAlign w:val="subscript"/>
        </w:rPr>
        <w:t>m</w:t>
      </w:r>
      <w:r w:rsidR="00A22019">
        <w:rPr>
          <w:rFonts w:ascii="Times New Roman" w:hAnsi="Times New Roman" w:cs="Times New Roman"/>
          <w:sz w:val="24"/>
          <w:szCs w:val="24"/>
          <w:vertAlign w:val="subscript"/>
        </w:rPr>
        <w:t>ax</w:t>
      </w:r>
      <w:proofErr w:type="spellEnd"/>
      <w:r w:rsidR="0048674D">
        <w:rPr>
          <w:rFonts w:ascii="Times New Roman" w:hAnsi="Times New Roman" w:cs="Times New Roman"/>
          <w:sz w:val="24"/>
          <w:szCs w:val="24"/>
        </w:rPr>
        <w:t xml:space="preserve"> et </w:t>
      </w:r>
      <w:r w:rsidR="00DC14B3">
        <w:rPr>
          <w:rFonts w:ascii="Times New Roman" w:hAnsi="Times New Roman" w:cs="Times New Roman"/>
          <w:sz w:val="24"/>
          <w:szCs w:val="24"/>
        </w:rPr>
        <w:t>K</w:t>
      </w:r>
      <w:r w:rsidR="00A22019" w:rsidRPr="00A22019">
        <w:rPr>
          <w:rFonts w:ascii="Times New Roman" w:hAnsi="Times New Roman" w:cs="Times New Roman"/>
          <w:i/>
          <w:iCs/>
          <w:sz w:val="24"/>
          <w:szCs w:val="24"/>
          <w:vertAlign w:val="subscript"/>
        </w:rPr>
        <w:t>M</w:t>
      </w:r>
      <w:r w:rsidR="00DC14B3">
        <w:rPr>
          <w:rFonts w:ascii="Times New Roman" w:hAnsi="Times New Roman" w:cs="Times New Roman"/>
          <w:sz w:val="24"/>
          <w:szCs w:val="24"/>
        </w:rPr>
        <w:t xml:space="preserve"> de la réaction. Cela peut résulter de l’ionisation de l’enzyme ou du substrat ou les deux molécules.</w:t>
      </w:r>
    </w:p>
    <w:p w:rsidR="00DC14B3" w:rsidRDefault="00DC14B3"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Dans les études cinétiques, on ne tient pas compte de l’ionisation du substrat si elle existe, on tiendra compte seulement de l’ionisation de l’enzyme.</w:t>
      </w:r>
    </w:p>
    <w:p w:rsidR="00DC14B3" w:rsidRDefault="00DC14B3"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plupart des effets de pH sur les réactions enzymatiques résultent d’un effet à la fois sur </w:t>
      </w:r>
      <w:proofErr w:type="spellStart"/>
      <w:r>
        <w:rPr>
          <w:rFonts w:ascii="Times New Roman" w:hAnsi="Times New Roman" w:cs="Times New Roman"/>
          <w:sz w:val="24"/>
          <w:szCs w:val="24"/>
        </w:rPr>
        <w:t>Vm</w:t>
      </w:r>
      <w:proofErr w:type="spellEnd"/>
      <w:r>
        <w:rPr>
          <w:rFonts w:ascii="Times New Roman" w:hAnsi="Times New Roman" w:cs="Times New Roman"/>
          <w:sz w:val="24"/>
          <w:szCs w:val="24"/>
        </w:rPr>
        <w:t xml:space="preserve"> et Km. Il semble seule une des formes ionique de l’enzyme ou d’une partie des formes ioniqu</w:t>
      </w:r>
      <w:r w:rsidR="00A22019">
        <w:rPr>
          <w:rFonts w:ascii="Times New Roman" w:hAnsi="Times New Roman" w:cs="Times New Roman"/>
          <w:sz w:val="24"/>
          <w:szCs w:val="24"/>
        </w:rPr>
        <w:t xml:space="preserve">es de l’enzyme soit </w:t>
      </w:r>
      <w:proofErr w:type="spellStart"/>
      <w:r w:rsidR="00A22019">
        <w:rPr>
          <w:rFonts w:ascii="Times New Roman" w:hAnsi="Times New Roman" w:cs="Times New Roman"/>
          <w:sz w:val="24"/>
          <w:szCs w:val="24"/>
        </w:rPr>
        <w:t>catalytique</w:t>
      </w:r>
      <w:r>
        <w:rPr>
          <w:rFonts w:ascii="Times New Roman" w:hAnsi="Times New Roman" w:cs="Times New Roman"/>
          <w:sz w:val="24"/>
          <w:szCs w:val="24"/>
        </w:rPr>
        <w:t>ment</w:t>
      </w:r>
      <w:proofErr w:type="spellEnd"/>
      <w:r>
        <w:rPr>
          <w:rFonts w:ascii="Times New Roman" w:hAnsi="Times New Roman" w:cs="Times New Roman"/>
          <w:sz w:val="24"/>
          <w:szCs w:val="24"/>
        </w:rPr>
        <w:t xml:space="preserve"> active c’est la forme EH </w:t>
      </w:r>
      <w:r w:rsidR="00797DEA" w:rsidRPr="00797DEA">
        <w:rPr>
          <w:rFonts w:ascii="Times New Roman" w:hAnsi="Times New Roman" w:cs="Times New Roman"/>
          <w:b/>
          <w:bCs/>
          <w:sz w:val="24"/>
          <w:szCs w:val="24"/>
        </w:rPr>
        <w:t>(Figure</w:t>
      </w:r>
      <w:r w:rsidR="00797DEA">
        <w:rPr>
          <w:rFonts w:ascii="Times New Roman" w:hAnsi="Times New Roman" w:cs="Times New Roman"/>
          <w:b/>
          <w:bCs/>
          <w:sz w:val="24"/>
          <w:szCs w:val="24"/>
        </w:rPr>
        <w:t xml:space="preserve"> </w:t>
      </w:r>
      <w:r w:rsidR="00797DEA" w:rsidRPr="00797DEA">
        <w:rPr>
          <w:rFonts w:ascii="Times New Roman" w:hAnsi="Times New Roman" w:cs="Times New Roman"/>
          <w:b/>
          <w:bCs/>
          <w:sz w:val="24"/>
          <w:szCs w:val="24"/>
        </w:rPr>
        <w:t>1)</w:t>
      </w:r>
      <w:r>
        <w:rPr>
          <w:rFonts w:ascii="Times New Roman" w:hAnsi="Times New Roman" w:cs="Times New Roman"/>
          <w:sz w:val="24"/>
          <w:szCs w:val="24"/>
        </w:rPr>
        <w:t>:</w:t>
      </w:r>
    </w:p>
    <w:p w:rsidR="00723B96" w:rsidRDefault="00723B96" w:rsidP="00797DEA">
      <w:pPr>
        <w:tabs>
          <w:tab w:val="left" w:pos="6495"/>
        </w:tabs>
        <w:spacing w:line="360" w:lineRule="auto"/>
        <w:jc w:val="center"/>
        <w:rPr>
          <w:rFonts w:ascii="Times New Roman" w:hAnsi="Times New Roman" w:cs="Times New Roman"/>
          <w:sz w:val="24"/>
          <w:szCs w:val="24"/>
        </w:rPr>
      </w:pPr>
      <w:r w:rsidRPr="00723B96">
        <w:rPr>
          <w:rFonts w:ascii="Times New Roman" w:hAnsi="Times New Roman" w:cs="Times New Roman"/>
          <w:noProof/>
          <w:sz w:val="32"/>
          <w:szCs w:val="24"/>
        </w:rPr>
        <w:drawing>
          <wp:inline distT="0" distB="0" distL="0" distR="0" wp14:anchorId="28737E21" wp14:editId="71BA8F6D">
            <wp:extent cx="4531360" cy="2479040"/>
            <wp:effectExtent l="19050" t="0" r="2540" b="0"/>
            <wp:docPr id="4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srcRect/>
                    <a:stretch>
                      <a:fillRect/>
                    </a:stretch>
                  </pic:blipFill>
                  <pic:spPr bwMode="auto">
                    <a:xfrm>
                      <a:off x="0" y="0"/>
                      <a:ext cx="4532630" cy="2479735"/>
                    </a:xfrm>
                    <a:prstGeom prst="rect">
                      <a:avLst/>
                    </a:prstGeom>
                    <a:noFill/>
                    <a:ln w="9525">
                      <a:noFill/>
                      <a:miter lim="800000"/>
                      <a:headEnd/>
                      <a:tailEnd/>
                    </a:ln>
                  </pic:spPr>
                </pic:pic>
              </a:graphicData>
            </a:graphic>
          </wp:inline>
        </w:drawing>
      </w:r>
    </w:p>
    <w:p w:rsidR="001D7AFB" w:rsidRPr="00F34448" w:rsidRDefault="00A22019" w:rsidP="00F34448">
      <w:pPr>
        <w:tabs>
          <w:tab w:val="left" w:pos="6495"/>
        </w:tabs>
        <w:spacing w:line="360" w:lineRule="auto"/>
        <w:jc w:val="center"/>
        <w:rPr>
          <w:rFonts w:ascii="Times New Roman" w:hAnsi="Times New Roman" w:cs="Times New Roman"/>
          <w:sz w:val="20"/>
          <w:szCs w:val="20"/>
        </w:rPr>
      </w:pPr>
      <w:r w:rsidRPr="00F34448">
        <w:rPr>
          <w:rFonts w:ascii="Times New Roman" w:hAnsi="Times New Roman" w:cs="Times New Roman"/>
          <w:b/>
          <w:bCs/>
          <w:sz w:val="20"/>
          <w:szCs w:val="20"/>
        </w:rPr>
        <w:t>Figure</w:t>
      </w:r>
      <w:r w:rsidR="001D7AFB" w:rsidRPr="00F34448">
        <w:rPr>
          <w:rFonts w:ascii="Times New Roman" w:hAnsi="Times New Roman" w:cs="Times New Roman"/>
          <w:b/>
          <w:bCs/>
          <w:sz w:val="20"/>
          <w:szCs w:val="20"/>
        </w:rPr>
        <w:t>1.</w:t>
      </w:r>
      <w:r w:rsidR="001D7AFB" w:rsidRPr="001D7AFB">
        <w:rPr>
          <w:rFonts w:ascii="Times New Roman" w:hAnsi="Times New Roman" w:cs="Times New Roman"/>
          <w:sz w:val="20"/>
          <w:szCs w:val="20"/>
        </w:rPr>
        <w:t xml:space="preserve"> </w:t>
      </w:r>
      <w:r w:rsidR="00723B96" w:rsidRPr="00797DEA">
        <w:rPr>
          <w:rFonts w:ascii="Times New Roman" w:hAnsi="Times New Roman" w:cs="Times New Roman"/>
          <w:b/>
          <w:bCs/>
          <w:sz w:val="20"/>
          <w:szCs w:val="20"/>
        </w:rPr>
        <w:t>Schéma simplifié où un seul complexe intermédiaire intervien</w:t>
      </w:r>
      <w:r w:rsidR="0048674D" w:rsidRPr="00797DEA">
        <w:rPr>
          <w:rFonts w:ascii="Times New Roman" w:hAnsi="Times New Roman" w:cs="Times New Roman"/>
          <w:b/>
          <w:bCs/>
          <w:sz w:val="20"/>
          <w:szCs w:val="20"/>
        </w:rPr>
        <w:t>t </w:t>
      </w:r>
      <w:r w:rsidR="001D7AFB" w:rsidRPr="00797DEA">
        <w:rPr>
          <w:rFonts w:ascii="Times New Roman" w:hAnsi="Times New Roman" w:cs="Times New Roman"/>
          <w:b/>
          <w:bCs/>
          <w:sz w:val="20"/>
          <w:szCs w:val="20"/>
        </w:rPr>
        <w:t>(</w:t>
      </w:r>
      <w:r w:rsidR="0048674D" w:rsidRPr="00797DEA">
        <w:rPr>
          <w:rFonts w:ascii="Times New Roman" w:hAnsi="Times New Roman" w:cs="Times New Roman"/>
          <w:b/>
          <w:bCs/>
          <w:sz w:val="20"/>
          <w:szCs w:val="20"/>
        </w:rPr>
        <w:t xml:space="preserve">le complexe de </w:t>
      </w:r>
      <w:proofErr w:type="spellStart"/>
      <w:r w:rsidR="0048674D" w:rsidRPr="00797DEA">
        <w:rPr>
          <w:rFonts w:ascii="Times New Roman" w:hAnsi="Times New Roman" w:cs="Times New Roman"/>
          <w:b/>
          <w:bCs/>
          <w:sz w:val="20"/>
          <w:szCs w:val="20"/>
        </w:rPr>
        <w:t>Michelis</w:t>
      </w:r>
      <w:proofErr w:type="spellEnd"/>
      <w:r w:rsidR="0048674D" w:rsidRPr="00797DEA">
        <w:rPr>
          <w:rFonts w:ascii="Times New Roman" w:hAnsi="Times New Roman" w:cs="Times New Roman"/>
          <w:b/>
          <w:bCs/>
          <w:sz w:val="20"/>
          <w:szCs w:val="20"/>
        </w:rPr>
        <w:t xml:space="preserve"> EHS</w:t>
      </w:r>
      <w:r w:rsidR="001D7AFB" w:rsidRPr="00797DEA">
        <w:rPr>
          <w:rFonts w:ascii="Times New Roman" w:hAnsi="Times New Roman" w:cs="Times New Roman"/>
          <w:b/>
          <w:bCs/>
          <w:sz w:val="20"/>
          <w:szCs w:val="20"/>
        </w:rPr>
        <w:t>)</w:t>
      </w:r>
    </w:p>
    <w:p w:rsidR="00723B96" w:rsidRPr="00723B96" w:rsidRDefault="00723B96"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w:t>
      </w:r>
      <w:r w:rsidRPr="00723B96">
        <w:rPr>
          <w:rFonts w:ascii="Times New Roman" w:hAnsi="Times New Roman" w:cs="Times New Roman"/>
          <w:sz w:val="24"/>
          <w:szCs w:val="24"/>
          <w:vertAlign w:val="subscript"/>
        </w:rPr>
        <w:t>1</w:t>
      </w:r>
      <w:r>
        <w:rPr>
          <w:rFonts w:ascii="Times New Roman" w:hAnsi="Times New Roman" w:cs="Times New Roman"/>
          <w:sz w:val="24"/>
          <w:szCs w:val="24"/>
          <w:vertAlign w:val="subscript"/>
        </w:rPr>
        <w:t> </w:t>
      </w:r>
      <w:r>
        <w:rPr>
          <w:rFonts w:ascii="Times New Roman" w:hAnsi="Times New Roman" w:cs="Times New Roman"/>
          <w:sz w:val="24"/>
          <w:szCs w:val="24"/>
        </w:rPr>
        <w:t xml:space="preserve">: Constante de </w:t>
      </w:r>
      <w:proofErr w:type="spellStart"/>
      <w:r>
        <w:rPr>
          <w:rFonts w:ascii="Times New Roman" w:hAnsi="Times New Roman" w:cs="Times New Roman"/>
          <w:sz w:val="24"/>
          <w:szCs w:val="24"/>
        </w:rPr>
        <w:t>protonation</w:t>
      </w:r>
      <w:proofErr w:type="spellEnd"/>
      <w:r>
        <w:rPr>
          <w:rFonts w:ascii="Times New Roman" w:hAnsi="Times New Roman" w:cs="Times New Roman"/>
          <w:sz w:val="24"/>
          <w:szCs w:val="24"/>
        </w:rPr>
        <w:t xml:space="preserve"> de l’enzyme libre</w:t>
      </w:r>
    </w:p>
    <w:p w:rsidR="00723B96" w:rsidRPr="00723B96" w:rsidRDefault="00723B96"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w:t>
      </w:r>
      <w:r>
        <w:rPr>
          <w:rFonts w:ascii="Times New Roman" w:hAnsi="Times New Roman" w:cs="Times New Roman"/>
          <w:sz w:val="24"/>
          <w:szCs w:val="24"/>
          <w:vertAlign w:val="subscript"/>
        </w:rPr>
        <w:t>2 </w:t>
      </w:r>
      <w:r>
        <w:rPr>
          <w:rFonts w:ascii="Times New Roman" w:hAnsi="Times New Roman" w:cs="Times New Roman"/>
          <w:sz w:val="24"/>
          <w:szCs w:val="24"/>
        </w:rPr>
        <w:t xml:space="preserve">: Constante de </w:t>
      </w:r>
      <w:proofErr w:type="spellStart"/>
      <w:r>
        <w:rPr>
          <w:rFonts w:ascii="Times New Roman" w:hAnsi="Times New Roman" w:cs="Times New Roman"/>
          <w:sz w:val="24"/>
          <w:szCs w:val="24"/>
        </w:rPr>
        <w:t>déprotonation</w:t>
      </w:r>
      <w:proofErr w:type="spellEnd"/>
      <w:r>
        <w:rPr>
          <w:rFonts w:ascii="Times New Roman" w:hAnsi="Times New Roman" w:cs="Times New Roman"/>
          <w:sz w:val="24"/>
          <w:szCs w:val="24"/>
        </w:rPr>
        <w:t xml:space="preserve"> de l’enzyme libre</w:t>
      </w:r>
    </w:p>
    <w:p w:rsidR="00723B96" w:rsidRDefault="00723B96"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w:t>
      </w:r>
      <w:r w:rsidRPr="00723B96">
        <w:rPr>
          <w:rFonts w:ascii="Times New Roman" w:hAnsi="Times New Roman" w:cs="Times New Roman"/>
          <w:sz w:val="24"/>
          <w:szCs w:val="24"/>
          <w:vertAlign w:val="subscript"/>
        </w:rPr>
        <w:t>1</w:t>
      </w:r>
      <w:r>
        <w:rPr>
          <w:rFonts w:ascii="Times New Roman" w:hAnsi="Times New Roman" w:cs="Times New Roman"/>
          <w:sz w:val="24"/>
          <w:szCs w:val="24"/>
        </w:rPr>
        <w:t xml:space="preserve"> : Constante de </w:t>
      </w:r>
      <w:proofErr w:type="spellStart"/>
      <w:r>
        <w:rPr>
          <w:rFonts w:ascii="Times New Roman" w:hAnsi="Times New Roman" w:cs="Times New Roman"/>
          <w:sz w:val="24"/>
          <w:szCs w:val="24"/>
        </w:rPr>
        <w:t>protonation</w:t>
      </w:r>
      <w:proofErr w:type="spellEnd"/>
      <w:r>
        <w:rPr>
          <w:rFonts w:ascii="Times New Roman" w:hAnsi="Times New Roman" w:cs="Times New Roman"/>
          <w:sz w:val="24"/>
          <w:szCs w:val="24"/>
        </w:rPr>
        <w:t xml:space="preserve"> du complexe ES</w:t>
      </w:r>
    </w:p>
    <w:p w:rsidR="00723B96" w:rsidRPr="00723B96" w:rsidRDefault="004E5F1F"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23B96">
        <w:rPr>
          <w:rFonts w:ascii="Times New Roman" w:hAnsi="Times New Roman" w:cs="Times New Roman"/>
          <w:sz w:val="24"/>
          <w:szCs w:val="24"/>
        </w:rPr>
        <w:t>K’</w:t>
      </w:r>
      <w:r w:rsidR="00723B96">
        <w:rPr>
          <w:rFonts w:ascii="Times New Roman" w:hAnsi="Times New Roman" w:cs="Times New Roman"/>
          <w:sz w:val="24"/>
          <w:szCs w:val="24"/>
          <w:vertAlign w:val="subscript"/>
        </w:rPr>
        <w:t>2</w:t>
      </w:r>
      <w:r w:rsidR="00723B96">
        <w:rPr>
          <w:rFonts w:ascii="Times New Roman" w:hAnsi="Times New Roman" w:cs="Times New Roman"/>
          <w:sz w:val="24"/>
          <w:szCs w:val="24"/>
        </w:rPr>
        <w:t xml:space="preserve"> : Constante </w:t>
      </w:r>
      <w:r w:rsidR="0048674D">
        <w:rPr>
          <w:rFonts w:ascii="Times New Roman" w:hAnsi="Times New Roman" w:cs="Times New Roman"/>
          <w:sz w:val="24"/>
          <w:szCs w:val="24"/>
        </w:rPr>
        <w:t xml:space="preserve">de </w:t>
      </w:r>
      <w:proofErr w:type="spellStart"/>
      <w:r w:rsidR="0048674D">
        <w:rPr>
          <w:rFonts w:ascii="Times New Roman" w:hAnsi="Times New Roman" w:cs="Times New Roman"/>
          <w:sz w:val="24"/>
          <w:szCs w:val="24"/>
        </w:rPr>
        <w:t>déprotonation</w:t>
      </w:r>
      <w:proofErr w:type="spellEnd"/>
      <w:r w:rsidR="0048674D">
        <w:rPr>
          <w:rFonts w:ascii="Times New Roman" w:hAnsi="Times New Roman" w:cs="Times New Roman"/>
          <w:sz w:val="24"/>
          <w:szCs w:val="24"/>
        </w:rPr>
        <w:t xml:space="preserve"> du complexe ES</w:t>
      </w:r>
    </w:p>
    <w:p w:rsidR="0048674D" w:rsidRDefault="00161860" w:rsidP="00F34448">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723B96">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vertAlign w:val="subscript"/>
        </w:rPr>
        <w:t> </w:t>
      </w:r>
      <w:r>
        <w:rPr>
          <w:rFonts w:ascii="Times New Roman" w:hAnsi="Times New Roman" w:cs="Times New Roman"/>
          <w:sz w:val="24"/>
          <w:szCs w:val="24"/>
        </w:rPr>
        <w:t xml:space="preserve"> K</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w:t>
      </w:r>
      <w:r>
        <w:rPr>
          <w:rFonts w:ascii="Times New Roman" w:hAnsi="Times New Roman" w:cs="Times New Roman"/>
          <w:sz w:val="24"/>
          <w:szCs w:val="24"/>
        </w:rPr>
        <w:t xml:space="preserve"> K’</w:t>
      </w:r>
      <w:r w:rsidRPr="00723B96">
        <w:rPr>
          <w:rFonts w:ascii="Times New Roman" w:hAnsi="Times New Roman" w:cs="Times New Roman"/>
          <w:sz w:val="24"/>
          <w:szCs w:val="24"/>
          <w:vertAlign w:val="subscript"/>
        </w:rPr>
        <w:t>1</w:t>
      </w:r>
      <w:r>
        <w:rPr>
          <w:rFonts w:ascii="Times New Roman" w:hAnsi="Times New Roman" w:cs="Times New Roman"/>
          <w:sz w:val="24"/>
          <w:szCs w:val="24"/>
        </w:rPr>
        <w:t xml:space="preserve"> et K’</w:t>
      </w:r>
      <w:r>
        <w:rPr>
          <w:rFonts w:ascii="Times New Roman" w:hAnsi="Times New Roman" w:cs="Times New Roman"/>
          <w:sz w:val="24"/>
          <w:szCs w:val="24"/>
          <w:vertAlign w:val="subscript"/>
        </w:rPr>
        <w:t>2</w:t>
      </w:r>
      <w:r>
        <w:rPr>
          <w:rFonts w:ascii="Times New Roman" w:hAnsi="Times New Roman" w:cs="Times New Roman"/>
          <w:sz w:val="24"/>
          <w:szCs w:val="24"/>
        </w:rPr>
        <w:t xml:space="preserve"> représentent les différentes constantes d’ionisation de l’enzyme libre et du complexe de </w:t>
      </w:r>
      <w:proofErr w:type="spellStart"/>
      <w:r>
        <w:rPr>
          <w:rFonts w:ascii="Times New Roman" w:hAnsi="Times New Roman" w:cs="Times New Roman"/>
          <w:sz w:val="24"/>
          <w:szCs w:val="24"/>
        </w:rPr>
        <w:t>Michaelis</w:t>
      </w:r>
      <w:proofErr w:type="spellEnd"/>
      <w:r>
        <w:rPr>
          <w:rFonts w:ascii="Times New Roman" w:hAnsi="Times New Roman" w:cs="Times New Roman"/>
          <w:sz w:val="24"/>
          <w:szCs w:val="24"/>
        </w:rPr>
        <w:t>. Seul</w:t>
      </w:r>
      <w:r w:rsidR="0048674D">
        <w:rPr>
          <w:rFonts w:ascii="Times New Roman" w:hAnsi="Times New Roman" w:cs="Times New Roman"/>
          <w:sz w:val="24"/>
          <w:szCs w:val="24"/>
        </w:rPr>
        <w:t>e</w:t>
      </w:r>
      <w:r>
        <w:rPr>
          <w:rFonts w:ascii="Times New Roman" w:hAnsi="Times New Roman" w:cs="Times New Roman"/>
          <w:sz w:val="24"/>
          <w:szCs w:val="24"/>
        </w:rPr>
        <w:t xml:space="preserve"> la forme EHS donne le produit</w:t>
      </w:r>
      <w:r w:rsidR="0005045F">
        <w:rPr>
          <w:rFonts w:ascii="Times New Roman" w:hAnsi="Times New Roman" w:cs="Times New Roman"/>
          <w:sz w:val="24"/>
          <w:szCs w:val="24"/>
        </w:rPr>
        <w:t>.</w:t>
      </w:r>
    </w:p>
    <w:p w:rsidR="0005045F" w:rsidRDefault="0005045F" w:rsidP="0048674D">
      <w:pPr>
        <w:tabs>
          <w:tab w:val="left" w:pos="6495"/>
        </w:tabs>
        <w:spacing w:line="360" w:lineRule="auto"/>
        <w:jc w:val="both"/>
        <w:rPr>
          <w:rFonts w:ascii="Times New Roman" w:hAnsi="Times New Roman" w:cs="Times New Roman"/>
          <w:b/>
          <w:sz w:val="24"/>
          <w:szCs w:val="24"/>
        </w:rPr>
      </w:pPr>
      <w:r w:rsidRPr="0005045F">
        <w:rPr>
          <w:rFonts w:ascii="Times New Roman" w:hAnsi="Times New Roman" w:cs="Times New Roman"/>
          <w:b/>
          <w:sz w:val="24"/>
          <w:szCs w:val="24"/>
        </w:rPr>
        <w:t>Equation de vitesse</w:t>
      </w:r>
    </w:p>
    <w:p w:rsidR="000446B6" w:rsidRPr="000446B6" w:rsidRDefault="0005045F" w:rsidP="001D7AFB">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vitesse </w:t>
      </w:r>
      <w:r w:rsidR="000446B6">
        <w:rPr>
          <w:rFonts w:ascii="Times New Roman" w:hAnsi="Times New Roman" w:cs="Times New Roman"/>
          <w:sz w:val="24"/>
          <w:szCs w:val="24"/>
        </w:rPr>
        <w:t xml:space="preserve">est </w:t>
      </w:r>
      <w:r>
        <w:rPr>
          <w:rFonts w:ascii="Times New Roman" w:hAnsi="Times New Roman" w:cs="Times New Roman"/>
          <w:sz w:val="24"/>
          <w:szCs w:val="24"/>
        </w:rPr>
        <w:t xml:space="preserve"> proportionnel</w:t>
      </w:r>
      <w:r w:rsidR="001D5347">
        <w:rPr>
          <w:rFonts w:ascii="Times New Roman" w:hAnsi="Times New Roman" w:cs="Times New Roman"/>
          <w:sz w:val="24"/>
          <w:szCs w:val="24"/>
        </w:rPr>
        <w:t>le</w:t>
      </w:r>
      <w:r>
        <w:rPr>
          <w:rFonts w:ascii="Times New Roman" w:hAnsi="Times New Roman" w:cs="Times New Roman"/>
          <w:sz w:val="24"/>
          <w:szCs w:val="24"/>
        </w:rPr>
        <w:t xml:space="preserve"> à la quantité du complexe intermédiaire. Pour étudier le comportement catalytique d’une enzyme en fonction du  pH, nous travaillons avec une </w:t>
      </w:r>
      <w:r>
        <w:rPr>
          <w:rFonts w:ascii="Times New Roman" w:hAnsi="Times New Roman" w:cs="Times New Roman"/>
          <w:sz w:val="24"/>
          <w:szCs w:val="24"/>
        </w:rPr>
        <w:lastRenderedPageBreak/>
        <w:t>concentration saturante en substrat, on mesure donc</w:t>
      </w:r>
      <w:r w:rsidR="0039685B">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A22019" w:rsidRPr="00A22019">
        <w:rPr>
          <w:rFonts w:ascii="Times New Roman" w:hAnsi="Times New Roman" w:cs="Times New Roman"/>
          <w:sz w:val="24"/>
          <w:szCs w:val="24"/>
          <w:vertAlign w:val="subscript"/>
        </w:rPr>
        <w:t>max</w:t>
      </w:r>
      <w:proofErr w:type="spellEnd"/>
      <w:r w:rsidR="00A22019">
        <w:rPr>
          <w:rFonts w:ascii="Times New Roman" w:hAnsi="Times New Roman" w:cs="Times New Roman"/>
          <w:sz w:val="24"/>
          <w:szCs w:val="24"/>
          <w:vertAlign w:val="subscript"/>
        </w:rPr>
        <w:t xml:space="preserve"> </w:t>
      </w:r>
      <w:r w:rsidR="00A22019" w:rsidRPr="00A22019">
        <w:rPr>
          <w:rFonts w:ascii="Times New Roman" w:hAnsi="Times New Roman" w:cs="Times New Roman"/>
          <w:sz w:val="24"/>
          <w:szCs w:val="24"/>
        </w:rPr>
        <w:t>app</w:t>
      </w:r>
      <w:r w:rsidR="00A22019">
        <w:rPr>
          <w:rFonts w:ascii="Times New Roman" w:hAnsi="Times New Roman" w:cs="Times New Roman"/>
          <w:sz w:val="24"/>
          <w:szCs w:val="24"/>
        </w:rPr>
        <w:t>arent</w:t>
      </w:r>
      <w:r>
        <w:rPr>
          <w:rFonts w:ascii="Times New Roman" w:hAnsi="Times New Roman" w:cs="Times New Roman"/>
          <w:sz w:val="24"/>
          <w:szCs w:val="24"/>
        </w:rPr>
        <w:t xml:space="preserve">. C’est un </w:t>
      </w:r>
      <w:proofErr w:type="spellStart"/>
      <w:r>
        <w:rPr>
          <w:rFonts w:ascii="Times New Roman" w:hAnsi="Times New Roman" w:cs="Times New Roman"/>
          <w:sz w:val="24"/>
          <w:szCs w:val="24"/>
        </w:rPr>
        <w:t>V</w:t>
      </w:r>
      <w:r w:rsidR="00A22019" w:rsidRPr="00A22019">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mais qui n’est qu’apparent : c’est la vitesse la plus grande mesurable</w:t>
      </w:r>
      <w:r w:rsidR="00283CC4">
        <w:rPr>
          <w:rFonts w:ascii="Times New Roman" w:hAnsi="Times New Roman" w:cs="Times New Roman"/>
          <w:sz w:val="24"/>
          <w:szCs w:val="24"/>
        </w:rPr>
        <w:t>.</w:t>
      </w:r>
      <w:r w:rsidR="000446B6">
        <w:rPr>
          <w:rFonts w:ascii="Times New Roman" w:hAnsi="Times New Roman" w:cs="Times New Roman"/>
          <w:sz w:val="24"/>
          <w:szCs w:val="24"/>
        </w:rPr>
        <w:t xml:space="preserve"> </w:t>
      </w:r>
      <w:proofErr w:type="spellStart"/>
      <w:r w:rsidR="000446B6">
        <w:rPr>
          <w:rFonts w:ascii="Times New Roman" w:hAnsi="Times New Roman" w:cs="Times New Roman"/>
          <w:sz w:val="24"/>
          <w:szCs w:val="24"/>
        </w:rPr>
        <w:t>V</w:t>
      </w:r>
      <w:r w:rsidR="00A22019" w:rsidRPr="00A22019">
        <w:rPr>
          <w:rFonts w:ascii="Times New Roman" w:hAnsi="Times New Roman" w:cs="Times New Roman"/>
          <w:sz w:val="24"/>
          <w:szCs w:val="24"/>
          <w:vertAlign w:val="subscript"/>
        </w:rPr>
        <w:t>max</w:t>
      </w:r>
      <w:proofErr w:type="spellEnd"/>
      <w:r w:rsidR="00A22019">
        <w:rPr>
          <w:rFonts w:ascii="Times New Roman" w:hAnsi="Times New Roman" w:cs="Times New Roman"/>
          <w:sz w:val="24"/>
          <w:szCs w:val="24"/>
        </w:rPr>
        <w:t xml:space="preserve"> </w:t>
      </w:r>
      <w:r w:rsidR="000446B6">
        <w:rPr>
          <w:rFonts w:ascii="Times New Roman" w:hAnsi="Times New Roman" w:cs="Times New Roman"/>
          <w:sz w:val="24"/>
          <w:szCs w:val="24"/>
        </w:rPr>
        <w:t>est donnée par l’équation suivante :</w:t>
      </w:r>
    </w:p>
    <w:p w:rsidR="000446B6" w:rsidRPr="001D7AFB" w:rsidRDefault="00DD7FC6" w:rsidP="001D7AFB">
      <w:pPr>
        <w:tabs>
          <w:tab w:val="left" w:pos="6495"/>
        </w:tabs>
        <w:spacing w:line="36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d>
                <m:dPr>
                  <m:ctrlPr>
                    <w:rPr>
                      <w:rFonts w:ascii="Cambria Math" w:hAnsi="Cambria Math" w:cs="Times New Roman"/>
                      <w:b/>
                      <w:i/>
                      <w:sz w:val="24"/>
                      <w:szCs w:val="24"/>
                    </w:rPr>
                  </m:ctrlPr>
                </m:dPr>
                <m:e>
                  <m:r>
                    <m:rPr>
                      <m:sty m:val="bi"/>
                    </m:rPr>
                    <w:rPr>
                      <w:rFonts w:ascii="Cambria Math" w:hAnsi="Cambria Math" w:cs="Times New Roman"/>
                      <w:sz w:val="24"/>
                      <w:szCs w:val="24"/>
                    </w:rPr>
                    <m:t>pH</m:t>
                  </m:r>
                </m:e>
              </m:d>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num>
            <m:den>
              <m:r>
                <m:rPr>
                  <m:sty m:val="bi"/>
                </m:rPr>
                <w:rPr>
                  <w:rFonts w:ascii="Cambria Math" w:hAnsi="Cambria Math" w:cs="Times New Roman"/>
                  <w:sz w:val="24"/>
                  <w:szCs w:val="24"/>
                </w:rPr>
                <m:t>1+</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num>
                <m:den>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1</m:t>
                      </m:r>
                    </m:sub>
                    <m:sup>
                      <m:r>
                        <m:rPr>
                          <m:sty m:val="bi"/>
                        </m:rPr>
                        <w:rPr>
                          <w:rFonts w:ascii="Cambria Math" w:hAnsi="Cambria Math" w:cs="Times New Roman"/>
                          <w:sz w:val="24"/>
                          <w:szCs w:val="24"/>
                        </w:rPr>
                        <m:t>'</m:t>
                      </m:r>
                    </m:sup>
                  </m:sSub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2</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den>
              </m:f>
            </m:den>
          </m:f>
        </m:oMath>
      </m:oMathPara>
    </w:p>
    <w:p w:rsidR="00283CC4" w:rsidRDefault="001D5347" w:rsidP="001D7AFB">
      <w:pPr>
        <w:tabs>
          <w:tab w:val="left" w:pos="64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283CC4" w:rsidRPr="00283CC4">
        <w:rPr>
          <w:rFonts w:ascii="Times New Roman" w:hAnsi="Times New Roman" w:cs="Times New Roman"/>
          <w:b/>
          <w:sz w:val="24"/>
          <w:szCs w:val="24"/>
        </w:rPr>
        <w:t xml:space="preserve">Effet du pH sur </w:t>
      </w:r>
      <w:proofErr w:type="spellStart"/>
      <w:r w:rsidR="00283CC4" w:rsidRPr="00283CC4">
        <w:rPr>
          <w:rFonts w:ascii="Times New Roman" w:hAnsi="Times New Roman" w:cs="Times New Roman"/>
          <w:b/>
          <w:sz w:val="24"/>
          <w:szCs w:val="24"/>
        </w:rPr>
        <w:t>V</w:t>
      </w:r>
      <w:r w:rsidR="001D7AFB">
        <w:rPr>
          <w:rFonts w:ascii="Times New Roman" w:hAnsi="Times New Roman" w:cs="Times New Roman"/>
          <w:b/>
          <w:sz w:val="24"/>
          <w:szCs w:val="24"/>
          <w:vertAlign w:val="subscript"/>
        </w:rPr>
        <w:t>max</w:t>
      </w:r>
      <w:proofErr w:type="spellEnd"/>
      <w:r>
        <w:rPr>
          <w:rFonts w:ascii="Times New Roman" w:hAnsi="Times New Roman" w:cs="Times New Roman"/>
          <w:b/>
          <w:sz w:val="24"/>
          <w:szCs w:val="24"/>
        </w:rPr>
        <w:t> :</w:t>
      </w:r>
      <w:r w:rsidR="00283CC4" w:rsidRPr="00283CC4">
        <w:rPr>
          <w:rFonts w:ascii="Times New Roman" w:hAnsi="Times New Roman" w:cs="Times New Roman"/>
          <w:b/>
          <w:sz w:val="24"/>
          <w:szCs w:val="24"/>
        </w:rPr>
        <w:t xml:space="preserve"> (</w:t>
      </w:r>
      <w:proofErr w:type="spellStart"/>
      <w:r w:rsidR="00283CC4" w:rsidRPr="00283CC4">
        <w:rPr>
          <w:rFonts w:ascii="Times New Roman" w:hAnsi="Times New Roman" w:cs="Times New Roman"/>
          <w:b/>
          <w:sz w:val="24"/>
          <w:szCs w:val="24"/>
        </w:rPr>
        <w:t>V</w:t>
      </w:r>
      <w:r w:rsidR="001D7AFB">
        <w:rPr>
          <w:rFonts w:ascii="Times New Roman" w:hAnsi="Times New Roman" w:cs="Times New Roman"/>
          <w:b/>
          <w:sz w:val="24"/>
          <w:szCs w:val="24"/>
          <w:vertAlign w:val="subscript"/>
        </w:rPr>
        <w:t>max</w:t>
      </w:r>
      <w:proofErr w:type="spellEnd"/>
      <w:proofErr w:type="gramStart"/>
      <w:r w:rsidR="00283CC4" w:rsidRPr="00283CC4">
        <w:rPr>
          <w:rFonts w:ascii="Times New Roman" w:hAnsi="Times New Roman" w:cs="Times New Roman"/>
          <w:b/>
          <w:sz w:val="24"/>
          <w:szCs w:val="24"/>
        </w:rPr>
        <w:t>=</w:t>
      </w:r>
      <w:proofErr w:type="gramEnd"/>
      <m:oMath>
        <m:r>
          <m:rPr>
            <m:sty m:val="bi"/>
          </m:rPr>
          <w:rPr>
            <w:rFonts w:ascii="Cambria Math" w:hAnsi="Cambria Math" w:cs="Times New Roman"/>
            <w:sz w:val="24"/>
            <w:szCs w:val="24"/>
          </w:rPr>
          <m:t>f</m:t>
        </m:r>
      </m:oMath>
      <w:r w:rsidR="00283CC4" w:rsidRPr="00283CC4">
        <w:rPr>
          <w:rFonts w:ascii="Times New Roman" w:hAnsi="Times New Roman" w:cs="Times New Roman"/>
          <w:b/>
          <w:sz w:val="24"/>
          <w:szCs w:val="24"/>
        </w:rPr>
        <w:t>(pH))</w:t>
      </w:r>
    </w:p>
    <w:p w:rsidR="00421777" w:rsidRPr="004520A7" w:rsidRDefault="00B63D6D" w:rsidP="00797DEA">
      <w:pPr>
        <w:tabs>
          <w:tab w:val="left" w:pos="6495"/>
        </w:tabs>
        <w:spacing w:line="360" w:lineRule="auto"/>
        <w:jc w:val="both"/>
        <w:rPr>
          <w:rFonts w:ascii="Times New Roman" w:hAnsi="Times New Roman" w:cs="Times New Roman"/>
          <w:b/>
        </w:rPr>
      </w:pPr>
      <w:r>
        <w:rPr>
          <w:rFonts w:ascii="Times New Roman" w:hAnsi="Times New Roman" w:cs="Times New Roman"/>
          <w:sz w:val="24"/>
          <w:szCs w:val="24"/>
        </w:rPr>
        <w:t xml:space="preserve">L’étude des variations de </w:t>
      </w:r>
      <w:proofErr w:type="spellStart"/>
      <w:r>
        <w:rPr>
          <w:rFonts w:ascii="Times New Roman" w:hAnsi="Times New Roman" w:cs="Times New Roman"/>
          <w:sz w:val="24"/>
          <w:szCs w:val="24"/>
        </w:rPr>
        <w:t>V</w:t>
      </w:r>
      <w:r w:rsidR="001D7AFB">
        <w:rPr>
          <w:rFonts w:ascii="Times New Roman" w:hAnsi="Times New Roman" w:cs="Times New Roman"/>
          <w:b/>
          <w:sz w:val="24"/>
          <w:szCs w:val="24"/>
          <w:vertAlign w:val="subscript"/>
        </w:rPr>
        <w:t>max</w:t>
      </w:r>
      <w:proofErr w:type="spellEnd"/>
      <w:r w:rsidR="001D7AF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(pH)</w:t>
      </w:r>
      <w:r>
        <w:rPr>
          <w:rFonts w:ascii="Times New Roman" w:hAnsi="Times New Roman" w:cs="Times New Roman"/>
          <w:sz w:val="24"/>
          <w:szCs w:val="24"/>
        </w:rPr>
        <w:t xml:space="preserve"> permet de déterminer K’</w:t>
      </w:r>
      <w:r w:rsidRPr="00723B96">
        <w:rPr>
          <w:rFonts w:ascii="Times New Roman" w:hAnsi="Times New Roman" w:cs="Times New Roman"/>
          <w:sz w:val="24"/>
          <w:szCs w:val="24"/>
          <w:vertAlign w:val="subscript"/>
        </w:rPr>
        <w:t>1</w:t>
      </w:r>
      <w:r>
        <w:rPr>
          <w:rFonts w:ascii="Times New Roman" w:hAnsi="Times New Roman" w:cs="Times New Roman"/>
          <w:sz w:val="24"/>
          <w:szCs w:val="24"/>
        </w:rPr>
        <w:t xml:space="preserve"> et K’</w:t>
      </w:r>
      <w:r>
        <w:rPr>
          <w:rFonts w:ascii="Times New Roman" w:hAnsi="Times New Roman" w:cs="Times New Roman"/>
          <w:sz w:val="24"/>
          <w:szCs w:val="24"/>
          <w:vertAlign w:val="subscript"/>
        </w:rPr>
        <w:t>2</w:t>
      </w:r>
      <w:r>
        <w:rPr>
          <w:rFonts w:ascii="Times New Roman" w:hAnsi="Times New Roman" w:cs="Times New Roman"/>
          <w:sz w:val="24"/>
          <w:szCs w:val="24"/>
        </w:rPr>
        <w:t xml:space="preserve">, la méthode utilisée est celle de DIXON (log </w:t>
      </w:r>
      <w:proofErr w:type="spellStart"/>
      <w:r>
        <w:rPr>
          <w:rFonts w:ascii="Times New Roman" w:hAnsi="Times New Roman" w:cs="Times New Roman"/>
          <w:sz w:val="24"/>
          <w:szCs w:val="24"/>
        </w:rPr>
        <w:t>V</w:t>
      </w:r>
      <w:r w:rsidR="001D7AFB">
        <w:rPr>
          <w:rFonts w:ascii="Times New Roman" w:hAnsi="Times New Roman" w:cs="Times New Roman"/>
          <w:b/>
          <w:sz w:val="24"/>
          <w:szCs w:val="24"/>
          <w:vertAlign w:val="subscript"/>
        </w:rPr>
        <w:t>max</w:t>
      </w:r>
      <w:proofErr w:type="spellEnd"/>
      <w:r w:rsidR="001D7AF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(pH)</w:t>
      </w:r>
      <w:r>
        <w:rPr>
          <w:rFonts w:ascii="Times New Roman" w:hAnsi="Times New Roman" w:cs="Times New Roman"/>
          <w:sz w:val="24"/>
          <w:szCs w:val="24"/>
        </w:rPr>
        <w:t xml:space="preserve"> en fonction </w:t>
      </w:r>
      <w:r w:rsidRPr="00B63D6D">
        <w:rPr>
          <w:rFonts w:ascii="Times New Roman" w:hAnsi="Times New Roman" w:cs="Times New Roman"/>
          <w:sz w:val="24"/>
          <w:szCs w:val="24"/>
        </w:rPr>
        <w:t>du</w:t>
      </w:r>
      <w:r>
        <w:rPr>
          <w:rFonts w:ascii="Times New Roman" w:hAnsi="Times New Roman" w:cs="Times New Roman"/>
          <w:sz w:val="24"/>
          <w:szCs w:val="24"/>
        </w:rPr>
        <w:t xml:space="preserve"> pH</w:t>
      </w:r>
      <w:r w:rsidR="001D7AFB">
        <w:rPr>
          <w:rFonts w:ascii="Times New Roman" w:hAnsi="Times New Roman" w:cs="Times New Roman"/>
          <w:sz w:val="24"/>
          <w:szCs w:val="24"/>
        </w:rPr>
        <w:t>,</w:t>
      </w:r>
      <w:r>
        <w:rPr>
          <w:rFonts w:ascii="Times New Roman" w:hAnsi="Times New Roman" w:cs="Times New Roman"/>
          <w:sz w:val="24"/>
          <w:szCs w:val="24"/>
        </w:rPr>
        <w:t xml:space="preserve"> </w:t>
      </w:r>
      <w:r w:rsidR="004E5F1F">
        <w:rPr>
          <w:rFonts w:ascii="Times New Roman" w:hAnsi="Times New Roman" w:cs="Times New Roman"/>
          <w:sz w:val="24"/>
          <w:szCs w:val="24"/>
        </w:rPr>
        <w:t>pH = log</w:t>
      </w:r>
      <w:r w:rsidR="001D7AFB">
        <w:rPr>
          <w:rFonts w:ascii="Times New Roman" w:hAnsi="Times New Roman" w:cs="Times New Roman"/>
          <w:sz w:val="24"/>
          <w:szCs w:val="24"/>
        </w:rPr>
        <w:t xml:space="preserve"> </w:t>
      </w:r>
      <w:r w:rsidR="004E5F1F">
        <w:rPr>
          <w:rFonts w:ascii="Times New Roman" w:hAnsi="Times New Roman" w:cs="Times New Roman"/>
          <w:sz w:val="24"/>
          <w:szCs w:val="24"/>
        </w:rPr>
        <w:t>[H</w:t>
      </w:r>
      <w:r w:rsidR="004E5F1F" w:rsidRPr="00C84834">
        <w:rPr>
          <w:rFonts w:ascii="Times New Roman" w:hAnsi="Times New Roman" w:cs="Times New Roman"/>
          <w:sz w:val="24"/>
          <w:szCs w:val="24"/>
          <w:vertAlign w:val="superscript"/>
        </w:rPr>
        <w:t>+</w:t>
      </w:r>
      <w:r w:rsidR="004E5F1F">
        <w:rPr>
          <w:rFonts w:ascii="Times New Roman" w:hAnsi="Times New Roman" w:cs="Times New Roman"/>
          <w:sz w:val="24"/>
          <w:szCs w:val="24"/>
        </w:rPr>
        <w:t>]</w:t>
      </w:r>
      <w:r w:rsidR="001D7AFB">
        <w:rPr>
          <w:rFonts w:ascii="Times New Roman" w:hAnsi="Times New Roman" w:cs="Times New Roman"/>
          <w:sz w:val="24"/>
          <w:szCs w:val="24"/>
        </w:rPr>
        <w:t xml:space="preserve">). </w:t>
      </w:r>
      <w:r>
        <w:rPr>
          <w:rFonts w:ascii="Times New Roman" w:hAnsi="Times New Roman" w:cs="Times New Roman"/>
          <w:sz w:val="24"/>
          <w:szCs w:val="24"/>
        </w:rPr>
        <w:t>La courbe expérimentale est tangente à trois segments de droites, de pentes respectives +1, 0, -1</w:t>
      </w:r>
      <w:r w:rsidR="00797DEA">
        <w:rPr>
          <w:rFonts w:ascii="Times New Roman" w:hAnsi="Times New Roman" w:cs="Times New Roman"/>
          <w:sz w:val="24"/>
          <w:szCs w:val="24"/>
        </w:rPr>
        <w:t xml:space="preserve"> </w:t>
      </w:r>
      <w:r w:rsidR="00797DEA" w:rsidRPr="00797DEA">
        <w:rPr>
          <w:rFonts w:ascii="Times New Roman" w:hAnsi="Times New Roman" w:cs="Times New Roman"/>
          <w:b/>
          <w:bCs/>
          <w:sz w:val="24"/>
          <w:szCs w:val="24"/>
        </w:rPr>
        <w:t>(Figure</w:t>
      </w:r>
      <w:r w:rsidR="00797DEA">
        <w:rPr>
          <w:rFonts w:ascii="Times New Roman" w:hAnsi="Times New Roman" w:cs="Times New Roman"/>
          <w:b/>
          <w:bCs/>
          <w:sz w:val="24"/>
          <w:szCs w:val="24"/>
        </w:rPr>
        <w:t xml:space="preserve"> 2</w:t>
      </w:r>
      <w:r w:rsidR="00797DEA" w:rsidRPr="00797DEA">
        <w:rPr>
          <w:rFonts w:ascii="Times New Roman" w:hAnsi="Times New Roman" w:cs="Times New Roman"/>
          <w:b/>
          <w:bCs/>
          <w:sz w:val="24"/>
          <w:szCs w:val="24"/>
        </w:rPr>
        <w:t>)</w:t>
      </w:r>
      <w:r w:rsidR="004520A7">
        <w:rPr>
          <w:rFonts w:ascii="Times New Roman" w:hAnsi="Times New Roman" w:cs="Times New Roman"/>
          <w:b/>
        </w:rPr>
        <w:t>.</w:t>
      </w:r>
    </w:p>
    <w:p w:rsidR="00421777" w:rsidRDefault="004520A7" w:rsidP="004520A7">
      <w:pPr>
        <w:tabs>
          <w:tab w:val="left" w:pos="6495"/>
        </w:tabs>
        <w:spacing w:line="360" w:lineRule="auto"/>
        <w:jc w:val="center"/>
        <w:rPr>
          <w:rFonts w:ascii="Times New Roman" w:hAnsi="Times New Roman" w:cs="Times New Roman"/>
          <w:sz w:val="24"/>
          <w:szCs w:val="24"/>
        </w:rPr>
      </w:pPr>
      <w:r>
        <w:rPr>
          <w:noProof/>
        </w:rPr>
        <w:drawing>
          <wp:inline distT="0" distB="0" distL="0" distR="0" wp14:anchorId="4DF62855" wp14:editId="777618A5">
            <wp:extent cx="3857296" cy="252248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4094" t="43614" r="29546" b="14953"/>
                    <a:stretch/>
                  </pic:blipFill>
                  <pic:spPr bwMode="auto">
                    <a:xfrm>
                      <a:off x="0" y="0"/>
                      <a:ext cx="3858901" cy="2523532"/>
                    </a:xfrm>
                    <a:prstGeom prst="rect">
                      <a:avLst/>
                    </a:prstGeom>
                    <a:ln>
                      <a:noFill/>
                    </a:ln>
                    <a:extLst>
                      <a:ext uri="{53640926-AAD7-44D8-BBD7-CCE9431645EC}">
                        <a14:shadowObscured xmlns:a14="http://schemas.microsoft.com/office/drawing/2010/main"/>
                      </a:ext>
                    </a:extLst>
                  </pic:spPr>
                </pic:pic>
              </a:graphicData>
            </a:graphic>
          </wp:inline>
        </w:drawing>
      </w:r>
    </w:p>
    <w:p w:rsidR="004520A7" w:rsidRPr="00797DEA" w:rsidRDefault="004520A7" w:rsidP="00F34448">
      <w:pPr>
        <w:tabs>
          <w:tab w:val="left" w:pos="6495"/>
        </w:tabs>
        <w:spacing w:line="360" w:lineRule="auto"/>
        <w:jc w:val="center"/>
        <w:rPr>
          <w:rFonts w:ascii="Times New Roman" w:hAnsi="Times New Roman" w:cs="Times New Roman"/>
          <w:b/>
          <w:sz w:val="20"/>
          <w:szCs w:val="20"/>
        </w:rPr>
      </w:pPr>
      <w:r w:rsidRPr="004520A7">
        <w:rPr>
          <w:rFonts w:ascii="Times New Roman" w:hAnsi="Times New Roman" w:cs="Times New Roman"/>
          <w:b/>
          <w:sz w:val="20"/>
          <w:szCs w:val="20"/>
        </w:rPr>
        <w:t>Figure</w:t>
      </w:r>
      <w:r w:rsidR="00F34448">
        <w:rPr>
          <w:rFonts w:ascii="Times New Roman" w:hAnsi="Times New Roman" w:cs="Times New Roman"/>
          <w:b/>
          <w:sz w:val="20"/>
          <w:szCs w:val="20"/>
        </w:rPr>
        <w:t>2</w:t>
      </w:r>
      <w:r w:rsidRPr="004520A7">
        <w:rPr>
          <w:rFonts w:ascii="Times New Roman" w:hAnsi="Times New Roman" w:cs="Times New Roman"/>
          <w:b/>
          <w:sz w:val="20"/>
          <w:szCs w:val="20"/>
        </w:rPr>
        <w:t>.</w:t>
      </w:r>
      <w:r>
        <w:rPr>
          <w:rFonts w:ascii="Times New Roman" w:hAnsi="Times New Roman" w:cs="Times New Roman"/>
          <w:bCs/>
          <w:sz w:val="20"/>
          <w:szCs w:val="20"/>
        </w:rPr>
        <w:t xml:space="preserve"> </w:t>
      </w:r>
      <w:r w:rsidRPr="00797DEA">
        <w:rPr>
          <w:rFonts w:ascii="Times New Roman" w:hAnsi="Times New Roman" w:cs="Times New Roman"/>
          <w:b/>
          <w:sz w:val="20"/>
          <w:szCs w:val="20"/>
        </w:rPr>
        <w:t>Représentation graphique de log</w:t>
      </w:r>
      <w:r w:rsidR="003B2AAF" w:rsidRPr="00797DEA">
        <w:rPr>
          <w:rFonts w:ascii="Times New Roman" w:hAnsi="Times New Roman" w:cs="Times New Roman"/>
          <w:b/>
          <w:sz w:val="20"/>
          <w:szCs w:val="20"/>
        </w:rPr>
        <w:t xml:space="preserve"> </w:t>
      </w:r>
      <w:proofErr w:type="spellStart"/>
      <w:r w:rsidRPr="00797DEA">
        <w:rPr>
          <w:rFonts w:ascii="Times New Roman" w:hAnsi="Times New Roman" w:cs="Times New Roman"/>
          <w:b/>
          <w:sz w:val="20"/>
          <w:szCs w:val="20"/>
        </w:rPr>
        <w:t>V</w:t>
      </w:r>
      <w:r w:rsidRPr="00797DEA">
        <w:rPr>
          <w:rFonts w:ascii="Times New Roman" w:hAnsi="Times New Roman" w:cs="Times New Roman"/>
          <w:b/>
          <w:sz w:val="20"/>
          <w:szCs w:val="20"/>
          <w:vertAlign w:val="subscript"/>
        </w:rPr>
        <w:t>max</w:t>
      </w:r>
      <w:proofErr w:type="spellEnd"/>
      <w:r w:rsidRPr="00797DEA">
        <w:rPr>
          <w:rFonts w:ascii="Times New Roman" w:hAnsi="Times New Roman" w:cs="Times New Roman"/>
          <w:b/>
          <w:sz w:val="20"/>
          <w:szCs w:val="20"/>
        </w:rPr>
        <w:t xml:space="preserve"> en fonction du pH</w:t>
      </w:r>
    </w:p>
    <w:p w:rsidR="00BF50C2" w:rsidRDefault="008421DC" w:rsidP="004520A7">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Si pK’</w:t>
      </w:r>
      <w:r w:rsidRPr="00723B96">
        <w:rPr>
          <w:rFonts w:ascii="Times New Roman" w:hAnsi="Times New Roman" w:cs="Times New Roman"/>
          <w:sz w:val="24"/>
          <w:szCs w:val="24"/>
          <w:vertAlign w:val="subscript"/>
        </w:rPr>
        <w:t>1</w:t>
      </w:r>
      <w:r>
        <w:rPr>
          <w:rFonts w:ascii="Times New Roman" w:hAnsi="Times New Roman" w:cs="Times New Roman"/>
          <w:sz w:val="24"/>
          <w:szCs w:val="24"/>
        </w:rPr>
        <w:t xml:space="preserve"> et pK’</w:t>
      </w:r>
      <w:r>
        <w:rPr>
          <w:rFonts w:ascii="Times New Roman" w:hAnsi="Times New Roman" w:cs="Times New Roman"/>
          <w:sz w:val="24"/>
          <w:szCs w:val="24"/>
          <w:vertAlign w:val="subscript"/>
        </w:rPr>
        <w:t>2</w:t>
      </w:r>
      <w:r>
        <w:rPr>
          <w:rFonts w:ascii="Times New Roman" w:hAnsi="Times New Roman" w:cs="Times New Roman"/>
          <w:sz w:val="24"/>
          <w:szCs w:val="24"/>
        </w:rPr>
        <w:t xml:space="preserve"> sont suffisamment séparés, les intersections de ces trois segments de droites permettent de définir pK’</w:t>
      </w:r>
      <w:r w:rsidRPr="00723B96">
        <w:rPr>
          <w:rFonts w:ascii="Times New Roman" w:hAnsi="Times New Roman" w:cs="Times New Roman"/>
          <w:sz w:val="24"/>
          <w:szCs w:val="24"/>
          <w:vertAlign w:val="subscript"/>
        </w:rPr>
        <w:t>1</w:t>
      </w:r>
      <w:r>
        <w:rPr>
          <w:rFonts w:ascii="Times New Roman" w:hAnsi="Times New Roman" w:cs="Times New Roman"/>
          <w:sz w:val="24"/>
          <w:szCs w:val="24"/>
        </w:rPr>
        <w:t xml:space="preserve"> et pK’</w:t>
      </w:r>
      <w:r w:rsidR="0039685B">
        <w:rPr>
          <w:rFonts w:ascii="Times New Roman" w:hAnsi="Times New Roman" w:cs="Times New Roman"/>
          <w:sz w:val="24"/>
          <w:szCs w:val="24"/>
          <w:vertAlign w:val="subscript"/>
        </w:rPr>
        <w:t>2</w:t>
      </w:r>
      <w:r w:rsidR="0039685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4520A7">
        <w:rPr>
          <w:rFonts w:ascii="Times New Roman" w:hAnsi="Times New Roman" w:cs="Times New Roman"/>
          <w:sz w:val="24"/>
          <w:szCs w:val="24"/>
          <w:vertAlign w:val="subscript"/>
        </w:rPr>
        <w:t>max</w:t>
      </w:r>
      <w:proofErr w:type="spellEnd"/>
      <w:r w:rsidR="0039685B">
        <w:rPr>
          <w:rFonts w:ascii="Times New Roman" w:hAnsi="Times New Roman" w:cs="Times New Roman"/>
          <w:sz w:val="24"/>
          <w:szCs w:val="24"/>
        </w:rPr>
        <w:t xml:space="preserve"> dépend de l’ionisation du complexe de </w:t>
      </w:r>
      <w:proofErr w:type="spellStart"/>
      <w:r w:rsidR="0039685B">
        <w:rPr>
          <w:rFonts w:ascii="Times New Roman" w:hAnsi="Times New Roman" w:cs="Times New Roman"/>
          <w:sz w:val="24"/>
          <w:szCs w:val="24"/>
        </w:rPr>
        <w:t>Michaelis</w:t>
      </w:r>
      <w:proofErr w:type="spellEnd"/>
      <w:r w:rsidR="000C51A7">
        <w:rPr>
          <w:rFonts w:ascii="Times New Roman" w:hAnsi="Times New Roman" w:cs="Times New Roman"/>
          <w:sz w:val="24"/>
          <w:szCs w:val="24"/>
        </w:rPr>
        <w:t>.</w:t>
      </w:r>
    </w:p>
    <w:p w:rsidR="000C51A7" w:rsidRDefault="000C51A7" w:rsidP="0048674D">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L’intérêt de la méthode de Dixon est qu’elle permet de déterminer aux pH extrêmes, le nombre de groupes dont la </w:t>
      </w:r>
      <w:proofErr w:type="spellStart"/>
      <w:r>
        <w:rPr>
          <w:rFonts w:ascii="Times New Roman" w:hAnsi="Times New Roman" w:cs="Times New Roman"/>
          <w:sz w:val="24"/>
          <w:szCs w:val="24"/>
        </w:rPr>
        <w:t>protonation</w:t>
      </w:r>
      <w:proofErr w:type="spellEnd"/>
      <w:r>
        <w:rPr>
          <w:rFonts w:ascii="Times New Roman" w:hAnsi="Times New Roman" w:cs="Times New Roman"/>
          <w:sz w:val="24"/>
          <w:szCs w:val="24"/>
        </w:rPr>
        <w:t xml:space="preserve"> ou la </w:t>
      </w:r>
      <w:proofErr w:type="spellStart"/>
      <w:r>
        <w:rPr>
          <w:rFonts w:ascii="Times New Roman" w:hAnsi="Times New Roman" w:cs="Times New Roman"/>
          <w:sz w:val="24"/>
          <w:szCs w:val="24"/>
        </w:rPr>
        <w:t>déprotonation</w:t>
      </w:r>
      <w:proofErr w:type="spellEnd"/>
      <w:r>
        <w:rPr>
          <w:rFonts w:ascii="Times New Roman" w:hAnsi="Times New Roman" w:cs="Times New Roman"/>
          <w:sz w:val="24"/>
          <w:szCs w:val="24"/>
        </w:rPr>
        <w:t xml:space="preserve"> entraine une perte de l’activité </w:t>
      </w:r>
      <w:proofErr w:type="spellStart"/>
      <w:r>
        <w:rPr>
          <w:rFonts w:ascii="Times New Roman" w:hAnsi="Times New Roman" w:cs="Times New Roman"/>
          <w:sz w:val="24"/>
          <w:szCs w:val="24"/>
        </w:rPr>
        <w:t>enzymayique</w:t>
      </w:r>
      <w:proofErr w:type="spellEnd"/>
      <w:r>
        <w:rPr>
          <w:rFonts w:ascii="Times New Roman" w:hAnsi="Times New Roman" w:cs="Times New Roman"/>
          <w:sz w:val="24"/>
          <w:szCs w:val="24"/>
        </w:rPr>
        <w:t xml:space="preserve">. </w:t>
      </w:r>
    </w:p>
    <w:p w:rsidR="00BF50C2" w:rsidRDefault="001D5347" w:rsidP="004520A7">
      <w:pPr>
        <w:tabs>
          <w:tab w:val="left" w:pos="64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BF50C2" w:rsidRPr="00283CC4">
        <w:rPr>
          <w:rFonts w:ascii="Times New Roman" w:hAnsi="Times New Roman" w:cs="Times New Roman"/>
          <w:b/>
          <w:sz w:val="24"/>
          <w:szCs w:val="24"/>
        </w:rPr>
        <w:t xml:space="preserve">Effet du pH sur </w:t>
      </w:r>
      <w:r w:rsidR="00BF50C2">
        <w:rPr>
          <w:rFonts w:ascii="Times New Roman" w:hAnsi="Times New Roman" w:cs="Times New Roman"/>
          <w:b/>
          <w:sz w:val="24"/>
          <w:szCs w:val="24"/>
        </w:rPr>
        <w:t>K</w:t>
      </w:r>
      <w:r w:rsidR="004520A7" w:rsidRPr="004520A7">
        <w:rPr>
          <w:rFonts w:ascii="Times New Roman" w:hAnsi="Times New Roman" w:cs="Times New Roman"/>
          <w:b/>
          <w:i/>
          <w:iCs/>
          <w:sz w:val="24"/>
          <w:szCs w:val="24"/>
          <w:vertAlign w:val="subscript"/>
        </w:rPr>
        <w:t>M</w:t>
      </w:r>
      <w:r w:rsidR="00BF50C2" w:rsidRPr="00283CC4">
        <w:rPr>
          <w:rFonts w:ascii="Times New Roman" w:hAnsi="Times New Roman" w:cs="Times New Roman"/>
          <w:b/>
          <w:sz w:val="24"/>
          <w:szCs w:val="24"/>
        </w:rPr>
        <w:t xml:space="preserve"> (</w:t>
      </w:r>
      <w:r w:rsidR="004520A7">
        <w:rPr>
          <w:rFonts w:ascii="Times New Roman" w:hAnsi="Times New Roman" w:cs="Times New Roman"/>
          <w:b/>
          <w:sz w:val="24"/>
          <w:szCs w:val="24"/>
        </w:rPr>
        <w:t>K</w:t>
      </w:r>
      <w:r w:rsidR="004520A7" w:rsidRPr="004520A7">
        <w:rPr>
          <w:rFonts w:ascii="Times New Roman" w:hAnsi="Times New Roman" w:cs="Times New Roman"/>
          <w:b/>
          <w:i/>
          <w:iCs/>
          <w:sz w:val="24"/>
          <w:szCs w:val="24"/>
          <w:vertAlign w:val="subscript"/>
        </w:rPr>
        <w:t>M</w:t>
      </w:r>
      <w:r w:rsidR="004520A7" w:rsidRPr="00283CC4">
        <w:rPr>
          <w:rFonts w:ascii="Times New Roman" w:hAnsi="Times New Roman" w:cs="Times New Roman"/>
          <w:b/>
          <w:sz w:val="24"/>
          <w:szCs w:val="24"/>
        </w:rPr>
        <w:t xml:space="preserve"> </w:t>
      </w:r>
      <w:proofErr w:type="gramStart"/>
      <w:r w:rsidR="00BF50C2" w:rsidRPr="00283CC4">
        <w:rPr>
          <w:rFonts w:ascii="Times New Roman" w:hAnsi="Times New Roman" w:cs="Times New Roman"/>
          <w:b/>
          <w:sz w:val="24"/>
          <w:szCs w:val="24"/>
        </w:rPr>
        <w:t>=</w:t>
      </w:r>
      <w:proofErr w:type="gramEnd"/>
      <m:oMath>
        <m:r>
          <m:rPr>
            <m:sty m:val="bi"/>
          </m:rPr>
          <w:rPr>
            <w:rFonts w:ascii="Cambria Math" w:hAnsi="Cambria Math" w:cs="Times New Roman"/>
            <w:sz w:val="24"/>
            <w:szCs w:val="24"/>
          </w:rPr>
          <m:t>f</m:t>
        </m:r>
      </m:oMath>
      <w:r w:rsidR="00BF50C2" w:rsidRPr="00283CC4">
        <w:rPr>
          <w:rFonts w:ascii="Times New Roman" w:hAnsi="Times New Roman" w:cs="Times New Roman"/>
          <w:b/>
          <w:sz w:val="24"/>
          <w:szCs w:val="24"/>
        </w:rPr>
        <w:t>(pH))</w:t>
      </w:r>
    </w:p>
    <w:p w:rsidR="000446B6" w:rsidRDefault="00BF50C2" w:rsidP="00631E50">
      <w:pPr>
        <w:tabs>
          <w:tab w:val="left" w:pos="64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valeur du </w:t>
      </w:r>
      <w:r w:rsidRPr="00283CC4">
        <w:rPr>
          <w:rFonts w:ascii="Times New Roman" w:hAnsi="Times New Roman" w:cs="Times New Roman"/>
          <w:b/>
          <w:sz w:val="24"/>
          <w:szCs w:val="24"/>
        </w:rPr>
        <w:t xml:space="preserve"> </w:t>
      </w:r>
      <w:r w:rsidR="004520A7">
        <w:rPr>
          <w:rFonts w:ascii="Times New Roman" w:hAnsi="Times New Roman" w:cs="Times New Roman"/>
          <w:b/>
          <w:sz w:val="24"/>
          <w:szCs w:val="24"/>
        </w:rPr>
        <w:t>K</w:t>
      </w:r>
      <w:r w:rsidR="004520A7" w:rsidRPr="004520A7">
        <w:rPr>
          <w:rFonts w:ascii="Times New Roman" w:hAnsi="Times New Roman" w:cs="Times New Roman"/>
          <w:b/>
          <w:i/>
          <w:iCs/>
          <w:sz w:val="24"/>
          <w:szCs w:val="24"/>
          <w:vertAlign w:val="subscript"/>
        </w:rPr>
        <w:t>M</w:t>
      </w:r>
      <w:r>
        <w:rPr>
          <w:rFonts w:ascii="Times New Roman" w:hAnsi="Times New Roman" w:cs="Times New Roman"/>
          <w:sz w:val="24"/>
          <w:szCs w:val="24"/>
        </w:rPr>
        <w:t xml:space="preserve"> en fonction du pH présente une variation plus complexe, car elle dépend à la fois des </w:t>
      </w:r>
      <w:proofErr w:type="spellStart"/>
      <w:proofErr w:type="gramStart"/>
      <w:r w:rsidR="000446B6">
        <w:rPr>
          <w:rFonts w:ascii="Times New Roman" w:hAnsi="Times New Roman" w:cs="Times New Roman"/>
          <w:sz w:val="24"/>
          <w:szCs w:val="24"/>
        </w:rPr>
        <w:t>p</w:t>
      </w:r>
      <w:r>
        <w:rPr>
          <w:rFonts w:ascii="Times New Roman" w:hAnsi="Times New Roman" w:cs="Times New Roman"/>
          <w:sz w:val="24"/>
          <w:szCs w:val="24"/>
        </w:rPr>
        <w:t>K</w:t>
      </w:r>
      <w:proofErr w:type="spellEnd"/>
      <w:proofErr w:type="gramEnd"/>
      <w:r>
        <w:rPr>
          <w:rFonts w:ascii="Times New Roman" w:hAnsi="Times New Roman" w:cs="Times New Roman"/>
          <w:sz w:val="24"/>
          <w:szCs w:val="24"/>
        </w:rPr>
        <w:t xml:space="preserve"> d’ionisation des groupes dans l’enzyme libre (pK</w:t>
      </w:r>
      <w:r w:rsidRPr="00BF50C2">
        <w:rPr>
          <w:rFonts w:ascii="Times New Roman" w:hAnsi="Times New Roman" w:cs="Times New Roman"/>
          <w:sz w:val="24"/>
          <w:szCs w:val="24"/>
          <w:vertAlign w:val="subscript"/>
        </w:rPr>
        <w:t>1</w:t>
      </w:r>
      <w:r>
        <w:rPr>
          <w:rFonts w:ascii="Times New Roman" w:hAnsi="Times New Roman" w:cs="Times New Roman"/>
          <w:sz w:val="24"/>
          <w:szCs w:val="24"/>
        </w:rPr>
        <w:t>, pK</w:t>
      </w:r>
      <w:r w:rsidRPr="00BF50C2">
        <w:rPr>
          <w:rFonts w:ascii="Times New Roman" w:hAnsi="Times New Roman" w:cs="Times New Roman"/>
          <w:sz w:val="24"/>
          <w:szCs w:val="24"/>
          <w:vertAlign w:val="subscript"/>
        </w:rPr>
        <w:t>2</w:t>
      </w:r>
      <w:r>
        <w:rPr>
          <w:rFonts w:ascii="Times New Roman" w:hAnsi="Times New Roman" w:cs="Times New Roman"/>
          <w:sz w:val="24"/>
          <w:szCs w:val="24"/>
        </w:rPr>
        <w:t xml:space="preserve">) et dans le complexe de </w:t>
      </w:r>
      <w:proofErr w:type="spellStart"/>
      <w:r>
        <w:rPr>
          <w:rFonts w:ascii="Times New Roman" w:hAnsi="Times New Roman" w:cs="Times New Roman"/>
          <w:sz w:val="24"/>
          <w:szCs w:val="24"/>
        </w:rPr>
        <w:t>Michelis</w:t>
      </w:r>
      <w:proofErr w:type="spellEnd"/>
      <w:r>
        <w:rPr>
          <w:rFonts w:ascii="Times New Roman" w:hAnsi="Times New Roman" w:cs="Times New Roman"/>
          <w:sz w:val="24"/>
          <w:szCs w:val="24"/>
        </w:rPr>
        <w:t xml:space="preserve"> (pK’</w:t>
      </w:r>
      <w:r w:rsidRPr="00BF50C2">
        <w:rPr>
          <w:rFonts w:ascii="Times New Roman" w:hAnsi="Times New Roman" w:cs="Times New Roman"/>
          <w:sz w:val="24"/>
          <w:szCs w:val="24"/>
          <w:vertAlign w:val="subscript"/>
        </w:rPr>
        <w:t>1</w:t>
      </w:r>
      <w:r>
        <w:rPr>
          <w:rFonts w:ascii="Times New Roman" w:hAnsi="Times New Roman" w:cs="Times New Roman"/>
          <w:sz w:val="24"/>
          <w:szCs w:val="24"/>
        </w:rPr>
        <w:t>, pK’</w:t>
      </w:r>
      <w:r w:rsidRPr="00BF50C2">
        <w:rPr>
          <w:rFonts w:ascii="Times New Roman" w:hAnsi="Times New Roman" w:cs="Times New Roman"/>
          <w:sz w:val="24"/>
          <w:szCs w:val="24"/>
          <w:vertAlign w:val="subscript"/>
        </w:rPr>
        <w:t>2</w:t>
      </w:r>
      <w:r>
        <w:rPr>
          <w:rFonts w:ascii="Times New Roman" w:hAnsi="Times New Roman" w:cs="Times New Roman"/>
          <w:sz w:val="24"/>
          <w:szCs w:val="24"/>
        </w:rPr>
        <w:t>)</w:t>
      </w:r>
      <w:r w:rsidR="007B3F70">
        <w:rPr>
          <w:rFonts w:ascii="Times New Roman" w:hAnsi="Times New Roman" w:cs="Times New Roman"/>
          <w:sz w:val="24"/>
          <w:szCs w:val="24"/>
        </w:rPr>
        <w:t xml:space="preserve">. </w:t>
      </w:r>
      <w:r w:rsidR="000446B6">
        <w:rPr>
          <w:rFonts w:ascii="Times New Roman" w:hAnsi="Times New Roman" w:cs="Times New Roman"/>
          <w:sz w:val="24"/>
          <w:szCs w:val="24"/>
        </w:rPr>
        <w:t>Les paramètres cinétiques sont d</w:t>
      </w:r>
      <w:r w:rsidR="00631E50">
        <w:rPr>
          <w:rFonts w:ascii="Times New Roman" w:hAnsi="Times New Roman" w:cs="Times New Roman"/>
          <w:sz w:val="24"/>
          <w:szCs w:val="24"/>
        </w:rPr>
        <w:t>onnés par l’équation suivante :</w:t>
      </w:r>
    </w:p>
    <w:p w:rsidR="004520A7" w:rsidRPr="004520A7" w:rsidRDefault="004520A7" w:rsidP="004520A7">
      <w:pPr>
        <w:tabs>
          <w:tab w:val="left" w:pos="6495"/>
        </w:tabs>
        <w:spacing w:line="360" w:lineRule="auto"/>
        <w:jc w:val="both"/>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w:lastRenderedPageBreak/>
            <m:t xml:space="preserve"> </m:t>
          </m:r>
          <m:sSub>
            <m:sSubPr>
              <m:ctrlPr>
                <w:rPr>
                  <w:rFonts w:ascii="Cambria Math" w:hAnsi="Cambria Math" w:cs="Times New Roman"/>
                  <w:b/>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M(pH)</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Sub>
          <m:f>
            <m:fPr>
              <m:ctrlPr>
                <w:rPr>
                  <w:rFonts w:ascii="Cambria Math" w:hAnsi="Cambria Math" w:cs="Times New Roman"/>
                  <w:b/>
                  <w:i/>
                  <w:sz w:val="24"/>
                  <w:szCs w:val="24"/>
                </w:rPr>
              </m:ctrlPr>
            </m:fPr>
            <m:num>
              <m:r>
                <m:rPr>
                  <m:sty m:val="bi"/>
                </m:rPr>
                <w:rPr>
                  <w:rFonts w:ascii="Cambria Math" w:hAnsi="Cambria Math" w:cs="Times New Roman"/>
                  <w:sz w:val="24"/>
                  <w:szCs w:val="24"/>
                </w:rPr>
                <m:t>1+</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1</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2</m:t>
                      </m:r>
                    </m:sub>
                  </m:sSub>
                </m:num>
                <m:den>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den>
              </m:f>
            </m:num>
            <m:den>
              <m:r>
                <m:rPr>
                  <m:sty m:val="bi"/>
                </m:rPr>
                <w:rPr>
                  <w:rFonts w:ascii="Cambria Math" w:hAnsi="Cambria Math" w:cs="Times New Roman"/>
                  <w:sz w:val="24"/>
                  <w:szCs w:val="24"/>
                </w:rPr>
                <m:t>1+</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num>
                <m:den>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1</m:t>
                      </m:r>
                    </m:sub>
                    <m:sup>
                      <m:r>
                        <m:rPr>
                          <m:sty m:val="bi"/>
                        </m:rPr>
                        <w:rPr>
                          <w:rFonts w:ascii="Cambria Math" w:hAnsi="Cambria Math" w:cs="Times New Roman"/>
                          <w:sz w:val="24"/>
                          <w:szCs w:val="24"/>
                        </w:rPr>
                        <m:t>'</m:t>
                      </m:r>
                    </m:sup>
                  </m:sSub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K</m:t>
                      </m:r>
                    </m:e>
                    <m:sub>
                      <m:r>
                        <m:rPr>
                          <m:sty m:val="bi"/>
                        </m:rPr>
                        <w:rPr>
                          <w:rFonts w:ascii="Cambria Math" w:hAnsi="Cambria Math" w:cs="Times New Roman"/>
                          <w:sz w:val="24"/>
                          <w:szCs w:val="24"/>
                        </w:rPr>
                        <m:t>2</m:t>
                      </m:r>
                    </m:sub>
                    <m:sup>
                      <m:r>
                        <m:rPr>
                          <m:sty m:val="bi"/>
                        </m:rPr>
                        <w:rPr>
                          <w:rFonts w:ascii="Cambria Math" w:hAnsi="Cambria Math" w:cs="Times New Roman"/>
                          <w:sz w:val="24"/>
                          <w:szCs w:val="24"/>
                        </w:rPr>
                        <m:t>'</m:t>
                      </m:r>
                    </m:sup>
                  </m:sSubSup>
                </m:num>
                <m:den>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den>
              </m:f>
            </m:den>
          </m:f>
        </m:oMath>
      </m:oMathPara>
    </w:p>
    <w:p w:rsidR="00421777" w:rsidRDefault="001C2F2E" w:rsidP="00797DEA">
      <w:pPr>
        <w:tabs>
          <w:tab w:val="left" w:pos="649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pK</w:t>
      </w:r>
      <w:proofErr w:type="spellEnd"/>
      <w:r>
        <w:rPr>
          <w:rFonts w:ascii="Times New Roman" w:hAnsi="Times New Roman" w:cs="Times New Roman"/>
          <w:sz w:val="24"/>
          <w:szCs w:val="24"/>
        </w:rPr>
        <w:t xml:space="preserve">= log </w:t>
      </w:r>
      <w:proofErr w:type="gramStart"/>
      <w:r>
        <w:rPr>
          <w:rFonts w:ascii="Times New Roman" w:hAnsi="Times New Roman" w:cs="Times New Roman"/>
          <w:sz w:val="24"/>
          <w:szCs w:val="24"/>
        </w:rPr>
        <w:t>K</w:t>
      </w:r>
      <w:r w:rsidR="00631E50" w:rsidRPr="00631E50">
        <w:rPr>
          <w:rFonts w:ascii="Times New Roman" w:hAnsi="Times New Roman" w:cs="Times New Roman"/>
          <w:i/>
          <w:iCs/>
          <w:sz w:val="24"/>
          <w:szCs w:val="24"/>
          <w:vertAlign w:val="subscript"/>
        </w:rPr>
        <w:t>M</w:t>
      </w:r>
      <w:r w:rsidR="00797DEA">
        <w:rPr>
          <w:rFonts w:ascii="Times New Roman" w:hAnsi="Times New Roman" w:cs="Times New Roman"/>
          <w:i/>
          <w:iCs/>
          <w:sz w:val="24"/>
          <w:szCs w:val="24"/>
          <w:vertAlign w:val="subscript"/>
        </w:rPr>
        <w:t> </w:t>
      </w:r>
      <w:r w:rsidR="00797DEA">
        <w:rPr>
          <w:rFonts w:ascii="Times New Roman" w:hAnsi="Times New Roman" w:cs="Times New Roman"/>
          <w:sz w:val="24"/>
          <w:szCs w:val="24"/>
        </w:rPr>
        <w:t>,</w:t>
      </w:r>
      <w:proofErr w:type="gramEnd"/>
      <w:r w:rsidR="00797DEA">
        <w:rPr>
          <w:rFonts w:ascii="Times New Roman" w:hAnsi="Times New Roman" w:cs="Times New Roman"/>
          <w:sz w:val="24"/>
          <w:szCs w:val="24"/>
        </w:rPr>
        <w:t xml:space="preserve"> s</w:t>
      </w:r>
      <w:r w:rsidR="007B3F70">
        <w:rPr>
          <w:rFonts w:ascii="Times New Roman" w:hAnsi="Times New Roman" w:cs="Times New Roman"/>
          <w:sz w:val="24"/>
          <w:szCs w:val="24"/>
        </w:rPr>
        <w:t>i pK</w:t>
      </w:r>
      <w:r w:rsidR="007B3F70" w:rsidRPr="00BF50C2">
        <w:rPr>
          <w:rFonts w:ascii="Times New Roman" w:hAnsi="Times New Roman" w:cs="Times New Roman"/>
          <w:sz w:val="24"/>
          <w:szCs w:val="24"/>
          <w:vertAlign w:val="subscript"/>
        </w:rPr>
        <w:t>1</w:t>
      </w:r>
      <w:r w:rsidR="007B3F70">
        <w:rPr>
          <w:rFonts w:ascii="Times New Roman" w:hAnsi="Times New Roman" w:cs="Times New Roman"/>
          <w:sz w:val="24"/>
          <w:szCs w:val="24"/>
        </w:rPr>
        <w:t xml:space="preserve"> et pK’</w:t>
      </w:r>
      <w:r w:rsidR="007B3F70" w:rsidRPr="00BF50C2">
        <w:rPr>
          <w:rFonts w:ascii="Times New Roman" w:hAnsi="Times New Roman" w:cs="Times New Roman"/>
          <w:sz w:val="24"/>
          <w:szCs w:val="24"/>
          <w:vertAlign w:val="subscript"/>
        </w:rPr>
        <w:t>1</w:t>
      </w:r>
      <w:r w:rsidR="007B3F70">
        <w:rPr>
          <w:rFonts w:ascii="Times New Roman" w:hAnsi="Times New Roman" w:cs="Times New Roman"/>
          <w:sz w:val="24"/>
          <w:szCs w:val="24"/>
        </w:rPr>
        <w:t xml:space="preserve"> sont suffisamment séparés de pK</w:t>
      </w:r>
      <w:r w:rsidR="007B3F70" w:rsidRPr="00BF50C2">
        <w:rPr>
          <w:rFonts w:ascii="Times New Roman" w:hAnsi="Times New Roman" w:cs="Times New Roman"/>
          <w:sz w:val="24"/>
          <w:szCs w:val="24"/>
          <w:vertAlign w:val="subscript"/>
        </w:rPr>
        <w:t>2</w:t>
      </w:r>
      <w:r w:rsidR="007B3F70">
        <w:rPr>
          <w:rFonts w:ascii="Times New Roman" w:hAnsi="Times New Roman" w:cs="Times New Roman"/>
          <w:sz w:val="24"/>
          <w:szCs w:val="24"/>
        </w:rPr>
        <w:t xml:space="preserve"> et pK’</w:t>
      </w:r>
      <w:r w:rsidR="007B3F70" w:rsidRPr="00BF50C2">
        <w:rPr>
          <w:rFonts w:ascii="Times New Roman" w:hAnsi="Times New Roman" w:cs="Times New Roman"/>
          <w:sz w:val="24"/>
          <w:szCs w:val="24"/>
          <w:vertAlign w:val="subscript"/>
        </w:rPr>
        <w:t>2</w:t>
      </w:r>
      <w:r w:rsidR="007B3F70">
        <w:rPr>
          <w:rFonts w:ascii="Times New Roman" w:hAnsi="Times New Roman" w:cs="Times New Roman"/>
          <w:sz w:val="24"/>
          <w:szCs w:val="24"/>
        </w:rPr>
        <w:t>, l’expression de K</w:t>
      </w:r>
      <w:r w:rsidR="00631E50" w:rsidRPr="00631E50">
        <w:rPr>
          <w:rFonts w:ascii="Times New Roman" w:hAnsi="Times New Roman" w:cs="Times New Roman"/>
          <w:i/>
          <w:iCs/>
          <w:sz w:val="24"/>
          <w:szCs w:val="24"/>
          <w:vertAlign w:val="subscript"/>
        </w:rPr>
        <w:t>M</w:t>
      </w:r>
      <w:r w:rsidR="007B3F70">
        <w:rPr>
          <w:rFonts w:ascii="Times New Roman" w:hAnsi="Times New Roman" w:cs="Times New Roman"/>
          <w:sz w:val="24"/>
          <w:szCs w:val="24"/>
          <w:vertAlign w:val="subscript"/>
        </w:rPr>
        <w:t>(pH)</w:t>
      </w:r>
      <w:r w:rsidR="007B3F70">
        <w:rPr>
          <w:rFonts w:ascii="Times New Roman" w:hAnsi="Times New Roman" w:cs="Times New Roman"/>
          <w:sz w:val="24"/>
          <w:szCs w:val="24"/>
        </w:rPr>
        <w:t xml:space="preserve"> se simplifie en milieu acide comme en milieu alcalin</w:t>
      </w:r>
      <w:r w:rsidR="00797DEA">
        <w:rPr>
          <w:rFonts w:ascii="Times New Roman" w:hAnsi="Times New Roman" w:cs="Times New Roman"/>
          <w:sz w:val="24"/>
          <w:szCs w:val="24"/>
        </w:rPr>
        <w:t xml:space="preserve"> </w:t>
      </w:r>
      <w:r w:rsidR="00797DEA" w:rsidRPr="00797DEA">
        <w:rPr>
          <w:rFonts w:ascii="Times New Roman" w:hAnsi="Times New Roman" w:cs="Times New Roman"/>
          <w:b/>
          <w:bCs/>
          <w:sz w:val="24"/>
          <w:szCs w:val="24"/>
        </w:rPr>
        <w:t>(Figure</w:t>
      </w:r>
      <w:r w:rsidR="00797DEA">
        <w:rPr>
          <w:rFonts w:ascii="Times New Roman" w:hAnsi="Times New Roman" w:cs="Times New Roman"/>
          <w:b/>
          <w:bCs/>
          <w:sz w:val="24"/>
          <w:szCs w:val="24"/>
        </w:rPr>
        <w:t xml:space="preserve"> 3</w:t>
      </w:r>
      <w:r w:rsidR="00797DEA" w:rsidRPr="00797DEA">
        <w:rPr>
          <w:rFonts w:ascii="Times New Roman" w:hAnsi="Times New Roman" w:cs="Times New Roman"/>
          <w:b/>
          <w:bCs/>
          <w:sz w:val="24"/>
          <w:szCs w:val="24"/>
        </w:rPr>
        <w:t>)</w:t>
      </w:r>
      <w:r w:rsidR="007B3F70">
        <w:rPr>
          <w:rFonts w:ascii="Times New Roman" w:hAnsi="Times New Roman" w:cs="Times New Roman"/>
          <w:sz w:val="24"/>
          <w:szCs w:val="24"/>
        </w:rPr>
        <w:t> :</w:t>
      </w:r>
    </w:p>
    <w:p w:rsidR="000C51A7" w:rsidRDefault="00F34A0B" w:rsidP="0048674D">
      <w:pPr>
        <w:tabs>
          <w:tab w:val="left" w:pos="649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157812" wp14:editId="28AC2188">
            <wp:extent cx="3745393" cy="2270234"/>
            <wp:effectExtent l="0" t="0" r="0" b="0"/>
            <wp:docPr id="57" name="Image 57" descr="C:\Users\pc\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Scanned Documents\Image (5).jpg"/>
                    <pic:cNvPicPr>
                      <a:picLocks noChangeAspect="1" noChangeArrowheads="1"/>
                    </pic:cNvPicPr>
                  </pic:nvPicPr>
                  <pic:blipFill rotWithShape="1">
                    <a:blip r:embed="rId63" cstate="print">
                      <a:clrChange>
                        <a:clrFrom>
                          <a:srgbClr val="5EAEB9"/>
                        </a:clrFrom>
                        <a:clrTo>
                          <a:srgbClr val="5EAEB9">
                            <a:alpha val="0"/>
                          </a:srgbClr>
                        </a:clrTo>
                      </a:clrChange>
                      <a:duotone>
                        <a:prstClr val="black"/>
                        <a:srgbClr val="D9C3A5">
                          <a:tint val="50000"/>
                          <a:satMod val="180000"/>
                        </a:srgbClr>
                      </a:duotone>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l="36126" t="3599" r="19895" b="45060"/>
                    <a:stretch/>
                  </pic:blipFill>
                  <pic:spPr bwMode="auto">
                    <a:xfrm>
                      <a:off x="0" y="0"/>
                      <a:ext cx="3756691" cy="2277082"/>
                    </a:xfrm>
                    <a:prstGeom prst="rect">
                      <a:avLst/>
                    </a:prstGeom>
                    <a:noFill/>
                    <a:ln>
                      <a:noFill/>
                    </a:ln>
                    <a:extLst>
                      <a:ext uri="{53640926-AAD7-44D8-BBD7-CCE9431645EC}">
                        <a14:shadowObscured xmlns:a14="http://schemas.microsoft.com/office/drawing/2010/main"/>
                      </a:ext>
                    </a:extLst>
                  </pic:spPr>
                </pic:pic>
              </a:graphicData>
            </a:graphic>
          </wp:inline>
        </w:drawing>
      </w:r>
    </w:p>
    <w:p w:rsidR="00631E50" w:rsidRPr="00797DEA" w:rsidRDefault="00F34448" w:rsidP="003B2AAF">
      <w:pPr>
        <w:tabs>
          <w:tab w:val="left" w:pos="6495"/>
        </w:tabs>
        <w:spacing w:line="360" w:lineRule="auto"/>
        <w:jc w:val="center"/>
        <w:rPr>
          <w:rFonts w:ascii="Times New Roman" w:hAnsi="Times New Roman" w:cs="Times New Roman"/>
          <w:b/>
          <w:sz w:val="20"/>
          <w:szCs w:val="20"/>
        </w:rPr>
      </w:pPr>
      <w:r w:rsidRPr="004520A7">
        <w:rPr>
          <w:rFonts w:ascii="Times New Roman" w:hAnsi="Times New Roman" w:cs="Times New Roman"/>
          <w:b/>
          <w:sz w:val="20"/>
          <w:szCs w:val="20"/>
        </w:rPr>
        <w:t>Figure</w:t>
      </w:r>
      <w:r w:rsidR="003B2AAF">
        <w:rPr>
          <w:rFonts w:ascii="Times New Roman" w:hAnsi="Times New Roman" w:cs="Times New Roman"/>
          <w:b/>
          <w:sz w:val="20"/>
          <w:szCs w:val="20"/>
        </w:rPr>
        <w:t>3</w:t>
      </w:r>
      <w:r w:rsidRPr="004520A7">
        <w:rPr>
          <w:rFonts w:ascii="Times New Roman" w:hAnsi="Times New Roman" w:cs="Times New Roman"/>
          <w:b/>
          <w:sz w:val="20"/>
          <w:szCs w:val="20"/>
        </w:rPr>
        <w:t>.</w:t>
      </w:r>
      <w:r>
        <w:rPr>
          <w:rFonts w:ascii="Times New Roman" w:hAnsi="Times New Roman" w:cs="Times New Roman"/>
          <w:bCs/>
          <w:sz w:val="20"/>
          <w:szCs w:val="20"/>
        </w:rPr>
        <w:t xml:space="preserve"> </w:t>
      </w:r>
      <w:r w:rsidRPr="00797DEA">
        <w:rPr>
          <w:rFonts w:ascii="Times New Roman" w:hAnsi="Times New Roman" w:cs="Times New Roman"/>
          <w:b/>
          <w:sz w:val="20"/>
          <w:szCs w:val="20"/>
        </w:rPr>
        <w:t>Représentation graphique de log</w:t>
      </w:r>
      <w:r w:rsidR="003B2AAF" w:rsidRPr="00797DEA">
        <w:rPr>
          <w:rFonts w:ascii="Times New Roman" w:hAnsi="Times New Roman" w:cs="Times New Roman"/>
          <w:b/>
          <w:sz w:val="20"/>
          <w:szCs w:val="20"/>
        </w:rPr>
        <w:t xml:space="preserve">  </w:t>
      </w:r>
      <w:r w:rsidRPr="00797DEA">
        <w:rPr>
          <w:rFonts w:ascii="Times New Roman" w:hAnsi="Times New Roman" w:cs="Times New Roman"/>
          <w:b/>
          <w:sz w:val="20"/>
          <w:szCs w:val="20"/>
        </w:rPr>
        <w:t>K</w:t>
      </w:r>
      <w:r w:rsidRPr="00797DEA">
        <w:rPr>
          <w:rFonts w:ascii="Times New Roman" w:hAnsi="Times New Roman" w:cs="Times New Roman"/>
          <w:b/>
          <w:sz w:val="20"/>
          <w:szCs w:val="20"/>
          <w:vertAlign w:val="subscript"/>
        </w:rPr>
        <w:t>M</w:t>
      </w:r>
      <w:r w:rsidRPr="00797DEA">
        <w:rPr>
          <w:rFonts w:ascii="Times New Roman" w:hAnsi="Times New Roman" w:cs="Times New Roman"/>
          <w:b/>
          <w:sz w:val="20"/>
          <w:szCs w:val="20"/>
        </w:rPr>
        <w:t xml:space="preserve"> en fonction du pH</w:t>
      </w:r>
    </w:p>
    <w:p w:rsidR="000C51A7" w:rsidRPr="0048028C" w:rsidRDefault="00E22999" w:rsidP="00631E50">
      <w:pPr>
        <w:tabs>
          <w:tab w:val="left" w:pos="64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2. 3. </w:t>
      </w:r>
      <w:r w:rsidRPr="00283CC4">
        <w:rPr>
          <w:rFonts w:ascii="Times New Roman" w:hAnsi="Times New Roman" w:cs="Times New Roman"/>
          <w:b/>
          <w:sz w:val="24"/>
          <w:szCs w:val="24"/>
        </w:rPr>
        <w:t xml:space="preserve">Effet du pH sur </w:t>
      </w:r>
      <w:r>
        <w:rPr>
          <w:rFonts w:ascii="Times New Roman" w:hAnsi="Times New Roman" w:cs="Times New Roman"/>
          <w:b/>
          <w:sz w:val="24"/>
          <w:szCs w:val="24"/>
        </w:rPr>
        <w:t xml:space="preserve">le rapport </w:t>
      </w:r>
      <w:r w:rsidR="00B7445A">
        <w:rPr>
          <w:rFonts w:ascii="Times New Roman" w:hAnsi="Times New Roman" w:cs="Times New Roman"/>
          <w:b/>
          <w:sz w:val="24"/>
          <w:szCs w:val="24"/>
        </w:rPr>
        <w:t>(</w:t>
      </w:r>
      <w:proofErr w:type="spellStart"/>
      <w:r>
        <w:rPr>
          <w:rFonts w:ascii="Times New Roman" w:hAnsi="Times New Roman" w:cs="Times New Roman"/>
          <w:b/>
          <w:sz w:val="24"/>
          <w:szCs w:val="24"/>
        </w:rPr>
        <w:t>V</w:t>
      </w:r>
      <w:r w:rsidR="00631E50">
        <w:rPr>
          <w:rFonts w:ascii="Times New Roman" w:hAnsi="Times New Roman" w:cs="Times New Roman"/>
          <w:b/>
          <w:sz w:val="24"/>
          <w:szCs w:val="24"/>
          <w:vertAlign w:val="subscript"/>
        </w:rPr>
        <w:t>max</w:t>
      </w:r>
      <w:proofErr w:type="spellEnd"/>
      <w:r w:rsidR="0048028C">
        <w:rPr>
          <w:rFonts w:ascii="Times New Roman" w:hAnsi="Times New Roman" w:cs="Times New Roman"/>
          <w:b/>
          <w:sz w:val="24"/>
          <w:szCs w:val="24"/>
        </w:rPr>
        <w:t>/</w:t>
      </w:r>
      <w:r w:rsidR="00B7445A">
        <w:rPr>
          <w:rFonts w:ascii="Times New Roman" w:hAnsi="Times New Roman" w:cs="Times New Roman"/>
          <w:b/>
          <w:sz w:val="24"/>
          <w:szCs w:val="24"/>
        </w:rPr>
        <w:t>K</w:t>
      </w:r>
      <w:r w:rsidR="00631E50" w:rsidRPr="00631E50">
        <w:rPr>
          <w:rFonts w:ascii="Times New Roman" w:hAnsi="Times New Roman" w:cs="Times New Roman"/>
          <w:b/>
          <w:i/>
          <w:iCs/>
          <w:sz w:val="24"/>
          <w:szCs w:val="24"/>
          <w:vertAlign w:val="subscript"/>
        </w:rPr>
        <w:t>M</w:t>
      </w:r>
      <w:r w:rsidR="00B7445A">
        <w:rPr>
          <w:rFonts w:ascii="Times New Roman" w:hAnsi="Times New Roman" w:cs="Times New Roman"/>
          <w:b/>
          <w:sz w:val="24"/>
          <w:szCs w:val="24"/>
        </w:rPr>
        <w:t>)</w:t>
      </w:r>
    </w:p>
    <w:p w:rsidR="0048028C" w:rsidRDefault="00E22999" w:rsidP="002C4F97">
      <w:pPr>
        <w:tabs>
          <w:tab w:val="left" w:pos="6495"/>
        </w:tabs>
        <w:spacing w:line="360" w:lineRule="auto"/>
        <w:jc w:val="both"/>
        <w:rPr>
          <w:rFonts w:ascii="Times New Roman" w:hAnsi="Times New Roman" w:cs="Times New Roman"/>
          <w:bCs/>
          <w:sz w:val="24"/>
          <w:szCs w:val="24"/>
        </w:rPr>
      </w:pPr>
      <w:r w:rsidRPr="00E22999">
        <w:rPr>
          <w:rFonts w:ascii="Times New Roman" w:hAnsi="Times New Roman" w:cs="Times New Roman"/>
          <w:bCs/>
          <w:sz w:val="24"/>
          <w:szCs w:val="24"/>
        </w:rPr>
        <w:t>(</w:t>
      </w:r>
      <w:proofErr w:type="spellStart"/>
      <w:r w:rsidRPr="00E22999">
        <w:rPr>
          <w:rFonts w:ascii="Times New Roman" w:hAnsi="Times New Roman" w:cs="Times New Roman"/>
          <w:bCs/>
          <w:sz w:val="24"/>
          <w:szCs w:val="24"/>
        </w:rPr>
        <w:t>V</w:t>
      </w:r>
      <w:r w:rsidR="002C4F97">
        <w:rPr>
          <w:rFonts w:ascii="Times New Roman" w:hAnsi="Times New Roman" w:cs="Times New Roman"/>
          <w:bCs/>
          <w:sz w:val="24"/>
          <w:szCs w:val="24"/>
          <w:vertAlign w:val="subscript"/>
        </w:rPr>
        <w:t>max</w:t>
      </w:r>
      <w:proofErr w:type="spellEnd"/>
      <w:r w:rsidRPr="00E22999">
        <w:rPr>
          <w:rFonts w:ascii="Times New Roman" w:hAnsi="Times New Roman" w:cs="Times New Roman"/>
          <w:bCs/>
          <w:sz w:val="24"/>
          <w:szCs w:val="24"/>
        </w:rPr>
        <w:t>/K</w:t>
      </w:r>
      <w:r w:rsidR="002C4F97" w:rsidRPr="002C4F97">
        <w:rPr>
          <w:rFonts w:ascii="Times New Roman" w:hAnsi="Times New Roman" w:cs="Times New Roman"/>
          <w:bCs/>
          <w:i/>
          <w:iCs/>
          <w:sz w:val="24"/>
          <w:szCs w:val="24"/>
          <w:vertAlign w:val="subscript"/>
        </w:rPr>
        <w:t>M</w:t>
      </w:r>
      <w:proofErr w:type="gramStart"/>
      <w:r w:rsidRPr="00E22999">
        <w:rPr>
          <w:rFonts w:ascii="Times New Roman" w:hAnsi="Times New Roman" w:cs="Times New Roman"/>
          <w:bCs/>
          <w:sz w:val="24"/>
          <w:szCs w:val="24"/>
        </w:rPr>
        <w:t>)</w:t>
      </w:r>
      <w:r w:rsidRPr="00E22999">
        <w:rPr>
          <w:rFonts w:ascii="Times New Roman" w:hAnsi="Times New Roman" w:cs="Times New Roman"/>
          <w:bCs/>
          <w:sz w:val="24"/>
          <w:szCs w:val="24"/>
          <w:vertAlign w:val="subscript"/>
        </w:rPr>
        <w:t>pH</w:t>
      </w:r>
      <w:proofErr w:type="gramEnd"/>
      <w:r w:rsidRPr="00E22999">
        <w:rPr>
          <w:rFonts w:ascii="Times New Roman" w:hAnsi="Times New Roman" w:cs="Times New Roman"/>
          <w:bCs/>
          <w:sz w:val="24"/>
          <w:szCs w:val="24"/>
        </w:rPr>
        <w:t xml:space="preserve"> </w:t>
      </w:r>
      <w:r>
        <w:rPr>
          <w:rFonts w:ascii="Times New Roman" w:hAnsi="Times New Roman" w:cs="Times New Roman"/>
          <w:bCs/>
          <w:sz w:val="24"/>
          <w:szCs w:val="24"/>
        </w:rPr>
        <w:t xml:space="preserve"> dépendent que de l’ionisation de l’enzyme libre</w:t>
      </w:r>
      <w:r w:rsidR="00797DEA">
        <w:rPr>
          <w:rFonts w:ascii="Times New Roman" w:hAnsi="Times New Roman" w:cs="Times New Roman"/>
          <w:bCs/>
          <w:sz w:val="24"/>
          <w:szCs w:val="24"/>
        </w:rPr>
        <w:t xml:space="preserve"> et la courbe de </w:t>
      </w:r>
      <w:r w:rsidR="00797DEA" w:rsidRPr="00E22999">
        <w:rPr>
          <w:rFonts w:ascii="Times New Roman" w:hAnsi="Times New Roman" w:cs="Times New Roman"/>
          <w:bCs/>
          <w:sz w:val="24"/>
          <w:szCs w:val="24"/>
        </w:rPr>
        <w:t>(</w:t>
      </w:r>
      <w:proofErr w:type="spellStart"/>
      <w:r w:rsidR="00797DEA" w:rsidRPr="00E22999">
        <w:rPr>
          <w:rFonts w:ascii="Times New Roman" w:hAnsi="Times New Roman" w:cs="Times New Roman"/>
          <w:bCs/>
          <w:sz w:val="24"/>
          <w:szCs w:val="24"/>
        </w:rPr>
        <w:t>V</w:t>
      </w:r>
      <w:r w:rsidR="00797DEA">
        <w:rPr>
          <w:rFonts w:ascii="Times New Roman" w:hAnsi="Times New Roman" w:cs="Times New Roman"/>
          <w:bCs/>
          <w:sz w:val="24"/>
          <w:szCs w:val="24"/>
          <w:vertAlign w:val="subscript"/>
        </w:rPr>
        <w:t>max</w:t>
      </w:r>
      <w:proofErr w:type="spellEnd"/>
      <w:r w:rsidR="00797DEA" w:rsidRPr="00E22999">
        <w:rPr>
          <w:rFonts w:ascii="Times New Roman" w:hAnsi="Times New Roman" w:cs="Times New Roman"/>
          <w:bCs/>
          <w:sz w:val="24"/>
          <w:szCs w:val="24"/>
        </w:rPr>
        <w:t>/K</w:t>
      </w:r>
      <w:r w:rsidR="00797DEA" w:rsidRPr="002C4F97">
        <w:rPr>
          <w:rFonts w:ascii="Times New Roman" w:hAnsi="Times New Roman" w:cs="Times New Roman"/>
          <w:bCs/>
          <w:i/>
          <w:iCs/>
          <w:sz w:val="24"/>
          <w:szCs w:val="24"/>
          <w:vertAlign w:val="subscript"/>
        </w:rPr>
        <w:t>M</w:t>
      </w:r>
      <w:r w:rsidR="00797DEA" w:rsidRPr="00E22999">
        <w:rPr>
          <w:rFonts w:ascii="Times New Roman" w:hAnsi="Times New Roman" w:cs="Times New Roman"/>
          <w:bCs/>
          <w:sz w:val="24"/>
          <w:szCs w:val="24"/>
        </w:rPr>
        <w:t>)</w:t>
      </w:r>
      <w:r w:rsidR="00797DEA">
        <w:rPr>
          <w:rFonts w:ascii="Times New Roman" w:hAnsi="Times New Roman" w:cs="Times New Roman"/>
          <w:bCs/>
          <w:sz w:val="24"/>
          <w:szCs w:val="24"/>
        </w:rPr>
        <w:t xml:space="preserve"> en fonction du pH est représentée dans la figure 4 et l’équation est comme suit :</w:t>
      </w:r>
    </w:p>
    <w:p w:rsidR="002C4F97" w:rsidRPr="005F340D" w:rsidRDefault="00DD7FC6" w:rsidP="002C4F97">
      <w:pPr>
        <w:tabs>
          <w:tab w:val="left" w:pos="6495"/>
        </w:tabs>
        <w:spacing w:line="360" w:lineRule="auto"/>
        <w:jc w:val="both"/>
        <w:rPr>
          <w:rFonts w:ascii="Times New Roman" w:hAnsi="Times New Roman" w:cs="Times New Roman"/>
          <w:b/>
          <w:sz w:val="24"/>
          <w:szCs w:val="24"/>
        </w:rPr>
      </w:pPr>
      <m:oMathPara>
        <m:oMathParaPr>
          <m:jc m:val="left"/>
        </m:oMathParaPr>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max⁡(pH)</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M(pH)</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max</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M</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1+</m:t>
              </m:r>
              <m:f>
                <m:fPr>
                  <m:ctrlPr>
                    <w:rPr>
                      <w:rFonts w:ascii="Cambria Math" w:hAnsi="Cambria Math" w:cs="Times New Roman"/>
                      <w:b/>
                      <w:i/>
                      <w:sz w:val="24"/>
                      <w:szCs w:val="24"/>
                    </w:rPr>
                  </m:ctrlPr>
                </m:fPr>
                <m:num>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1</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2</m:t>
                      </m:r>
                    </m:sub>
                  </m:sSub>
                </m:num>
                <m:den>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e>
                        <m:sup>
                          <m:r>
                            <m:rPr>
                              <m:sty m:val="bi"/>
                            </m:rPr>
                            <w:rPr>
                              <w:rFonts w:ascii="Cambria Math" w:hAnsi="Cambria Math" w:cs="Times New Roman"/>
                              <w:sz w:val="24"/>
                              <w:szCs w:val="24"/>
                            </w:rPr>
                            <m:t>+</m:t>
                          </m:r>
                        </m:sup>
                      </m:sSup>
                    </m:e>
                  </m:d>
                </m:den>
              </m:f>
            </m:den>
          </m:f>
        </m:oMath>
      </m:oMathPara>
    </w:p>
    <w:p w:rsidR="0048028C" w:rsidRPr="00E22999" w:rsidRDefault="00F34448" w:rsidP="00F34448">
      <w:pPr>
        <w:tabs>
          <w:tab w:val="left" w:pos="6495"/>
        </w:tabs>
        <w:spacing w:line="360" w:lineRule="auto"/>
        <w:jc w:val="center"/>
        <w:rPr>
          <w:rFonts w:ascii="Times New Roman" w:hAnsi="Times New Roman" w:cs="Times New Roman"/>
          <w:bCs/>
          <w:sz w:val="24"/>
          <w:szCs w:val="24"/>
        </w:rPr>
      </w:pPr>
      <w:r>
        <w:rPr>
          <w:noProof/>
        </w:rPr>
        <w:drawing>
          <wp:inline distT="0" distB="0" distL="0" distR="0" wp14:anchorId="76B4DBB2" wp14:editId="3861257D">
            <wp:extent cx="4393324" cy="200747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2816" t="41433" r="40862" b="15265"/>
                    <a:stretch/>
                  </pic:blipFill>
                  <pic:spPr bwMode="auto">
                    <a:xfrm>
                      <a:off x="0" y="0"/>
                      <a:ext cx="4395148" cy="2008309"/>
                    </a:xfrm>
                    <a:prstGeom prst="rect">
                      <a:avLst/>
                    </a:prstGeom>
                    <a:ln>
                      <a:noFill/>
                    </a:ln>
                    <a:extLst>
                      <a:ext uri="{53640926-AAD7-44D8-BBD7-CCE9431645EC}">
                        <a14:shadowObscured xmlns:a14="http://schemas.microsoft.com/office/drawing/2010/main"/>
                      </a:ext>
                    </a:extLst>
                  </pic:spPr>
                </pic:pic>
              </a:graphicData>
            </a:graphic>
          </wp:inline>
        </w:drawing>
      </w:r>
    </w:p>
    <w:p w:rsidR="00CA3DE5" w:rsidRPr="00343005" w:rsidRDefault="003B2AAF" w:rsidP="00343005">
      <w:pPr>
        <w:tabs>
          <w:tab w:val="left" w:pos="6495"/>
        </w:tabs>
        <w:spacing w:line="360" w:lineRule="auto"/>
        <w:jc w:val="center"/>
        <w:rPr>
          <w:rFonts w:ascii="Times New Roman" w:hAnsi="Times New Roman" w:cs="Times New Roman"/>
          <w:bCs/>
          <w:sz w:val="20"/>
          <w:szCs w:val="20"/>
        </w:rPr>
      </w:pPr>
      <w:r w:rsidRPr="004520A7">
        <w:rPr>
          <w:rFonts w:ascii="Times New Roman" w:hAnsi="Times New Roman" w:cs="Times New Roman"/>
          <w:b/>
          <w:sz w:val="20"/>
          <w:szCs w:val="20"/>
        </w:rPr>
        <w:t>Figure</w:t>
      </w:r>
      <w:r>
        <w:rPr>
          <w:rFonts w:ascii="Times New Roman" w:hAnsi="Times New Roman" w:cs="Times New Roman"/>
          <w:b/>
          <w:sz w:val="20"/>
          <w:szCs w:val="20"/>
        </w:rPr>
        <w:t>4</w:t>
      </w:r>
      <w:r w:rsidRPr="004520A7">
        <w:rPr>
          <w:rFonts w:ascii="Times New Roman" w:hAnsi="Times New Roman" w:cs="Times New Roman"/>
          <w:b/>
          <w:sz w:val="20"/>
          <w:szCs w:val="20"/>
        </w:rPr>
        <w:t>.</w:t>
      </w:r>
      <w:r>
        <w:rPr>
          <w:rFonts w:ascii="Times New Roman" w:hAnsi="Times New Roman" w:cs="Times New Roman"/>
          <w:bCs/>
          <w:sz w:val="20"/>
          <w:szCs w:val="20"/>
        </w:rPr>
        <w:t xml:space="preserve"> </w:t>
      </w:r>
      <w:r w:rsidRPr="00797DEA">
        <w:rPr>
          <w:rFonts w:ascii="Times New Roman" w:hAnsi="Times New Roman" w:cs="Times New Roman"/>
          <w:b/>
          <w:sz w:val="20"/>
          <w:szCs w:val="20"/>
        </w:rPr>
        <w:t xml:space="preserve">Représentation graphique de log </w:t>
      </w:r>
      <w:proofErr w:type="spellStart"/>
      <w:r w:rsidRPr="00797DEA">
        <w:rPr>
          <w:rFonts w:ascii="Times New Roman" w:hAnsi="Times New Roman" w:cs="Times New Roman"/>
          <w:b/>
          <w:sz w:val="20"/>
          <w:szCs w:val="20"/>
        </w:rPr>
        <w:t>V</w:t>
      </w:r>
      <w:r w:rsidRPr="00797DEA">
        <w:rPr>
          <w:rFonts w:ascii="Times New Roman" w:hAnsi="Times New Roman" w:cs="Times New Roman"/>
          <w:b/>
          <w:sz w:val="20"/>
          <w:szCs w:val="20"/>
          <w:vertAlign w:val="subscript"/>
        </w:rPr>
        <w:t>max</w:t>
      </w:r>
      <w:proofErr w:type="spellEnd"/>
      <w:r w:rsidRPr="00797DEA">
        <w:rPr>
          <w:rFonts w:ascii="Times New Roman" w:hAnsi="Times New Roman" w:cs="Times New Roman"/>
          <w:b/>
          <w:sz w:val="20"/>
          <w:szCs w:val="20"/>
        </w:rPr>
        <w:t>/K</w:t>
      </w:r>
      <w:r w:rsidRPr="00797DEA">
        <w:rPr>
          <w:rFonts w:ascii="Times New Roman" w:hAnsi="Times New Roman" w:cs="Times New Roman"/>
          <w:b/>
          <w:sz w:val="20"/>
          <w:szCs w:val="20"/>
          <w:vertAlign w:val="subscript"/>
        </w:rPr>
        <w:t xml:space="preserve">M </w:t>
      </w:r>
      <w:r w:rsidRPr="00797DEA">
        <w:rPr>
          <w:rFonts w:ascii="Times New Roman" w:hAnsi="Times New Roman" w:cs="Times New Roman"/>
          <w:b/>
          <w:sz w:val="20"/>
          <w:szCs w:val="20"/>
        </w:rPr>
        <w:t>en fonction du pH</w:t>
      </w:r>
    </w:p>
    <w:p w:rsidR="00CA3DE5" w:rsidRDefault="00CA3DE5" w:rsidP="00CA3DE5">
      <w:pPr>
        <w:tabs>
          <w:tab w:val="left" w:pos="6495"/>
        </w:tabs>
        <w:spacing w:after="0" w:line="360" w:lineRule="auto"/>
        <w:jc w:val="center"/>
        <w:rPr>
          <w:rFonts w:ascii="Times New Roman" w:hAnsi="Times New Roman" w:cs="Times New Roman"/>
          <w:b/>
          <w:sz w:val="28"/>
          <w:szCs w:val="28"/>
        </w:rPr>
      </w:pPr>
    </w:p>
    <w:p w:rsidR="00841F1E" w:rsidRPr="00285A94" w:rsidRDefault="00285A94" w:rsidP="00CA3DE5">
      <w:pPr>
        <w:tabs>
          <w:tab w:val="left" w:pos="64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Chapitre</w:t>
      </w:r>
      <w:r w:rsidR="001D5347">
        <w:rPr>
          <w:rFonts w:ascii="Times New Roman" w:hAnsi="Times New Roman" w:cs="Times New Roman"/>
          <w:b/>
          <w:sz w:val="28"/>
          <w:szCs w:val="28"/>
        </w:rPr>
        <w:t xml:space="preserve"> 6</w:t>
      </w:r>
      <w:r>
        <w:rPr>
          <w:rFonts w:ascii="Times New Roman" w:hAnsi="Times New Roman" w:cs="Times New Roman"/>
          <w:b/>
          <w:sz w:val="28"/>
          <w:szCs w:val="28"/>
        </w:rPr>
        <w:t xml:space="preserve"> : </w:t>
      </w:r>
      <w:r w:rsidR="00841F1E" w:rsidRPr="00285A94">
        <w:rPr>
          <w:rFonts w:ascii="Times New Roman" w:hAnsi="Times New Roman" w:cs="Times New Roman"/>
          <w:b/>
          <w:sz w:val="28"/>
          <w:szCs w:val="28"/>
        </w:rPr>
        <w:t>Effet de la température sur l’activité enzymatique</w:t>
      </w:r>
    </w:p>
    <w:p w:rsidR="00841F1E" w:rsidRDefault="00841F1E" w:rsidP="00CA3DE5">
      <w:pPr>
        <w:tabs>
          <w:tab w:val="left" w:pos="6495"/>
        </w:tabs>
        <w:spacing w:after="0" w:line="360" w:lineRule="auto"/>
        <w:jc w:val="center"/>
        <w:rPr>
          <w:rFonts w:ascii="Times New Roman" w:hAnsi="Times New Roman" w:cs="Times New Roman"/>
          <w:sz w:val="24"/>
          <w:szCs w:val="24"/>
        </w:rPr>
      </w:pPr>
    </w:p>
    <w:p w:rsidR="00841F1E" w:rsidRPr="001D5347" w:rsidRDefault="00841F1E" w:rsidP="00CA3DE5">
      <w:pPr>
        <w:pStyle w:val="Paragraphedeliste"/>
        <w:numPr>
          <w:ilvl w:val="0"/>
          <w:numId w:val="31"/>
        </w:numPr>
        <w:tabs>
          <w:tab w:val="left" w:pos="6495"/>
        </w:tabs>
        <w:spacing w:after="0" w:line="360" w:lineRule="auto"/>
        <w:ind w:left="284" w:hanging="284"/>
        <w:jc w:val="both"/>
        <w:rPr>
          <w:rFonts w:ascii="Times New Roman" w:hAnsi="Times New Roman" w:cs="Times New Roman"/>
          <w:b/>
          <w:sz w:val="28"/>
          <w:szCs w:val="28"/>
        </w:rPr>
      </w:pPr>
      <w:r w:rsidRPr="001D5347">
        <w:rPr>
          <w:rFonts w:ascii="Times New Roman" w:hAnsi="Times New Roman" w:cs="Times New Roman"/>
          <w:b/>
          <w:sz w:val="28"/>
          <w:szCs w:val="28"/>
        </w:rPr>
        <w:t>Quelques notions de thermodynamiques</w:t>
      </w:r>
    </w:p>
    <w:p w:rsidR="00841F1E" w:rsidRDefault="00841F1E" w:rsidP="00043777">
      <w:pPr>
        <w:tabs>
          <w:tab w:val="left" w:pos="6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thermodynamique est l’étude d’un système au cours de son évolution en fonction des échanges mécaniques et thermiques avec le milieu </w:t>
      </w:r>
      <w:r w:rsidR="00285A94">
        <w:rPr>
          <w:rFonts w:ascii="Times New Roman" w:hAnsi="Times New Roman" w:cs="Times New Roman"/>
          <w:sz w:val="24"/>
          <w:szCs w:val="24"/>
        </w:rPr>
        <w:t>extérieur</w:t>
      </w:r>
      <w:r w:rsidR="001E6258">
        <w:rPr>
          <w:rFonts w:ascii="Times New Roman" w:hAnsi="Times New Roman" w:cs="Times New Roman"/>
          <w:sz w:val="24"/>
          <w:szCs w:val="24"/>
        </w:rPr>
        <w:t xml:space="preserve"> </w:t>
      </w:r>
      <w:r w:rsidR="00043777">
        <w:rPr>
          <w:rFonts w:ascii="Times New Roman" w:hAnsi="Times New Roman" w:cs="Times New Roman"/>
          <w:b/>
          <w:bCs/>
          <w:sz w:val="24"/>
          <w:szCs w:val="24"/>
        </w:rPr>
        <w:t>(F</w:t>
      </w:r>
      <w:r w:rsidR="001E6258" w:rsidRPr="00043777">
        <w:rPr>
          <w:rFonts w:ascii="Times New Roman" w:hAnsi="Times New Roman" w:cs="Times New Roman"/>
          <w:b/>
          <w:bCs/>
          <w:sz w:val="24"/>
          <w:szCs w:val="24"/>
        </w:rPr>
        <w:t>ig</w:t>
      </w:r>
      <w:r w:rsidR="00043777">
        <w:rPr>
          <w:rFonts w:ascii="Times New Roman" w:hAnsi="Times New Roman" w:cs="Times New Roman"/>
          <w:b/>
          <w:bCs/>
          <w:sz w:val="24"/>
          <w:szCs w:val="24"/>
        </w:rPr>
        <w:t>u</w:t>
      </w:r>
      <w:r w:rsidR="001E6258" w:rsidRPr="00043777">
        <w:rPr>
          <w:rFonts w:ascii="Times New Roman" w:hAnsi="Times New Roman" w:cs="Times New Roman"/>
          <w:b/>
          <w:bCs/>
          <w:sz w:val="24"/>
          <w:szCs w:val="24"/>
        </w:rPr>
        <w:t>re</w:t>
      </w:r>
      <w:r w:rsidR="00043777">
        <w:rPr>
          <w:rFonts w:ascii="Times New Roman" w:hAnsi="Times New Roman" w:cs="Times New Roman"/>
          <w:b/>
          <w:bCs/>
          <w:sz w:val="24"/>
          <w:szCs w:val="24"/>
        </w:rPr>
        <w:t xml:space="preserve"> </w:t>
      </w:r>
      <w:r w:rsidR="001E6258" w:rsidRPr="00043777">
        <w:rPr>
          <w:rFonts w:ascii="Times New Roman" w:hAnsi="Times New Roman" w:cs="Times New Roman"/>
          <w:b/>
          <w:bCs/>
          <w:sz w:val="24"/>
          <w:szCs w:val="24"/>
        </w:rPr>
        <w:t>1).</w:t>
      </w:r>
    </w:p>
    <w:p w:rsidR="00841F1E" w:rsidRDefault="00841F1E" w:rsidP="00CA3DE5">
      <w:pPr>
        <w:tabs>
          <w:tab w:val="left" w:pos="6495"/>
        </w:tabs>
        <w:spacing w:after="0" w:line="360" w:lineRule="auto"/>
        <w:jc w:val="both"/>
        <w:rPr>
          <w:rFonts w:ascii="Times New Roman" w:hAnsi="Times New Roman" w:cs="Times New Roman"/>
          <w:sz w:val="24"/>
          <w:szCs w:val="24"/>
        </w:rPr>
      </w:pPr>
      <w:r w:rsidRPr="00285A94">
        <w:rPr>
          <w:rFonts w:ascii="Times New Roman" w:hAnsi="Times New Roman" w:cs="Times New Roman"/>
          <w:b/>
          <w:sz w:val="24"/>
          <w:szCs w:val="24"/>
        </w:rPr>
        <w:t>H</w:t>
      </w:r>
      <w:r>
        <w:rPr>
          <w:rFonts w:ascii="Times New Roman" w:hAnsi="Times New Roman" w:cs="Times New Roman"/>
          <w:sz w:val="24"/>
          <w:szCs w:val="24"/>
        </w:rPr>
        <w:t> : l’enthalpie est une fonction d’état, elle s’exprime en joule et le mot est d’origine grec qui veut dire chaleur présente dans une molécule</w:t>
      </w:r>
    </w:p>
    <w:p w:rsidR="00841F1E" w:rsidRDefault="00841F1E" w:rsidP="00CA3DE5">
      <w:pPr>
        <w:tabs>
          <w:tab w:val="left" w:pos="6495"/>
        </w:tabs>
        <w:spacing w:after="0" w:line="360" w:lineRule="auto"/>
        <w:jc w:val="both"/>
        <w:rPr>
          <w:rFonts w:ascii="Times New Roman" w:hAnsi="Times New Roman" w:cs="Times New Roman"/>
          <w:sz w:val="24"/>
          <w:szCs w:val="24"/>
        </w:rPr>
      </w:pPr>
      <w:r w:rsidRPr="00285A94">
        <w:rPr>
          <w:rFonts w:ascii="Times New Roman" w:hAnsi="Times New Roman" w:cs="Times New Roman"/>
          <w:b/>
          <w:sz w:val="24"/>
          <w:szCs w:val="24"/>
        </w:rPr>
        <w:t>ΔH</w:t>
      </w:r>
      <w:r>
        <w:rPr>
          <w:rFonts w:ascii="Times New Roman" w:hAnsi="Times New Roman" w:cs="Times New Roman"/>
          <w:sz w:val="24"/>
          <w:szCs w:val="24"/>
        </w:rPr>
        <w:t> : variation d’enthalpie, elle rend compte des variations de chaleur entre le système où se déroule  la réaction (partie étudiée) et le milieu environnant (partie restante)</w:t>
      </w:r>
    </w:p>
    <w:p w:rsidR="00841F1E" w:rsidRPr="00C5413D" w:rsidRDefault="00841F1E" w:rsidP="00CA3DE5">
      <w:pPr>
        <w:tabs>
          <w:tab w:val="left" w:pos="6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réactions chimiques sont soit exothermiques (la chaleur est dégagée vers le milieu environnant) et donc ΔH est négatif et c’est le cas le plus général, soit endothermique et la variation d’enthalpie est positive, c'est-à-dire que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système le absorbe la chaleur</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Exemple :</w:t>
      </w:r>
    </w:p>
    <w:p w:rsidR="001E6258" w:rsidRPr="001E6258" w:rsidRDefault="00DD7FC6" w:rsidP="00CA3DE5">
      <w:pPr>
        <w:tabs>
          <w:tab w:val="left" w:pos="6495"/>
        </w:tabs>
        <w:spacing w:after="0" w:line="360" w:lineRule="auto"/>
        <w:rPr>
          <w:rFonts w:ascii="Times New Roman" w:hAnsi="Times New Roman" w:cs="Times New Roman"/>
          <w:sz w:val="24"/>
          <w:szCs w:val="24"/>
          <w:vertAlign w:val="subscript"/>
        </w:rPr>
      </w:pPr>
      <w:r>
        <w:rPr>
          <w:rFonts w:ascii="Times New Roman" w:hAnsi="Times New Roman" w:cs="Times New Roman"/>
          <w:noProof/>
          <w:sz w:val="24"/>
          <w:szCs w:val="24"/>
        </w:rPr>
        <w:pict>
          <v:shape id="_x0000_s1282" type="#_x0000_t32" style="position:absolute;margin-left:42.55pt;margin-top:7.25pt;width:41.35pt;height:.05pt;z-index:251783168" o:connectortype="straight">
            <v:stroke endarrow="block"/>
          </v:shape>
        </w:pict>
      </w:r>
      <w:r w:rsidR="001E6258">
        <w:rPr>
          <w:rFonts w:ascii="Times New Roman" w:hAnsi="Times New Roman" w:cs="Times New Roman"/>
          <w:sz w:val="24"/>
          <w:szCs w:val="24"/>
        </w:rPr>
        <w:t>C + O</w:t>
      </w:r>
      <w:r w:rsidR="001E6258">
        <w:rPr>
          <w:rFonts w:ascii="Times New Roman" w:hAnsi="Times New Roman" w:cs="Times New Roman"/>
          <w:sz w:val="24"/>
          <w:szCs w:val="24"/>
          <w:vertAlign w:val="subscript"/>
        </w:rPr>
        <w:t>2</w:t>
      </w:r>
      <w:r w:rsidR="001E6258">
        <w:rPr>
          <w:rFonts w:ascii="Times New Roman" w:hAnsi="Times New Roman" w:cs="Times New Roman"/>
          <w:sz w:val="24"/>
          <w:szCs w:val="24"/>
        </w:rPr>
        <w:t xml:space="preserve">                   CO</w:t>
      </w:r>
      <w:r w:rsidR="001E6258">
        <w:rPr>
          <w:rFonts w:ascii="Times New Roman" w:hAnsi="Times New Roman" w:cs="Times New Roman"/>
          <w:sz w:val="24"/>
          <w:szCs w:val="24"/>
          <w:vertAlign w:val="subscript"/>
        </w:rPr>
        <w:t>2</w:t>
      </w:r>
    </w:p>
    <w:p w:rsidR="00841F1E" w:rsidRDefault="00841F1E" w:rsidP="00CA3DE5">
      <w:pPr>
        <w:tabs>
          <w:tab w:val="left" w:pos="6495"/>
        </w:tabs>
        <w:spacing w:after="0" w:line="360" w:lineRule="auto"/>
        <w:rPr>
          <w:rFonts w:ascii="Times New Roman" w:hAnsi="Times New Roman" w:cs="Times New Roman"/>
          <w:sz w:val="24"/>
          <w:szCs w:val="24"/>
        </w:rPr>
      </w:pPr>
    </w:p>
    <w:p w:rsidR="00841F1E" w:rsidRPr="00C5413D"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Avec dégagement de chaleur, ΔH= - 393,51 </w:t>
      </w:r>
      <w:proofErr w:type="spellStart"/>
      <w:r>
        <w:rPr>
          <w:rFonts w:ascii="Times New Roman" w:hAnsi="Times New Roman" w:cs="Times New Roman"/>
          <w:sz w:val="24"/>
          <w:szCs w:val="24"/>
        </w:rPr>
        <w:t>kj</w:t>
      </w:r>
      <w:proofErr w:type="spellEnd"/>
      <w:r>
        <w:rPr>
          <w:rFonts w:ascii="Times New Roman" w:hAnsi="Times New Roman" w:cs="Times New Roman"/>
          <w:sz w:val="24"/>
          <w:szCs w:val="24"/>
        </w:rPr>
        <w:t xml:space="preserve">             </w:t>
      </w:r>
    </w:p>
    <w:p w:rsidR="00841F1E" w:rsidRDefault="001E6258" w:rsidP="001E6258">
      <w:pPr>
        <w:tabs>
          <w:tab w:val="left" w:pos="3456"/>
        </w:tabs>
        <w:spacing w:after="0" w:line="360" w:lineRule="auto"/>
        <w:jc w:val="center"/>
      </w:pPr>
      <w:r>
        <w:rPr>
          <w:noProof/>
        </w:rPr>
        <w:drawing>
          <wp:inline distT="0" distB="0" distL="0" distR="0" wp14:anchorId="6BED0FF0" wp14:editId="00895052">
            <wp:extent cx="4619625" cy="1952625"/>
            <wp:effectExtent l="19050" t="0" r="9525" b="0"/>
            <wp:docPr id="2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4619625" cy="1952625"/>
                    </a:xfrm>
                    <a:prstGeom prst="rect">
                      <a:avLst/>
                    </a:prstGeom>
                    <a:noFill/>
                    <a:ln w="9525">
                      <a:noFill/>
                      <a:miter lim="800000"/>
                      <a:headEnd/>
                      <a:tailEnd/>
                    </a:ln>
                  </pic:spPr>
                </pic:pic>
              </a:graphicData>
            </a:graphic>
          </wp:inline>
        </w:drawing>
      </w:r>
    </w:p>
    <w:p w:rsidR="00841F1E" w:rsidRDefault="00841F1E" w:rsidP="001E6258">
      <w:pPr>
        <w:tabs>
          <w:tab w:val="left" w:pos="6495"/>
        </w:tabs>
        <w:spacing w:after="0" w:line="360" w:lineRule="auto"/>
        <w:jc w:val="center"/>
      </w:pPr>
    </w:p>
    <w:p w:rsidR="001E6258" w:rsidRPr="00CD36AC" w:rsidRDefault="00043777" w:rsidP="00CD36AC">
      <w:pPr>
        <w:tabs>
          <w:tab w:val="left" w:pos="6495"/>
        </w:tabs>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1E6258" w:rsidRPr="00CD36AC">
        <w:rPr>
          <w:rFonts w:ascii="Times New Roman" w:hAnsi="Times New Roman" w:cs="Times New Roman"/>
          <w:b/>
          <w:sz w:val="20"/>
          <w:szCs w:val="20"/>
        </w:rPr>
        <w:t>1</w:t>
      </w:r>
      <w:r w:rsidR="00CD36AC" w:rsidRPr="00CD36AC">
        <w:rPr>
          <w:rFonts w:ascii="Times New Roman" w:hAnsi="Times New Roman" w:cs="Times New Roman"/>
          <w:b/>
          <w:sz w:val="20"/>
          <w:szCs w:val="20"/>
        </w:rPr>
        <w:t>.</w:t>
      </w:r>
      <w:r w:rsidR="005F340D" w:rsidRPr="00CD36AC">
        <w:rPr>
          <w:rFonts w:ascii="Times New Roman" w:hAnsi="Times New Roman" w:cs="Times New Roman"/>
          <w:b/>
          <w:sz w:val="20"/>
          <w:szCs w:val="20"/>
        </w:rPr>
        <w:t xml:space="preserve"> </w:t>
      </w:r>
      <w:r w:rsidR="005F340D" w:rsidRPr="00043777">
        <w:rPr>
          <w:rFonts w:ascii="Times New Roman" w:hAnsi="Times New Roman" w:cs="Times New Roman"/>
          <w:b/>
          <w:bCs/>
          <w:sz w:val="20"/>
          <w:szCs w:val="20"/>
        </w:rPr>
        <w:t>Les échanges mécaniques et thermiques entre le système et le milieu extérieur</w:t>
      </w:r>
    </w:p>
    <w:p w:rsidR="005F340D" w:rsidRDefault="005F340D" w:rsidP="00CA3DE5">
      <w:pPr>
        <w:tabs>
          <w:tab w:val="left" w:pos="6495"/>
        </w:tabs>
        <w:spacing w:after="0" w:line="360" w:lineRule="auto"/>
        <w:rPr>
          <w:rFonts w:ascii="Times New Roman" w:hAnsi="Times New Roman" w:cs="Times New Roman"/>
          <w:b/>
          <w:sz w:val="24"/>
          <w:szCs w:val="24"/>
        </w:rPr>
      </w:pPr>
    </w:p>
    <w:p w:rsidR="00841F1E" w:rsidRDefault="00841F1E" w:rsidP="00CA3DE5">
      <w:pPr>
        <w:tabs>
          <w:tab w:val="left" w:pos="6495"/>
        </w:tabs>
        <w:spacing w:after="0" w:line="360" w:lineRule="auto"/>
        <w:rPr>
          <w:rFonts w:ascii="Times New Roman" w:hAnsi="Times New Roman" w:cs="Times New Roman"/>
          <w:sz w:val="24"/>
          <w:szCs w:val="24"/>
        </w:rPr>
      </w:pPr>
      <w:r w:rsidRPr="00285A94">
        <w:rPr>
          <w:rFonts w:ascii="Times New Roman" w:hAnsi="Times New Roman" w:cs="Times New Roman"/>
          <w:b/>
          <w:sz w:val="24"/>
          <w:szCs w:val="24"/>
        </w:rPr>
        <w:t>ΔG</w:t>
      </w:r>
      <w:r>
        <w:rPr>
          <w:rFonts w:ascii="Times New Roman" w:hAnsi="Times New Roman" w:cs="Times New Roman"/>
          <w:sz w:val="24"/>
          <w:szCs w:val="24"/>
          <w:vertAlign w:val="superscript"/>
        </w:rPr>
        <w:t> </w:t>
      </w:r>
      <w:r>
        <w:rPr>
          <w:rFonts w:ascii="Times New Roman" w:hAnsi="Times New Roman" w:cs="Times New Roman"/>
          <w:sz w:val="24"/>
          <w:szCs w:val="24"/>
        </w:rPr>
        <w:t>: variation d’énergie libre, elle représente l’énergie que le système est libre d’utiliser pour produire du travail</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Soit la réaction suivante :</w:t>
      </w:r>
    </w:p>
    <w:p w:rsidR="00841F1E" w:rsidRPr="001E6258" w:rsidRDefault="00DD7FC6" w:rsidP="001E6258">
      <w:pPr>
        <w:tabs>
          <w:tab w:val="left" w:pos="6495"/>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283" type="#_x0000_t32" style="position:absolute;margin-left:17.7pt;margin-top:8.65pt;width:70.35pt;height:0;z-index:251784192" o:connectortype="straight">
            <v:stroke endarrow="block"/>
          </v:shape>
        </w:pict>
      </w:r>
      <w:r w:rsidR="001E6258">
        <w:rPr>
          <w:rFonts w:ascii="Times New Roman" w:hAnsi="Times New Roman" w:cs="Times New Roman"/>
          <w:sz w:val="24"/>
          <w:szCs w:val="24"/>
        </w:rPr>
        <w:t>S                             P</w:t>
      </w:r>
      <w:r w:rsidR="00841F1E">
        <w:rPr>
          <w:rFonts w:ascii="Times New Roman" w:hAnsi="Times New Roman" w:cs="Times New Roman"/>
          <w:sz w:val="24"/>
          <w:szCs w:val="24"/>
        </w:rPr>
        <w:t xml:space="preserve">                          </w:t>
      </w:r>
    </w:p>
    <w:p w:rsidR="00841F1E" w:rsidRPr="00285A94" w:rsidRDefault="00841F1E" w:rsidP="00CA3DE5">
      <w:pPr>
        <w:tabs>
          <w:tab w:val="left" w:pos="6495"/>
        </w:tabs>
        <w:spacing w:after="0" w:line="360" w:lineRule="auto"/>
        <w:rPr>
          <w:rFonts w:ascii="Times New Roman" w:hAnsi="Times New Roman" w:cs="Times New Roman"/>
          <w:b/>
          <w:sz w:val="24"/>
          <w:szCs w:val="24"/>
          <w:vertAlign w:val="subscript"/>
        </w:rPr>
      </w:pPr>
      <w:r w:rsidRPr="00285A94">
        <w:rPr>
          <w:rFonts w:ascii="Times New Roman" w:hAnsi="Times New Roman" w:cs="Times New Roman"/>
          <w:b/>
          <w:sz w:val="24"/>
          <w:szCs w:val="24"/>
        </w:rPr>
        <w:t>S</w:t>
      </w:r>
      <w:r>
        <w:rPr>
          <w:rFonts w:ascii="Times New Roman" w:hAnsi="Times New Roman" w:cs="Times New Roman"/>
          <w:sz w:val="24"/>
          <w:szCs w:val="24"/>
        </w:rPr>
        <w:t xml:space="preserve"> : contient une quantité d’énergie dite </w:t>
      </w:r>
      <w:r w:rsidRPr="00285A94">
        <w:rPr>
          <w:rFonts w:ascii="Times New Roman" w:hAnsi="Times New Roman" w:cs="Times New Roman"/>
          <w:b/>
          <w:sz w:val="24"/>
          <w:szCs w:val="24"/>
        </w:rPr>
        <w:t>H</w:t>
      </w:r>
      <w:r w:rsidRPr="00285A94">
        <w:rPr>
          <w:rFonts w:ascii="Times New Roman" w:hAnsi="Times New Roman" w:cs="Times New Roman"/>
          <w:b/>
          <w:sz w:val="24"/>
          <w:szCs w:val="24"/>
          <w:vertAlign w:val="subscript"/>
        </w:rPr>
        <w:t>S</w:t>
      </w:r>
    </w:p>
    <w:p w:rsidR="00841F1E" w:rsidRDefault="00841F1E" w:rsidP="00CA3DE5">
      <w:pPr>
        <w:tabs>
          <w:tab w:val="left" w:pos="6495"/>
        </w:tabs>
        <w:spacing w:after="0" w:line="360" w:lineRule="auto"/>
        <w:rPr>
          <w:rFonts w:ascii="Times New Roman" w:hAnsi="Times New Roman" w:cs="Times New Roman"/>
          <w:b/>
          <w:sz w:val="24"/>
          <w:szCs w:val="24"/>
          <w:vertAlign w:val="subscript"/>
        </w:rPr>
      </w:pPr>
      <w:r w:rsidRPr="00285A94">
        <w:rPr>
          <w:rFonts w:ascii="Times New Roman" w:hAnsi="Times New Roman" w:cs="Times New Roman"/>
          <w:b/>
          <w:sz w:val="24"/>
          <w:szCs w:val="24"/>
        </w:rPr>
        <w:t>P</w:t>
      </w:r>
      <w:r>
        <w:rPr>
          <w:rFonts w:ascii="Times New Roman" w:hAnsi="Times New Roman" w:cs="Times New Roman"/>
          <w:sz w:val="24"/>
          <w:szCs w:val="24"/>
        </w:rPr>
        <w:t xml:space="preserve"> : contient une quantité d’énergie dite </w:t>
      </w:r>
      <w:r w:rsidRPr="00285A94">
        <w:rPr>
          <w:rFonts w:ascii="Times New Roman" w:hAnsi="Times New Roman" w:cs="Times New Roman"/>
          <w:b/>
          <w:sz w:val="24"/>
          <w:szCs w:val="24"/>
        </w:rPr>
        <w:t>H</w:t>
      </w:r>
      <w:r w:rsidRPr="00285A94">
        <w:rPr>
          <w:rFonts w:ascii="Times New Roman" w:hAnsi="Times New Roman" w:cs="Times New Roman"/>
          <w:b/>
          <w:sz w:val="24"/>
          <w:szCs w:val="24"/>
          <w:vertAlign w:val="subscript"/>
        </w:rPr>
        <w:t>P</w:t>
      </w:r>
    </w:p>
    <w:p w:rsidR="007261FC" w:rsidRPr="00E8634F" w:rsidRDefault="007261FC" w:rsidP="007261FC">
      <w:pPr>
        <w:tabs>
          <w:tab w:val="left" w:pos="6495"/>
        </w:tabs>
        <w:spacing w:after="0" w:line="360" w:lineRule="auto"/>
        <w:rPr>
          <w:rFonts w:ascii="Times New Roman" w:hAnsi="Times New Roman" w:cs="Times New Roman"/>
          <w:sz w:val="24"/>
          <w:szCs w:val="24"/>
        </w:rPr>
      </w:pPr>
      <w:r w:rsidRPr="00285A94">
        <w:rPr>
          <w:rFonts w:ascii="Times New Roman" w:hAnsi="Times New Roman" w:cs="Times New Roman"/>
          <w:b/>
          <w:sz w:val="24"/>
          <w:szCs w:val="24"/>
        </w:rPr>
        <w:lastRenderedPageBreak/>
        <w:t>ΔH</w:t>
      </w:r>
      <w:r>
        <w:rPr>
          <w:rFonts w:ascii="Times New Roman" w:hAnsi="Times New Roman" w:cs="Times New Roman"/>
          <w:b/>
          <w:sz w:val="24"/>
          <w:szCs w:val="24"/>
        </w:rPr>
        <w:t>=H</w:t>
      </w:r>
      <w:r>
        <w:rPr>
          <w:rFonts w:ascii="Times New Roman" w:hAnsi="Times New Roman" w:cs="Times New Roman"/>
          <w:b/>
          <w:sz w:val="24"/>
          <w:szCs w:val="24"/>
          <w:vertAlign w:val="subscript"/>
        </w:rPr>
        <w:t>P</w:t>
      </w:r>
      <w:r>
        <w:rPr>
          <w:rFonts w:ascii="Times New Roman" w:hAnsi="Times New Roman" w:cs="Times New Roman"/>
          <w:b/>
          <w:sz w:val="24"/>
          <w:szCs w:val="24"/>
        </w:rPr>
        <w:t xml:space="preserve"> – H</w:t>
      </w:r>
      <w:r>
        <w:rPr>
          <w:rFonts w:ascii="Times New Roman" w:hAnsi="Times New Roman" w:cs="Times New Roman"/>
          <w:b/>
          <w:sz w:val="24"/>
          <w:szCs w:val="24"/>
          <w:vertAlign w:val="subscript"/>
        </w:rPr>
        <w:t>S</w:t>
      </w:r>
      <w:r w:rsidR="00E8634F">
        <w:rPr>
          <w:rFonts w:ascii="Times New Roman" w:hAnsi="Times New Roman" w:cs="Times New Roman"/>
          <w:b/>
          <w:sz w:val="24"/>
          <w:szCs w:val="24"/>
        </w:rPr>
        <w:t xml:space="preserve"> (Figure 2)</w:t>
      </w:r>
    </w:p>
    <w:p w:rsidR="007261FC" w:rsidRPr="00285A94" w:rsidRDefault="007261FC" w:rsidP="00CA3DE5">
      <w:pPr>
        <w:tabs>
          <w:tab w:val="left" w:pos="6495"/>
        </w:tabs>
        <w:spacing w:after="0" w:line="360" w:lineRule="auto"/>
        <w:rPr>
          <w:rFonts w:ascii="Times New Roman" w:hAnsi="Times New Roman" w:cs="Times New Roman"/>
          <w:b/>
          <w:sz w:val="24"/>
          <w:szCs w:val="24"/>
          <w:vertAlign w:val="subscript"/>
        </w:rPr>
      </w:pPr>
    </w:p>
    <w:p w:rsidR="00841F1E" w:rsidRDefault="00841F1E" w:rsidP="001E6258">
      <w:pPr>
        <w:tabs>
          <w:tab w:val="left" w:pos="6495"/>
        </w:tabs>
        <w:spacing w:after="0" w:line="360" w:lineRule="auto"/>
        <w:jc w:val="center"/>
        <w:rPr>
          <w:rFonts w:ascii="Times New Roman" w:hAnsi="Times New Roman" w:cs="Times New Roman"/>
          <w:sz w:val="24"/>
          <w:szCs w:val="24"/>
        </w:rPr>
      </w:pPr>
    </w:p>
    <w:p w:rsidR="00841F1E" w:rsidRDefault="001E6258" w:rsidP="001E6258">
      <w:pPr>
        <w:tabs>
          <w:tab w:val="left" w:pos="6495"/>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079D02" wp14:editId="4B1F496A">
            <wp:extent cx="3743325" cy="2590800"/>
            <wp:effectExtent l="19050" t="0" r="9525" b="0"/>
            <wp:docPr id="2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3743325" cy="2590800"/>
                    </a:xfrm>
                    <a:prstGeom prst="rect">
                      <a:avLst/>
                    </a:prstGeom>
                    <a:noFill/>
                    <a:ln w="9525">
                      <a:noFill/>
                      <a:miter lim="800000"/>
                      <a:headEnd/>
                      <a:tailEnd/>
                    </a:ln>
                  </pic:spPr>
                </pic:pic>
              </a:graphicData>
            </a:graphic>
          </wp:inline>
        </w:drawing>
      </w:r>
    </w:p>
    <w:p w:rsidR="001E6258" w:rsidRPr="00E8634F" w:rsidRDefault="00E8634F" w:rsidP="00E8634F">
      <w:pPr>
        <w:tabs>
          <w:tab w:val="left" w:pos="6495"/>
        </w:tabs>
        <w:spacing w:after="0" w:line="360" w:lineRule="auto"/>
        <w:jc w:val="center"/>
        <w:rPr>
          <w:rFonts w:ascii="Times New Roman" w:hAnsi="Times New Roman" w:cs="Times New Roman"/>
          <w:b/>
          <w:sz w:val="20"/>
          <w:szCs w:val="20"/>
        </w:rPr>
      </w:pPr>
      <w:r w:rsidRPr="00E8634F">
        <w:rPr>
          <w:rFonts w:ascii="Times New Roman" w:hAnsi="Times New Roman" w:cs="Times New Roman"/>
          <w:b/>
          <w:sz w:val="20"/>
          <w:szCs w:val="20"/>
        </w:rPr>
        <w:t>Figure 2. Bilan énergétique d’une réaction</w:t>
      </w:r>
    </w:p>
    <w:p w:rsidR="00E8634F" w:rsidRDefault="00E8634F" w:rsidP="007261FC">
      <w:pPr>
        <w:tabs>
          <w:tab w:val="left" w:pos="6495"/>
        </w:tabs>
        <w:spacing w:after="0" w:line="360" w:lineRule="auto"/>
        <w:rPr>
          <w:rFonts w:ascii="Times New Roman" w:hAnsi="Times New Roman" w:cs="Times New Roman"/>
          <w:sz w:val="24"/>
          <w:szCs w:val="24"/>
        </w:rPr>
      </w:pPr>
    </w:p>
    <w:p w:rsidR="00841F1E" w:rsidRDefault="00841F1E" w:rsidP="007261FC">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En thermodynamique, un processus est défini comme la variation d’une des propriétés du système. Quand de la chaleur, du travail ou de la matière sont échangés entre le système et son environnement, le système évolue de son état d’équilibre initial vers un nouvel état d’équilibre</w:t>
      </w:r>
      <w:r w:rsidR="007261FC">
        <w:rPr>
          <w:rFonts w:ascii="Times New Roman" w:hAnsi="Times New Roman" w:cs="Times New Roman"/>
          <w:sz w:val="24"/>
          <w:szCs w:val="24"/>
        </w:rPr>
        <w:t xml:space="preserve"> </w:t>
      </w:r>
    </w:p>
    <w:p w:rsidR="00841F1E" w:rsidRPr="008C3ABD" w:rsidRDefault="00841F1E" w:rsidP="00CA3DE5">
      <w:pPr>
        <w:pStyle w:val="Paragraphedeliste"/>
        <w:numPr>
          <w:ilvl w:val="0"/>
          <w:numId w:val="31"/>
        </w:numPr>
        <w:tabs>
          <w:tab w:val="left" w:pos="6495"/>
        </w:tabs>
        <w:spacing w:after="0" w:line="360" w:lineRule="auto"/>
        <w:ind w:left="426"/>
        <w:rPr>
          <w:rFonts w:ascii="Times New Roman" w:hAnsi="Times New Roman" w:cs="Times New Roman"/>
          <w:b/>
          <w:sz w:val="28"/>
          <w:szCs w:val="28"/>
        </w:rPr>
      </w:pPr>
      <w:r w:rsidRPr="008C3ABD">
        <w:rPr>
          <w:rFonts w:ascii="Times New Roman" w:hAnsi="Times New Roman" w:cs="Times New Roman"/>
          <w:b/>
          <w:sz w:val="28"/>
          <w:szCs w:val="28"/>
        </w:rPr>
        <w:t>Effet de la température sur les constantes d’équilibre</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Soit la réaction suivante :                </w:t>
      </w:r>
    </w:p>
    <w:p w:rsidR="00841F1E" w:rsidRPr="007261FC" w:rsidRDefault="00841F1E" w:rsidP="007261FC">
      <w:pPr>
        <w:tabs>
          <w:tab w:val="left" w:pos="6495"/>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8FE574" wp14:editId="1A6271C7">
            <wp:extent cx="1685925" cy="352425"/>
            <wp:effectExtent l="19050" t="0" r="9525" b="0"/>
            <wp:docPr id="24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srcRect/>
                    <a:stretch>
                      <a:fillRect/>
                    </a:stretch>
                  </pic:blipFill>
                  <pic:spPr bwMode="auto">
                    <a:xfrm>
                      <a:off x="0" y="0"/>
                      <a:ext cx="1685925" cy="352425"/>
                    </a:xfrm>
                    <a:prstGeom prst="rect">
                      <a:avLst/>
                    </a:prstGeom>
                    <a:noFill/>
                    <a:ln w="9525">
                      <a:noFill/>
                      <a:miter lim="800000"/>
                      <a:headEnd/>
                      <a:tailEnd/>
                    </a:ln>
                  </pic:spPr>
                </pic:pic>
              </a:graphicData>
            </a:graphic>
          </wp:inline>
        </w:drawing>
      </w:r>
    </w:p>
    <w:p w:rsidR="007261FC" w:rsidRPr="007261FC" w:rsidRDefault="007261FC" w:rsidP="007261FC">
      <w:pPr>
        <w:tabs>
          <w:tab w:val="left" w:pos="6495"/>
        </w:tabs>
        <w:spacing w:after="0" w:line="360" w:lineRule="auto"/>
        <w:rPr>
          <w:rFonts w:ascii="Times New Roman" w:hAnsi="Times New Roman" w:cs="Times New Roman"/>
          <w:iCs/>
          <w:sz w:val="24"/>
          <w:szCs w:val="24"/>
        </w:rPr>
      </w:pPr>
      <w:r w:rsidRPr="00285A94">
        <w:rPr>
          <w:rFonts w:ascii="Times New Roman" w:hAnsi="Times New Roman" w:cs="Times New Roman"/>
          <w:b/>
          <w:sz w:val="24"/>
          <w:szCs w:val="24"/>
        </w:rPr>
        <w:t>Δ</w:t>
      </w:r>
      <w:r>
        <w:rPr>
          <w:rFonts w:ascii="Times New Roman" w:hAnsi="Times New Roman" w:cs="Times New Roman"/>
          <w:b/>
          <w:sz w:val="24"/>
          <w:szCs w:val="24"/>
        </w:rPr>
        <w:t xml:space="preserve">G = </w:t>
      </w:r>
      <w:r w:rsidRPr="00285A94">
        <w:rPr>
          <w:rFonts w:ascii="Times New Roman" w:hAnsi="Times New Roman" w:cs="Times New Roman"/>
          <w:b/>
          <w:sz w:val="24"/>
          <w:szCs w:val="24"/>
        </w:rPr>
        <w:t>Δ</w:t>
      </w:r>
      <w:r>
        <w:rPr>
          <w:rFonts w:ascii="Times New Roman" w:hAnsi="Times New Roman" w:cs="Times New Roman"/>
          <w:b/>
          <w:sz w:val="24"/>
          <w:szCs w:val="24"/>
        </w:rPr>
        <w:t>G</w:t>
      </w:r>
      <w:r>
        <w:rPr>
          <w:rFonts w:ascii="Times New Roman" w:hAnsi="Times New Roman" w:cs="Times New Roman"/>
          <w:b/>
          <w:sz w:val="24"/>
          <w:szCs w:val="24"/>
          <w:vertAlign w:val="superscript"/>
        </w:rPr>
        <w:t>0</w:t>
      </w:r>
      <w:r>
        <w:rPr>
          <w:rFonts w:ascii="Times New Roman" w:hAnsi="Times New Roman" w:cs="Times New Roman"/>
          <w:b/>
          <w:sz w:val="24"/>
          <w:szCs w:val="24"/>
        </w:rPr>
        <w:t xml:space="preserve"> +RT ln </w:t>
      </w:r>
      <w:r w:rsidRPr="007261FC">
        <w:rPr>
          <w:rFonts w:ascii="Times New Roman" w:hAnsi="Times New Roman" w:cs="Times New Roman"/>
          <w:b/>
          <w:i/>
          <w:iCs/>
          <w:sz w:val="24"/>
          <w:szCs w:val="24"/>
        </w:rPr>
        <w:t>K</w:t>
      </w:r>
    </w:p>
    <w:p w:rsidR="00841F1E" w:rsidRDefault="00841F1E" w:rsidP="007261FC">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Lorsque l’équilibre </w:t>
      </w:r>
      <w:r w:rsidR="007261FC">
        <w:rPr>
          <w:rFonts w:ascii="Times New Roman" w:hAnsi="Times New Roman" w:cs="Times New Roman"/>
          <w:sz w:val="24"/>
          <w:szCs w:val="24"/>
        </w:rPr>
        <w:t>est atteint : ΔG = 0 et donc</w:t>
      </w:r>
    </w:p>
    <w:p w:rsidR="007261FC" w:rsidRPr="007261FC" w:rsidRDefault="007261FC" w:rsidP="007261FC">
      <w:pPr>
        <w:tabs>
          <w:tab w:val="left" w:pos="6495"/>
        </w:tabs>
        <w:spacing w:after="0" w:line="360" w:lineRule="auto"/>
        <w:rPr>
          <w:rFonts w:ascii="Times New Roman" w:hAnsi="Times New Roman" w:cs="Times New Roman"/>
          <w:iCs/>
          <w:sz w:val="24"/>
          <w:szCs w:val="24"/>
        </w:rPr>
      </w:pPr>
      <w:r w:rsidRPr="00285A94">
        <w:rPr>
          <w:rFonts w:ascii="Times New Roman" w:hAnsi="Times New Roman" w:cs="Times New Roman"/>
          <w:b/>
          <w:sz w:val="24"/>
          <w:szCs w:val="24"/>
        </w:rPr>
        <w:t>Δ</w:t>
      </w:r>
      <w:r>
        <w:rPr>
          <w:rFonts w:ascii="Times New Roman" w:hAnsi="Times New Roman" w:cs="Times New Roman"/>
          <w:b/>
          <w:sz w:val="24"/>
          <w:szCs w:val="24"/>
        </w:rPr>
        <w:t xml:space="preserve">G = - RT ln </w:t>
      </w:r>
      <w:r w:rsidRPr="007261FC">
        <w:rPr>
          <w:rFonts w:ascii="Times New Roman" w:hAnsi="Times New Roman" w:cs="Times New Roman"/>
          <w:b/>
          <w:i/>
          <w:iCs/>
          <w:sz w:val="24"/>
          <w:szCs w:val="24"/>
        </w:rPr>
        <w:t>K</w:t>
      </w:r>
    </w:p>
    <w:p w:rsidR="007261FC" w:rsidRDefault="007261FC" w:rsidP="00CA3DE5">
      <w:pPr>
        <w:tabs>
          <w:tab w:val="left" w:pos="6495"/>
        </w:tabs>
        <w:spacing w:after="0" w:line="360" w:lineRule="auto"/>
        <w:rPr>
          <w:rFonts w:ascii="Times New Roman" w:hAnsi="Times New Roman" w:cs="Times New Roman"/>
          <w:sz w:val="24"/>
          <w:szCs w:val="24"/>
        </w:rPr>
      </w:pP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R : constante des gaz universelle, R = 1, 987 kcal/mol</w:t>
      </w:r>
    </w:p>
    <w:p w:rsidR="00841F1E" w:rsidRPr="003465C4"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T : température (Kelvin)</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i/>
          <w:sz w:val="24"/>
          <w:szCs w:val="24"/>
        </w:rPr>
        <w:t>K </w:t>
      </w:r>
      <w:r>
        <w:rPr>
          <w:rFonts w:ascii="Times New Roman" w:hAnsi="Times New Roman" w:cs="Times New Roman"/>
          <w:sz w:val="24"/>
          <w:szCs w:val="24"/>
        </w:rPr>
        <w:t>: constante d’équilibre</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 variation d’énergie libre, entropie et enthalpie sont </w:t>
      </w:r>
      <w:r w:rsidR="00285A94">
        <w:rPr>
          <w:rFonts w:ascii="Times New Roman" w:hAnsi="Times New Roman" w:cs="Times New Roman"/>
          <w:sz w:val="24"/>
          <w:szCs w:val="24"/>
        </w:rPr>
        <w:t>liés par la relation suivante (</w:t>
      </w:r>
      <w:r>
        <w:rPr>
          <w:rFonts w:ascii="Times New Roman" w:hAnsi="Times New Roman" w:cs="Times New Roman"/>
          <w:sz w:val="24"/>
          <w:szCs w:val="24"/>
        </w:rPr>
        <w:t>fonction de Gibbs) :</w:t>
      </w:r>
    </w:p>
    <w:p w:rsidR="00841F1E" w:rsidRDefault="00841F1E" w:rsidP="00CA3DE5">
      <w:pPr>
        <w:tabs>
          <w:tab w:val="left" w:pos="6495"/>
        </w:tabs>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p>
    <w:p w:rsidR="007261FC" w:rsidRPr="007261FC" w:rsidRDefault="007261FC" w:rsidP="007261FC">
      <w:pPr>
        <w:tabs>
          <w:tab w:val="left" w:pos="6495"/>
        </w:tabs>
        <w:spacing w:after="0" w:line="360" w:lineRule="auto"/>
        <w:rPr>
          <w:rFonts w:ascii="Times New Roman" w:hAnsi="Times New Roman" w:cs="Times New Roman"/>
          <w:iCs/>
          <w:sz w:val="24"/>
          <w:szCs w:val="24"/>
        </w:rPr>
      </w:pPr>
      <w:r w:rsidRPr="00285A94">
        <w:rPr>
          <w:rFonts w:ascii="Times New Roman" w:hAnsi="Times New Roman" w:cs="Times New Roman"/>
          <w:b/>
          <w:sz w:val="24"/>
          <w:szCs w:val="24"/>
        </w:rPr>
        <w:t>Δ</w:t>
      </w:r>
      <w:r>
        <w:rPr>
          <w:rFonts w:ascii="Times New Roman" w:hAnsi="Times New Roman" w:cs="Times New Roman"/>
          <w:b/>
          <w:sz w:val="24"/>
          <w:szCs w:val="24"/>
        </w:rPr>
        <w:t>G</w:t>
      </w:r>
      <w:r>
        <w:rPr>
          <w:rFonts w:ascii="Times New Roman" w:hAnsi="Times New Roman" w:cs="Times New Roman"/>
          <w:b/>
          <w:sz w:val="24"/>
          <w:szCs w:val="24"/>
          <w:vertAlign w:val="superscript"/>
        </w:rPr>
        <w:t>0</w:t>
      </w:r>
      <w:r>
        <w:rPr>
          <w:rFonts w:ascii="Times New Roman" w:hAnsi="Times New Roman" w:cs="Times New Roman"/>
          <w:b/>
          <w:sz w:val="24"/>
          <w:szCs w:val="24"/>
        </w:rPr>
        <w:t xml:space="preserve"> = </w:t>
      </w:r>
      <w:r w:rsidRPr="007261FC">
        <w:rPr>
          <w:rFonts w:ascii="Times New Roman" w:hAnsi="Times New Roman" w:cs="Times New Roman"/>
          <w:b/>
          <w:sz w:val="24"/>
          <w:szCs w:val="24"/>
        </w:rPr>
        <w:t>ΔH0</w:t>
      </w:r>
      <w:r>
        <w:rPr>
          <w:rFonts w:ascii="Times New Roman" w:hAnsi="Times New Roman" w:cs="Times New Roman"/>
          <w:b/>
          <w:sz w:val="24"/>
          <w:szCs w:val="24"/>
        </w:rPr>
        <w:t xml:space="preserve"> - </w:t>
      </w:r>
      <w:r w:rsidRPr="007261FC">
        <w:rPr>
          <w:rFonts w:ascii="Times New Roman" w:hAnsi="Times New Roman" w:cs="Times New Roman"/>
          <w:b/>
          <w:sz w:val="24"/>
          <w:szCs w:val="24"/>
        </w:rPr>
        <w:t>T</w:t>
      </w:r>
      <w:r>
        <w:rPr>
          <w:rFonts w:ascii="Times New Roman" w:hAnsi="Times New Roman" w:cs="Times New Roman"/>
          <w:b/>
          <w:sz w:val="24"/>
          <w:szCs w:val="24"/>
        </w:rPr>
        <w:t xml:space="preserve"> </w:t>
      </w:r>
      <w:r w:rsidRPr="00285A94">
        <w:rPr>
          <w:rFonts w:ascii="Times New Roman" w:hAnsi="Times New Roman" w:cs="Times New Roman"/>
          <w:b/>
          <w:sz w:val="24"/>
          <w:szCs w:val="24"/>
        </w:rPr>
        <w:t>Δ</w:t>
      </w:r>
      <w:r>
        <w:rPr>
          <w:rFonts w:ascii="Times New Roman" w:hAnsi="Times New Roman" w:cs="Times New Roman"/>
          <w:b/>
          <w:sz w:val="24"/>
          <w:szCs w:val="24"/>
        </w:rPr>
        <w:t>S</w:t>
      </w:r>
      <w:r>
        <w:rPr>
          <w:rFonts w:ascii="Times New Roman" w:hAnsi="Times New Roman" w:cs="Times New Roman"/>
          <w:b/>
          <w:sz w:val="24"/>
          <w:szCs w:val="24"/>
          <w:vertAlign w:val="superscript"/>
        </w:rPr>
        <w:t>0</w:t>
      </w:r>
    </w:p>
    <w:p w:rsidR="007261FC" w:rsidRDefault="007261FC" w:rsidP="00CA3DE5">
      <w:pPr>
        <w:tabs>
          <w:tab w:val="left" w:pos="6495"/>
        </w:tabs>
        <w:spacing w:after="0" w:line="360" w:lineRule="auto"/>
        <w:jc w:val="both"/>
        <w:rPr>
          <w:rFonts w:ascii="Times New Roman" w:hAnsi="Times New Roman" w:cs="Times New Roman"/>
          <w:b/>
          <w:sz w:val="24"/>
          <w:szCs w:val="24"/>
        </w:rPr>
      </w:pPr>
    </w:p>
    <w:p w:rsidR="00841F1E" w:rsidRDefault="00841F1E" w:rsidP="00CA3DE5">
      <w:pPr>
        <w:tabs>
          <w:tab w:val="left" w:pos="6495"/>
        </w:tabs>
        <w:spacing w:after="0" w:line="360" w:lineRule="auto"/>
        <w:jc w:val="both"/>
        <w:rPr>
          <w:rFonts w:ascii="Times New Roman" w:hAnsi="Times New Roman" w:cs="Times New Roman"/>
          <w:sz w:val="24"/>
          <w:szCs w:val="24"/>
        </w:rPr>
      </w:pPr>
      <w:r w:rsidRPr="00285A94">
        <w:rPr>
          <w:rFonts w:ascii="Times New Roman" w:hAnsi="Times New Roman" w:cs="Times New Roman"/>
          <w:b/>
          <w:sz w:val="24"/>
          <w:szCs w:val="24"/>
        </w:rPr>
        <w:t>ΔG</w:t>
      </w:r>
      <w:r w:rsidRPr="00285A94">
        <w:rPr>
          <w:rFonts w:ascii="Times New Roman" w:hAnsi="Times New Roman" w:cs="Times New Roman"/>
          <w:b/>
          <w:sz w:val="24"/>
          <w:szCs w:val="24"/>
          <w:vertAlign w:val="superscript"/>
        </w:rPr>
        <w:t>0</w:t>
      </w:r>
      <w:r>
        <w:rPr>
          <w:rFonts w:ascii="Times New Roman" w:hAnsi="Times New Roman" w:cs="Times New Roman"/>
          <w:sz w:val="24"/>
          <w:szCs w:val="24"/>
          <w:vertAlign w:val="superscript"/>
        </w:rPr>
        <w:t> </w:t>
      </w:r>
      <w:r>
        <w:rPr>
          <w:rFonts w:ascii="Times New Roman" w:hAnsi="Times New Roman" w:cs="Times New Roman"/>
          <w:sz w:val="24"/>
          <w:szCs w:val="24"/>
        </w:rPr>
        <w:t xml:space="preserve">: est la variation </w:t>
      </w:r>
      <w:r w:rsidR="00285A94">
        <w:rPr>
          <w:rFonts w:ascii="Times New Roman" w:hAnsi="Times New Roman" w:cs="Times New Roman"/>
          <w:sz w:val="24"/>
          <w:szCs w:val="24"/>
        </w:rPr>
        <w:t>d’énergies libres</w:t>
      </w:r>
      <w:r>
        <w:rPr>
          <w:rFonts w:ascii="Times New Roman" w:hAnsi="Times New Roman" w:cs="Times New Roman"/>
          <w:sz w:val="24"/>
          <w:szCs w:val="24"/>
        </w:rPr>
        <w:t xml:space="preserve"> standard ou énergie de Gibbs. Elle est associée au principe d’évolution des systèmes physico-chimiques lorsqu’on travaille  à </w:t>
      </w:r>
      <w:r w:rsidR="00CD36AC">
        <w:rPr>
          <w:rFonts w:ascii="Times New Roman" w:hAnsi="Times New Roman" w:cs="Times New Roman"/>
          <w:sz w:val="24"/>
          <w:szCs w:val="24"/>
        </w:rPr>
        <w:t>pression et à volume constant  c</w:t>
      </w:r>
      <w:r>
        <w:rPr>
          <w:rFonts w:ascii="Times New Roman" w:hAnsi="Times New Roman" w:cs="Times New Roman"/>
          <w:sz w:val="24"/>
          <w:szCs w:val="24"/>
        </w:rPr>
        <w:t>e qui est le cas de la plus part des réactions enzymatiques étudiées  et tous les composés sont dans leur état standard</w:t>
      </w:r>
    </w:p>
    <w:p w:rsidR="00841F1E" w:rsidRDefault="00841F1E" w:rsidP="00CA3DE5">
      <w:pPr>
        <w:tabs>
          <w:tab w:val="left" w:pos="6495"/>
        </w:tabs>
        <w:spacing w:after="0" w:line="360" w:lineRule="auto"/>
        <w:jc w:val="both"/>
        <w:rPr>
          <w:rFonts w:ascii="Times New Roman" w:hAnsi="Times New Roman" w:cs="Times New Roman"/>
          <w:sz w:val="24"/>
          <w:szCs w:val="24"/>
        </w:rPr>
      </w:pPr>
      <w:r w:rsidRPr="00285A94">
        <w:rPr>
          <w:rFonts w:ascii="Times New Roman" w:hAnsi="Times New Roman" w:cs="Times New Roman"/>
          <w:b/>
          <w:sz w:val="24"/>
          <w:szCs w:val="24"/>
        </w:rPr>
        <w:t>ΔS</w:t>
      </w:r>
      <w:r>
        <w:rPr>
          <w:rFonts w:ascii="Times New Roman" w:hAnsi="Times New Roman" w:cs="Times New Roman"/>
          <w:sz w:val="24"/>
          <w:szCs w:val="24"/>
        </w:rPr>
        <w:t> : entropie, un terme introduit par Rudolf Clausius en 1865 à partir d’un mot grec signifiant « transformation », il caractérise le degré de désorganisation du système. L’entropie permet de mesurer le degré de dispersion de l’énergie (thermique, chimique ou électrique) à l’intérieur d’un système.</w:t>
      </w:r>
    </w:p>
    <w:p w:rsidR="00841F1E" w:rsidRPr="00043777" w:rsidRDefault="00841F1E" w:rsidP="00043777">
      <w:pPr>
        <w:tabs>
          <w:tab w:val="left" w:pos="6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L’étude des variations de ln K en fonction de la température permet de calculer les paramètres thermodyn</w:t>
      </w:r>
      <w:r w:rsidR="001677B6">
        <w:rPr>
          <w:rFonts w:ascii="Times New Roman" w:hAnsi="Times New Roman" w:cs="Times New Roman"/>
          <w:sz w:val="24"/>
          <w:szCs w:val="24"/>
        </w:rPr>
        <w:t xml:space="preserve">amiques selon l’équation de </w:t>
      </w:r>
      <w:proofErr w:type="spellStart"/>
      <w:r w:rsidR="001677B6">
        <w:rPr>
          <w:rFonts w:ascii="Times New Roman" w:hAnsi="Times New Roman" w:cs="Times New Roman"/>
          <w:sz w:val="24"/>
          <w:szCs w:val="24"/>
        </w:rPr>
        <w:t>Van</w:t>
      </w:r>
      <w:r>
        <w:rPr>
          <w:rFonts w:ascii="Times New Roman" w:hAnsi="Times New Roman" w:cs="Times New Roman"/>
          <w:sz w:val="24"/>
          <w:szCs w:val="24"/>
        </w:rPr>
        <w:t>t</w:t>
      </w:r>
      <w:proofErr w:type="spellEnd"/>
      <w:r w:rsidR="00E8634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Hoff</w:t>
      </w:r>
      <w:proofErr w:type="spellEnd"/>
      <w:r w:rsidR="001677B6">
        <w:rPr>
          <w:rFonts w:ascii="Times New Roman" w:hAnsi="Times New Roman" w:cs="Times New Roman"/>
          <w:sz w:val="24"/>
          <w:szCs w:val="24"/>
        </w:rPr>
        <w:t xml:space="preserve"> </w:t>
      </w:r>
      <w:r w:rsidR="001677B6" w:rsidRPr="00043777">
        <w:rPr>
          <w:rFonts w:ascii="Times New Roman" w:hAnsi="Times New Roman" w:cs="Times New Roman"/>
          <w:b/>
          <w:bCs/>
          <w:sz w:val="24"/>
          <w:szCs w:val="24"/>
        </w:rPr>
        <w:t>(</w:t>
      </w:r>
      <w:r w:rsidR="00043777" w:rsidRPr="00043777">
        <w:rPr>
          <w:rFonts w:ascii="Times New Roman" w:hAnsi="Times New Roman" w:cs="Times New Roman"/>
          <w:b/>
          <w:bCs/>
          <w:sz w:val="24"/>
          <w:szCs w:val="24"/>
        </w:rPr>
        <w:t>F</w:t>
      </w:r>
      <w:r w:rsidR="001677B6" w:rsidRPr="00043777">
        <w:rPr>
          <w:rFonts w:ascii="Times New Roman" w:hAnsi="Times New Roman" w:cs="Times New Roman"/>
          <w:b/>
          <w:bCs/>
          <w:sz w:val="24"/>
          <w:szCs w:val="24"/>
        </w:rPr>
        <w:t>igure3)</w:t>
      </w:r>
      <w:r w:rsidR="00043777">
        <w:rPr>
          <w:rFonts w:ascii="Times New Roman" w:hAnsi="Times New Roman" w:cs="Times New Roman"/>
          <w:sz w:val="24"/>
          <w:szCs w:val="24"/>
        </w:rPr>
        <w:t>.</w:t>
      </w:r>
    </w:p>
    <w:p w:rsidR="00841F1E" w:rsidRDefault="00841F1E" w:rsidP="00CA3DE5">
      <w:pPr>
        <w:tabs>
          <w:tab w:val="left" w:pos="6495"/>
        </w:tabs>
        <w:spacing w:after="0" w:line="360" w:lineRule="auto"/>
        <w:jc w:val="both"/>
        <w:rPr>
          <w:rFonts w:ascii="Times New Roman" w:hAnsi="Times New Roman" w:cs="Times New Roman"/>
          <w:sz w:val="24"/>
          <w:szCs w:val="24"/>
        </w:rPr>
      </w:pPr>
    </w:p>
    <w:p w:rsidR="001677B6" w:rsidRPr="001677B6" w:rsidRDefault="00DD7FC6" w:rsidP="001677B6">
      <w:pPr>
        <w:tabs>
          <w:tab w:val="left" w:pos="6495"/>
        </w:tabs>
        <w:spacing w:after="0" w:line="360" w:lineRule="auto"/>
        <w:jc w:val="both"/>
        <w:rPr>
          <w:rFonts w:ascii="Times New Roman" w:hAnsi="Times New Roman" w:cs="Times New Roman"/>
          <w:b/>
          <w:bCs/>
          <w:sz w:val="24"/>
          <w:szCs w:val="24"/>
        </w:rPr>
      </w:pPr>
      <m:oMathPara>
        <m:oMathParaPr>
          <m:jc m:val="left"/>
        </m:oMathPara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dlnK</m:t>
              </m:r>
            </m:num>
            <m:den>
              <m:r>
                <m:rPr>
                  <m:sty m:val="bi"/>
                </m:rPr>
                <w:rPr>
                  <w:rFonts w:ascii="Cambria Math" w:hAnsi="Cambria Math" w:cs="Times New Roman"/>
                  <w:sz w:val="24"/>
                  <w:szCs w:val="24"/>
                </w:rPr>
                <m:t>dT</m:t>
              </m:r>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
                </m:rPr>
                <w:rPr>
                  <w:rFonts w:ascii="Cambria Math" w:hAnsi="Cambria Math" w:cs="Times New Roman"/>
                  <w:sz w:val="24"/>
                  <w:szCs w:val="24"/>
                </w:rPr>
                <m:t>ΔH</m:t>
              </m:r>
            </m:num>
            <m:den>
              <m:r>
                <m:rPr>
                  <m:sty m:val="bi"/>
                </m:rPr>
                <w:rPr>
                  <w:rFonts w:ascii="Cambria Math" w:hAnsi="Cambria Math" w:cs="Times New Roman"/>
                  <w:sz w:val="24"/>
                  <w:szCs w:val="24"/>
                </w:rPr>
                <m:t>R</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T</m:t>
                  </m:r>
                </m:e>
                <m:sup>
                  <m:r>
                    <m:rPr>
                      <m:sty m:val="bi"/>
                    </m:rPr>
                    <w:rPr>
                      <w:rFonts w:ascii="Cambria Math" w:hAnsi="Cambria Math" w:cs="Times New Roman"/>
                      <w:sz w:val="24"/>
                      <w:szCs w:val="24"/>
                    </w:rPr>
                    <m:t>2</m:t>
                  </m:r>
                </m:sup>
              </m:sSup>
            </m:den>
          </m:f>
        </m:oMath>
      </m:oMathPara>
    </w:p>
    <w:p w:rsidR="001677B6" w:rsidRPr="001677B6" w:rsidRDefault="00DD7FC6" w:rsidP="00E8634F">
      <w:pPr>
        <w:tabs>
          <w:tab w:val="left" w:pos="6495"/>
        </w:tabs>
        <w:spacing w:after="0" w:line="360" w:lineRule="auto"/>
        <w:jc w:val="both"/>
        <w:rPr>
          <w:rFonts w:ascii="Times New Roman" w:hAnsi="Times New Roman" w:cs="Times New Roman"/>
          <w:b/>
          <w:bCs/>
          <w:sz w:val="24"/>
          <w:szCs w:val="24"/>
        </w:rPr>
      </w:pPr>
      <m:oMathPara>
        <m:oMathParaPr>
          <m:jc m:val="left"/>
        </m:oMathPara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dlnK</m:t>
              </m:r>
            </m:num>
            <m:den>
              <m:r>
                <m:rPr>
                  <m:sty m:val="bi"/>
                </m:rPr>
                <w:rPr>
                  <w:rFonts w:ascii="Cambria Math" w:hAnsi="Cambria Math" w:cs="Times New Roman"/>
                  <w:sz w:val="24"/>
                  <w:szCs w:val="24"/>
                </w:rPr>
                <m:t>d(</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T</m:t>
                  </m:r>
                </m:den>
              </m:f>
              <m:r>
                <m:rPr>
                  <m:sty m:val="bi"/>
                </m:rPr>
                <w:rPr>
                  <w:rFonts w:ascii="Cambria Math" w:hAnsi="Cambria Math" w:cs="Times New Roman"/>
                  <w:sz w:val="24"/>
                  <w:szCs w:val="24"/>
                </w:rPr>
                <m:t>)</m:t>
              </m:r>
            </m:den>
          </m:f>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
                </m:rPr>
                <w:rPr>
                  <w:rFonts w:ascii="Cambria Math" w:hAnsi="Cambria Math" w:cs="Times New Roman"/>
                  <w:sz w:val="24"/>
                  <w:szCs w:val="24"/>
                </w:rPr>
                <m:t>ΔH</m:t>
              </m:r>
            </m:num>
            <m:den>
              <m:r>
                <m:rPr>
                  <m:sty m:val="bi"/>
                </m:rPr>
                <w:rPr>
                  <w:rFonts w:ascii="Cambria Math" w:hAnsi="Cambria Math" w:cs="Times New Roman"/>
                  <w:sz w:val="24"/>
                  <w:szCs w:val="24"/>
                </w:rPr>
                <m:t>R</m:t>
              </m:r>
            </m:den>
          </m:f>
        </m:oMath>
      </m:oMathPara>
    </w:p>
    <w:p w:rsidR="00841F1E" w:rsidRPr="001677B6" w:rsidRDefault="00841F1E" w:rsidP="00CA3DE5">
      <w:pPr>
        <w:tabs>
          <w:tab w:val="left" w:pos="6495"/>
        </w:tabs>
        <w:spacing w:after="0" w:line="360" w:lineRule="auto"/>
        <w:jc w:val="both"/>
        <w:rPr>
          <w:rFonts w:ascii="Times New Roman" w:hAnsi="Times New Roman" w:cs="Times New Roman"/>
          <w:b/>
          <w:bCs/>
          <w:sz w:val="24"/>
          <w:szCs w:val="24"/>
        </w:rPr>
      </w:pPr>
      <w:r w:rsidRPr="001677B6">
        <w:rPr>
          <w:rFonts w:ascii="Times New Roman" w:hAnsi="Times New Roman" w:cs="Times New Roman"/>
          <w:b/>
          <w:bCs/>
          <w:sz w:val="24"/>
          <w:szCs w:val="24"/>
        </w:rPr>
        <w:t xml:space="preserve">Représentation graphique : </w:t>
      </w:r>
    </w:p>
    <w:p w:rsidR="00841F1E" w:rsidRDefault="00841F1E" w:rsidP="001677B6">
      <w:pPr>
        <w:tabs>
          <w:tab w:val="left" w:pos="6495"/>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A87470" wp14:editId="1A87BA9E">
            <wp:extent cx="4133850" cy="2438400"/>
            <wp:effectExtent l="19050" t="0" r="0" b="0"/>
            <wp:docPr id="254"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srcRect/>
                    <a:stretch>
                      <a:fillRect/>
                    </a:stretch>
                  </pic:blipFill>
                  <pic:spPr bwMode="auto">
                    <a:xfrm>
                      <a:off x="0" y="0"/>
                      <a:ext cx="4133850" cy="2438400"/>
                    </a:xfrm>
                    <a:prstGeom prst="rect">
                      <a:avLst/>
                    </a:prstGeom>
                    <a:noFill/>
                    <a:ln w="9525">
                      <a:noFill/>
                      <a:miter lim="800000"/>
                      <a:headEnd/>
                      <a:tailEnd/>
                    </a:ln>
                  </pic:spPr>
                </pic:pic>
              </a:graphicData>
            </a:graphic>
          </wp:inline>
        </w:drawing>
      </w:r>
    </w:p>
    <w:p w:rsidR="001E6258" w:rsidRPr="00E8634F" w:rsidRDefault="001E6258" w:rsidP="001E6258">
      <w:pPr>
        <w:tabs>
          <w:tab w:val="left" w:pos="6495"/>
        </w:tabs>
        <w:spacing w:after="0" w:line="360" w:lineRule="auto"/>
        <w:jc w:val="center"/>
        <w:rPr>
          <w:rFonts w:ascii="Times New Roman" w:hAnsi="Times New Roman" w:cs="Times New Roman"/>
          <w:b/>
          <w:sz w:val="20"/>
          <w:szCs w:val="20"/>
        </w:rPr>
      </w:pPr>
      <w:r w:rsidRPr="00CD36AC">
        <w:rPr>
          <w:rFonts w:ascii="Times New Roman" w:hAnsi="Times New Roman" w:cs="Times New Roman"/>
          <w:b/>
          <w:sz w:val="20"/>
          <w:szCs w:val="20"/>
        </w:rPr>
        <w:t>Figure 3.</w:t>
      </w:r>
      <w:r w:rsidR="001677B6" w:rsidRPr="00CD36AC">
        <w:rPr>
          <w:rFonts w:ascii="Times New Roman" w:hAnsi="Times New Roman" w:cs="Times New Roman"/>
          <w:b/>
          <w:sz w:val="20"/>
          <w:szCs w:val="20"/>
        </w:rPr>
        <w:t xml:space="preserve"> </w:t>
      </w:r>
      <w:r w:rsidR="001677B6" w:rsidRPr="00E8634F">
        <w:rPr>
          <w:rFonts w:ascii="Times New Roman" w:hAnsi="Times New Roman" w:cs="Times New Roman"/>
          <w:b/>
          <w:sz w:val="20"/>
          <w:szCs w:val="20"/>
        </w:rPr>
        <w:t>Représentation de la variation de ln K en fonction de 1/T</w:t>
      </w:r>
    </w:p>
    <w:p w:rsidR="001E6258" w:rsidRDefault="001677B6" w:rsidP="00CA3DE5">
      <w:pPr>
        <w:tabs>
          <w:tab w:val="left" w:pos="6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41F1E" w:rsidRDefault="00841F1E" w:rsidP="00CA3DE5">
      <w:pPr>
        <w:pStyle w:val="Paragraphedeliste"/>
        <w:numPr>
          <w:ilvl w:val="1"/>
          <w:numId w:val="23"/>
        </w:numPr>
        <w:tabs>
          <w:tab w:val="left" w:pos="6495"/>
        </w:tabs>
        <w:spacing w:after="0" w:line="360" w:lineRule="auto"/>
        <w:ind w:left="567" w:hanging="567"/>
        <w:rPr>
          <w:rFonts w:ascii="Times New Roman" w:hAnsi="Times New Roman" w:cs="Times New Roman"/>
          <w:b/>
          <w:sz w:val="24"/>
          <w:szCs w:val="24"/>
        </w:rPr>
      </w:pPr>
      <w:r w:rsidRPr="00285A94">
        <w:rPr>
          <w:rFonts w:ascii="Times New Roman" w:hAnsi="Times New Roman" w:cs="Times New Roman"/>
          <w:b/>
          <w:sz w:val="24"/>
          <w:szCs w:val="24"/>
        </w:rPr>
        <w:t>Effet de la température sur la vitesse de la réaction</w:t>
      </w:r>
    </w:p>
    <w:p w:rsidR="00285A94" w:rsidRPr="00285A94" w:rsidRDefault="00285A94" w:rsidP="00CA3DE5">
      <w:pPr>
        <w:pStyle w:val="Paragraphedeliste"/>
        <w:tabs>
          <w:tab w:val="left" w:pos="6495"/>
        </w:tabs>
        <w:spacing w:after="0" w:line="360" w:lineRule="auto"/>
        <w:ind w:left="1440"/>
        <w:rPr>
          <w:rFonts w:ascii="Times New Roman" w:hAnsi="Times New Roman" w:cs="Times New Roman"/>
          <w:b/>
          <w:sz w:val="24"/>
          <w:szCs w:val="24"/>
        </w:rPr>
      </w:pPr>
    </w:p>
    <w:p w:rsidR="00841F1E" w:rsidRPr="00285A94" w:rsidRDefault="008C3ABD" w:rsidP="009E558C">
      <w:pPr>
        <w:pStyle w:val="Paragraphedeliste"/>
        <w:tabs>
          <w:tab w:val="left" w:pos="6495"/>
        </w:tabs>
        <w:spacing w:after="0" w:line="360" w:lineRule="auto"/>
        <w:ind w:left="0"/>
        <w:rPr>
          <w:rFonts w:ascii="Times New Roman" w:hAnsi="Times New Roman" w:cs="Times New Roman"/>
          <w:b/>
          <w:sz w:val="24"/>
          <w:szCs w:val="24"/>
          <w:vertAlign w:val="subscript"/>
        </w:rPr>
      </w:pPr>
      <w:r>
        <w:rPr>
          <w:rFonts w:ascii="Times New Roman" w:hAnsi="Times New Roman" w:cs="Times New Roman"/>
          <w:b/>
          <w:sz w:val="24"/>
          <w:szCs w:val="24"/>
        </w:rPr>
        <w:t>2.1.</w:t>
      </w:r>
      <w:r w:rsidR="009E558C">
        <w:rPr>
          <w:rFonts w:ascii="Times New Roman" w:hAnsi="Times New Roman" w:cs="Times New Roman"/>
          <w:b/>
          <w:sz w:val="24"/>
          <w:szCs w:val="24"/>
        </w:rPr>
        <w:t>1</w:t>
      </w:r>
      <w:r>
        <w:rPr>
          <w:rFonts w:ascii="Times New Roman" w:hAnsi="Times New Roman" w:cs="Times New Roman"/>
          <w:b/>
          <w:sz w:val="24"/>
          <w:szCs w:val="24"/>
        </w:rPr>
        <w:t xml:space="preserve">. </w:t>
      </w:r>
      <w:r w:rsidR="00841F1E" w:rsidRPr="00285A94">
        <w:rPr>
          <w:rFonts w:ascii="Times New Roman" w:hAnsi="Times New Roman" w:cs="Times New Roman"/>
          <w:b/>
          <w:sz w:val="24"/>
          <w:szCs w:val="24"/>
        </w:rPr>
        <w:t>Définition du Q</w:t>
      </w:r>
      <w:r w:rsidR="00841F1E" w:rsidRPr="00285A94">
        <w:rPr>
          <w:rFonts w:ascii="Times New Roman" w:hAnsi="Times New Roman" w:cs="Times New Roman"/>
          <w:b/>
          <w:sz w:val="24"/>
          <w:szCs w:val="24"/>
          <w:vertAlign w:val="subscript"/>
        </w:rPr>
        <w:t>10</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b/>
          <w:sz w:val="24"/>
          <w:szCs w:val="24"/>
        </w:rPr>
        <w:t>Q</w:t>
      </w:r>
      <w:r>
        <w:rPr>
          <w:rFonts w:ascii="Times New Roman" w:hAnsi="Times New Roman" w:cs="Times New Roman"/>
          <w:b/>
          <w:sz w:val="24"/>
          <w:szCs w:val="24"/>
          <w:vertAlign w:val="subscript"/>
        </w:rPr>
        <w:t>10 </w:t>
      </w:r>
      <w:r>
        <w:rPr>
          <w:rFonts w:ascii="Times New Roman" w:hAnsi="Times New Roman" w:cs="Times New Roman"/>
          <w:sz w:val="24"/>
          <w:szCs w:val="24"/>
        </w:rPr>
        <w:t>: est le facteur  de croissance de la vitesse d’une réaction enzymatique lorsque la température augmente de 10°C, ce facteur croit de l’ordre de 2 à 3 par intervalle de 10</w:t>
      </w:r>
    </w:p>
    <w:p w:rsidR="00841F1E" w:rsidRPr="009E558C" w:rsidRDefault="009E558C" w:rsidP="009E558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2.1.2.</w:t>
      </w:r>
      <w:r w:rsidR="00285A94" w:rsidRPr="009E558C">
        <w:rPr>
          <w:rFonts w:ascii="Times New Roman" w:hAnsi="Times New Roman" w:cs="Times New Roman"/>
          <w:b/>
          <w:sz w:val="24"/>
          <w:szCs w:val="24"/>
        </w:rPr>
        <w:t xml:space="preserve"> </w:t>
      </w:r>
      <w:r w:rsidR="00841F1E" w:rsidRPr="009E558C">
        <w:rPr>
          <w:rFonts w:ascii="Times New Roman" w:hAnsi="Times New Roman" w:cs="Times New Roman"/>
          <w:b/>
          <w:sz w:val="24"/>
          <w:szCs w:val="24"/>
        </w:rPr>
        <w:t>Théories expliquant le mécanisme de réactions</w:t>
      </w:r>
    </w:p>
    <w:p w:rsidR="00841F1E" w:rsidRDefault="00841F1E" w:rsidP="00CA3DE5">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Il y</w:t>
      </w:r>
      <w:r w:rsidR="00285A94">
        <w:rPr>
          <w:rFonts w:ascii="Times New Roman" w:hAnsi="Times New Roman" w:cs="Times New Roman"/>
          <w:sz w:val="24"/>
          <w:szCs w:val="24"/>
        </w:rPr>
        <w:t>’</w:t>
      </w:r>
      <w:r>
        <w:rPr>
          <w:rFonts w:ascii="Times New Roman" w:hAnsi="Times New Roman" w:cs="Times New Roman"/>
          <w:sz w:val="24"/>
          <w:szCs w:val="24"/>
        </w:rPr>
        <w:t>a deux théories qui permettent d’expliquer le mécanisme de réactions, la théorie des collisions et la théorie des vitesses absolues</w:t>
      </w:r>
      <w:r w:rsidR="004F083F">
        <w:rPr>
          <w:rFonts w:ascii="Times New Roman" w:hAnsi="Times New Roman" w:cs="Times New Roman"/>
          <w:sz w:val="24"/>
          <w:szCs w:val="24"/>
        </w:rPr>
        <w:t> :</w:t>
      </w:r>
    </w:p>
    <w:p w:rsidR="001E6258" w:rsidRDefault="001E6258" w:rsidP="00CA3DE5">
      <w:pPr>
        <w:tabs>
          <w:tab w:val="left" w:pos="6495"/>
        </w:tabs>
        <w:spacing w:after="0" w:line="360" w:lineRule="auto"/>
        <w:rPr>
          <w:rFonts w:ascii="Times New Roman" w:hAnsi="Times New Roman" w:cs="Times New Roman"/>
          <w:sz w:val="24"/>
          <w:szCs w:val="24"/>
        </w:rPr>
      </w:pPr>
    </w:p>
    <w:p w:rsidR="00841F1E" w:rsidRPr="00285A94" w:rsidRDefault="004F083F" w:rsidP="00CA3DE5">
      <w:pPr>
        <w:pStyle w:val="Paragraphedeliste"/>
        <w:tabs>
          <w:tab w:val="left" w:pos="6495"/>
        </w:tabs>
        <w:spacing w:after="0" w:line="360" w:lineRule="auto"/>
        <w:rPr>
          <w:rFonts w:ascii="Times New Roman" w:hAnsi="Times New Roman" w:cs="Times New Roman"/>
          <w:b/>
          <w:sz w:val="24"/>
          <w:szCs w:val="24"/>
        </w:rPr>
      </w:pPr>
      <w:r>
        <w:rPr>
          <w:rFonts w:ascii="Times New Roman" w:hAnsi="Times New Roman" w:cs="Times New Roman"/>
          <w:b/>
          <w:sz w:val="24"/>
          <w:szCs w:val="24"/>
        </w:rPr>
        <w:t>a/</w:t>
      </w:r>
      <w:r w:rsidR="00841F1E" w:rsidRPr="00285A94">
        <w:rPr>
          <w:rFonts w:ascii="Times New Roman" w:hAnsi="Times New Roman" w:cs="Times New Roman"/>
          <w:b/>
          <w:sz w:val="24"/>
          <w:szCs w:val="24"/>
        </w:rPr>
        <w:t>Théorie des collisions</w:t>
      </w:r>
    </w:p>
    <w:p w:rsidR="00841F1E" w:rsidRDefault="00841F1E" w:rsidP="001E6258">
      <w:pPr>
        <w:tabs>
          <w:tab w:val="left" w:pos="6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C’est une théorie au hasard. L’énergie d’activation est fournie par la collision entre les molécules </w:t>
      </w:r>
      <w:proofErr w:type="spellStart"/>
      <w:r>
        <w:rPr>
          <w:rFonts w:ascii="Times New Roman" w:hAnsi="Times New Roman" w:cs="Times New Roman"/>
          <w:sz w:val="24"/>
          <w:szCs w:val="24"/>
        </w:rPr>
        <w:t>réagissantes</w:t>
      </w:r>
      <w:proofErr w:type="spellEnd"/>
      <w:r>
        <w:rPr>
          <w:rFonts w:ascii="Times New Roman" w:hAnsi="Times New Roman" w:cs="Times New Roman"/>
          <w:sz w:val="24"/>
          <w:szCs w:val="24"/>
        </w:rPr>
        <w:t>. Le nombre de collisions croit avec la température mais de façon très faible qui n’explique pas l’augmentation de la vitesse de la réaction, par contre l’énergie des collisions croit de manière importante et elle est justement à l’origine de l’augmentation de la vitesse </w:t>
      </w:r>
    </w:p>
    <w:p w:rsidR="00841F1E" w:rsidRDefault="00841F1E" w:rsidP="00E8634F">
      <w:pPr>
        <w:tabs>
          <w:tab w:val="left" w:pos="6495"/>
        </w:tabs>
        <w:spacing w:after="0" w:line="360" w:lineRule="auto"/>
        <w:jc w:val="both"/>
        <w:rPr>
          <w:rFonts w:ascii="Times New Roman" w:hAnsi="Times New Roman" w:cs="Times New Roman"/>
          <w:sz w:val="24"/>
          <w:szCs w:val="24"/>
        </w:rPr>
      </w:pPr>
      <w:r w:rsidRPr="000E1580">
        <w:rPr>
          <w:rFonts w:ascii="Times New Roman" w:hAnsi="Times New Roman" w:cs="Times New Roman"/>
          <w:sz w:val="24"/>
          <w:szCs w:val="24"/>
        </w:rPr>
        <w:t>La fraction des molécules dont l’énergie est supérieur</w:t>
      </w:r>
      <w:r w:rsidR="001677B6">
        <w:rPr>
          <w:rFonts w:ascii="Times New Roman" w:hAnsi="Times New Roman" w:cs="Times New Roman"/>
          <w:sz w:val="24"/>
          <w:szCs w:val="24"/>
        </w:rPr>
        <w:t>e</w:t>
      </w:r>
      <w:r w:rsidRPr="000E1580">
        <w:rPr>
          <w:rFonts w:ascii="Times New Roman" w:hAnsi="Times New Roman" w:cs="Times New Roman"/>
          <w:sz w:val="24"/>
          <w:szCs w:val="24"/>
        </w:rPr>
        <w:t xml:space="preserve"> </w:t>
      </w:r>
      <w:r w:rsidR="001677B6" w:rsidRPr="000E1580">
        <w:rPr>
          <w:rFonts w:ascii="Times New Roman" w:hAnsi="Times New Roman" w:cs="Times New Roman"/>
          <w:sz w:val="24"/>
          <w:szCs w:val="24"/>
        </w:rPr>
        <w:t>à</w:t>
      </w:r>
      <w:r w:rsidR="001677B6">
        <w:rPr>
          <w:rFonts w:ascii="Times New Roman" w:hAnsi="Times New Roman" w:cs="Times New Roman"/>
          <w:sz w:val="24"/>
          <w:szCs w:val="24"/>
        </w:rPr>
        <w:t xml:space="preserve"> </w:t>
      </w:r>
      <w:r>
        <w:rPr>
          <w:rFonts w:ascii="Times New Roman" w:hAnsi="Times New Roman" w:cs="Times New Roman"/>
          <w:sz w:val="24"/>
          <w:szCs w:val="24"/>
        </w:rPr>
        <w:t>ΔG</w:t>
      </w:r>
      <w:r>
        <w:rPr>
          <w:rFonts w:ascii="Times New Roman" w:hAnsi="Times New Roman" w:cs="Times New Roman"/>
          <w:sz w:val="24"/>
          <w:szCs w:val="24"/>
          <w:vertAlign w:val="superscript"/>
        </w:rPr>
        <w:t>⃰</w:t>
      </w:r>
      <w:r w:rsidRPr="000E1580">
        <w:rPr>
          <w:rFonts w:ascii="Times New Roman" w:hAnsi="Times New Roman" w:cs="Times New Roman"/>
          <w:sz w:val="24"/>
          <w:szCs w:val="24"/>
        </w:rPr>
        <w:t xml:space="preserve"> est calculée par l’équation de </w:t>
      </w:r>
      <w:proofErr w:type="spellStart"/>
      <w:r w:rsidR="00E8634F">
        <w:rPr>
          <w:rFonts w:ascii="Times New Roman" w:hAnsi="Times New Roman" w:cs="Times New Roman"/>
          <w:sz w:val="24"/>
          <w:szCs w:val="24"/>
        </w:rPr>
        <w:t>Boltzman</w:t>
      </w:r>
      <w:proofErr w:type="spellEnd"/>
    </w:p>
    <w:p w:rsidR="00841F1E" w:rsidRDefault="00841F1E" w:rsidP="00CA3DE5">
      <w:pPr>
        <w:tabs>
          <w:tab w:val="left" w:pos="6495"/>
        </w:tabs>
        <w:spacing w:after="0" w:line="360" w:lineRule="auto"/>
        <w:jc w:val="both"/>
        <w:rPr>
          <w:rFonts w:ascii="Times New Roman" w:hAnsi="Times New Roman" w:cs="Times New Roman"/>
          <w:sz w:val="24"/>
          <w:szCs w:val="24"/>
        </w:rPr>
      </w:pPr>
    </w:p>
    <w:p w:rsidR="00E8634F" w:rsidRPr="00CE74D5" w:rsidRDefault="00CE74D5" w:rsidP="00CE74D5">
      <w:pPr>
        <w:tabs>
          <w:tab w:val="left" w:pos="6495"/>
        </w:tabs>
        <w:spacing w:after="0" w:line="360" w:lineRule="auto"/>
        <w:jc w:val="both"/>
        <w:rPr>
          <w:rFonts w:ascii="Times New Roman" w:hAnsi="Times New Roman" w:cs="Times New Roman"/>
          <w:b/>
          <w:bCs/>
          <w:sz w:val="24"/>
          <w:szCs w:val="24"/>
        </w:rPr>
      </w:pPr>
      <m:oMathPara>
        <m:oMathParaPr>
          <m:jc m:val="left"/>
        </m:oMathParaPr>
        <m:oMath>
          <m:r>
            <m:rPr>
              <m:sty m:val="bi"/>
            </m:rPr>
            <w:rPr>
              <w:rFonts w:ascii="Cambria Math" w:hAnsi="Cambria Math" w:cs="Times New Roman"/>
              <w:sz w:val="28"/>
              <w:szCs w:val="28"/>
            </w:rPr>
            <m:t>n=</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
                    </m:rPr>
                    <w:rPr>
                      <w:rFonts w:ascii="Cambria Math" w:hAnsi="Cambria Math" w:cs="Times New Roman"/>
                      <w:sz w:val="28"/>
                      <w:szCs w:val="28"/>
                    </w:rPr>
                    <m:t>ΔG</m:t>
                  </m:r>
                  <m:r>
                    <m:rPr>
                      <m:sty m:val="b"/>
                    </m:rPr>
                    <w:rPr>
                      <w:rFonts w:ascii="Times New Roman" w:hAnsi="Times New Roman" w:cs="Times New Roman"/>
                      <w:sz w:val="28"/>
                      <w:szCs w:val="28"/>
                      <w:vertAlign w:val="superscript"/>
                    </w:rPr>
                    <m:t>⃰</m:t>
                  </m:r>
                </m:num>
                <m:den>
                  <m:r>
                    <m:rPr>
                      <m:sty m:val="bi"/>
                    </m:rPr>
                    <w:rPr>
                      <w:rFonts w:ascii="Cambria Math" w:hAnsi="Cambria Math" w:cs="Times New Roman"/>
                      <w:sz w:val="28"/>
                      <w:szCs w:val="28"/>
                    </w:rPr>
                    <m:t>RT</m:t>
                  </m:r>
                </m:den>
              </m:f>
            </m:sup>
          </m:sSup>
        </m:oMath>
      </m:oMathPara>
    </w:p>
    <w:p w:rsidR="00841F1E" w:rsidRDefault="00841F1E" w:rsidP="00CA3DE5">
      <w:pPr>
        <w:tabs>
          <w:tab w:val="left" w:pos="6495"/>
        </w:tabs>
        <w:spacing w:after="0" w:line="360" w:lineRule="auto"/>
        <w:jc w:val="both"/>
        <w:rPr>
          <w:rFonts w:ascii="Times New Roman" w:hAnsi="Times New Roman" w:cs="Times New Roman"/>
          <w:sz w:val="24"/>
          <w:szCs w:val="24"/>
        </w:rPr>
      </w:pPr>
      <w:r w:rsidRPr="000E1580">
        <w:rPr>
          <w:rFonts w:ascii="Times New Roman" w:hAnsi="Times New Roman" w:cs="Times New Roman"/>
          <w:sz w:val="24"/>
          <w:szCs w:val="24"/>
        </w:rPr>
        <w:t xml:space="preserve">Où </w:t>
      </w:r>
      <w:r>
        <w:rPr>
          <w:rFonts w:ascii="Times New Roman" w:hAnsi="Times New Roman" w:cs="Times New Roman"/>
          <w:sz w:val="24"/>
          <w:szCs w:val="24"/>
        </w:rPr>
        <w:t>ΔG</w:t>
      </w:r>
      <w:r>
        <w:rPr>
          <w:rFonts w:ascii="Times New Roman" w:hAnsi="Times New Roman" w:cs="Times New Roman"/>
          <w:sz w:val="24"/>
          <w:szCs w:val="24"/>
          <w:vertAlign w:val="superscript"/>
        </w:rPr>
        <w:t>⃰</w:t>
      </w:r>
      <w:r w:rsidRPr="000E1580">
        <w:rPr>
          <w:rFonts w:ascii="Times New Roman" w:hAnsi="Times New Roman" w:cs="Times New Roman"/>
          <w:sz w:val="24"/>
          <w:szCs w:val="24"/>
        </w:rPr>
        <w:t xml:space="preserve"> est l’énergie d’activation cinétique suffisante des molécules </w:t>
      </w:r>
      <w:r>
        <w:rPr>
          <w:rFonts w:ascii="Times New Roman" w:hAnsi="Times New Roman" w:cs="Times New Roman"/>
          <w:sz w:val="24"/>
          <w:szCs w:val="24"/>
        </w:rPr>
        <w:t xml:space="preserve">appelée aussi </w:t>
      </w:r>
      <w:proofErr w:type="spellStart"/>
      <w:r>
        <w:rPr>
          <w:rFonts w:ascii="Times New Roman" w:hAnsi="Times New Roman" w:cs="Times New Roman"/>
          <w:sz w:val="24"/>
          <w:szCs w:val="24"/>
        </w:rPr>
        <w:t>E</w:t>
      </w:r>
      <w:r>
        <w:rPr>
          <w:rFonts w:ascii="Times New Roman" w:hAnsi="Times New Roman" w:cs="Times New Roman"/>
          <w:sz w:val="24"/>
          <w:szCs w:val="24"/>
          <w:vertAlign w:val="superscript"/>
        </w:rPr>
        <w:t>⃰</w:t>
      </w:r>
      <w:r w:rsidRPr="000E1580">
        <w:rPr>
          <w:rFonts w:ascii="Times New Roman" w:hAnsi="Times New Roman" w:cs="Times New Roman"/>
          <w:sz w:val="28"/>
          <w:szCs w:val="24"/>
          <w:vertAlign w:val="subscript"/>
        </w:rPr>
        <w:t>a</w:t>
      </w:r>
      <w:proofErr w:type="spellEnd"/>
      <w:r w:rsidRPr="000E1580">
        <w:rPr>
          <w:rFonts w:ascii="Times New Roman" w:hAnsi="Times New Roman" w:cs="Times New Roman"/>
          <w:sz w:val="24"/>
          <w:szCs w:val="24"/>
        </w:rPr>
        <w:t xml:space="preserve">. </w:t>
      </w:r>
      <w:r>
        <w:rPr>
          <w:rFonts w:ascii="Times New Roman" w:hAnsi="Times New Roman" w:cs="Times New Roman"/>
          <w:sz w:val="24"/>
          <w:szCs w:val="24"/>
        </w:rPr>
        <w:t>L</w:t>
      </w:r>
      <w:r w:rsidRPr="000E1580">
        <w:rPr>
          <w:rFonts w:ascii="Times New Roman" w:hAnsi="Times New Roman" w:cs="Times New Roman"/>
          <w:sz w:val="24"/>
          <w:szCs w:val="24"/>
        </w:rPr>
        <w:t>a vitesse de la réaction est donnée par la loi d’Arrhenius</w:t>
      </w:r>
    </w:p>
    <w:p w:rsidR="00AA5062" w:rsidRPr="00AA5062" w:rsidRDefault="00AA5062" w:rsidP="00AA5062">
      <w:pPr>
        <w:tabs>
          <w:tab w:val="left" w:pos="6495"/>
        </w:tabs>
        <w:spacing w:after="0" w:line="360" w:lineRule="auto"/>
        <w:jc w:val="both"/>
        <w:rPr>
          <w:rFonts w:ascii="Times New Roman" w:hAnsi="Times New Roman" w:cs="Times New Roman"/>
          <w:b/>
          <w:bCs/>
          <w:sz w:val="28"/>
          <w:szCs w:val="28"/>
        </w:rPr>
      </w:pPr>
      <m:oMathPara>
        <m:oMathParaPr>
          <m:jc m:val="left"/>
        </m:oMathParaPr>
        <m:oMath>
          <m:r>
            <m:rPr>
              <m:sty m:val="bi"/>
            </m:rPr>
            <w:rPr>
              <w:rFonts w:ascii="Cambria Math" w:hAnsi="Cambria Math" w:cs="Times New Roman"/>
              <w:sz w:val="28"/>
              <w:szCs w:val="28"/>
            </w:rPr>
            <m:t>v=p×Z</m:t>
          </m:r>
          <m:sSup>
            <m:sSupPr>
              <m:ctrlPr>
                <w:rPr>
                  <w:rFonts w:ascii="Cambria Math" w:hAnsi="Cambria Math" w:cs="Times New Roman"/>
                  <w:b/>
                  <w:bCs/>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E</m:t>
                      </m:r>
                    </m:e>
                    <m:sub>
                      <m:r>
                        <m:rPr>
                          <m:sty m:val="bi"/>
                        </m:rPr>
                        <w:rPr>
                          <w:rFonts w:ascii="Cambria Math" w:hAnsi="Cambria Math" w:cs="Times New Roman"/>
                          <w:sz w:val="28"/>
                          <w:szCs w:val="28"/>
                        </w:rPr>
                        <m:t>a</m:t>
                      </m:r>
                    </m:sub>
                  </m:sSub>
                </m:num>
                <m:den>
                  <m:r>
                    <m:rPr>
                      <m:sty m:val="bi"/>
                    </m:rPr>
                    <w:rPr>
                      <w:rFonts w:ascii="Cambria Math" w:hAnsi="Cambria Math" w:cs="Times New Roman"/>
                      <w:sz w:val="28"/>
                      <w:szCs w:val="28"/>
                    </w:rPr>
                    <m:t>RT</m:t>
                  </m:r>
                </m:den>
              </m:f>
            </m:sup>
          </m:sSup>
        </m:oMath>
      </m:oMathPara>
    </w:p>
    <w:p w:rsidR="00841F1E" w:rsidRPr="000E1580" w:rsidRDefault="00841F1E" w:rsidP="00CA3DE5">
      <w:pPr>
        <w:tabs>
          <w:tab w:val="left" w:pos="6495"/>
        </w:tabs>
        <w:spacing w:after="0" w:line="360" w:lineRule="auto"/>
        <w:jc w:val="both"/>
        <w:rPr>
          <w:rFonts w:ascii="Times New Roman" w:hAnsi="Times New Roman" w:cs="Times New Roman"/>
          <w:sz w:val="24"/>
          <w:szCs w:val="24"/>
        </w:rPr>
      </w:pPr>
    </w:p>
    <w:p w:rsidR="00841F1E" w:rsidRPr="000E1580" w:rsidRDefault="00841F1E" w:rsidP="00CA3DE5">
      <w:pPr>
        <w:pStyle w:val="Default"/>
        <w:spacing w:line="360" w:lineRule="auto"/>
        <w:jc w:val="both"/>
        <w:rPr>
          <w:rFonts w:ascii="Times New Roman" w:hAnsi="Times New Roman" w:cs="Times New Roman"/>
        </w:rPr>
      </w:pPr>
      <w:r w:rsidRPr="000E1580">
        <w:rPr>
          <w:rFonts w:ascii="Times New Roman" w:hAnsi="Times New Roman" w:cs="Times New Roman"/>
        </w:rPr>
        <w:t xml:space="preserve">Où Z : représente le nombre de collisions par unité de temps et de volume à une température donnée </w:t>
      </w:r>
    </w:p>
    <w:p w:rsidR="00841F1E" w:rsidRPr="000E1580" w:rsidRDefault="00841F1E" w:rsidP="00CA3DE5">
      <w:pPr>
        <w:pStyle w:val="Default"/>
        <w:spacing w:line="360" w:lineRule="auto"/>
        <w:jc w:val="both"/>
        <w:rPr>
          <w:rFonts w:ascii="Times New Roman" w:hAnsi="Times New Roman" w:cs="Times New Roman"/>
        </w:rPr>
      </w:pPr>
      <w:r w:rsidRPr="000E1580">
        <w:rPr>
          <w:rFonts w:ascii="Times New Roman" w:hAnsi="Times New Roman" w:cs="Times New Roman"/>
        </w:rPr>
        <w:t xml:space="preserve">P : la fraction de molécule déclenchant la réaction </w:t>
      </w:r>
    </w:p>
    <w:p w:rsidR="00841F1E" w:rsidRDefault="00841F1E" w:rsidP="00CA3DE5">
      <w:pPr>
        <w:pStyle w:val="Default"/>
        <w:spacing w:line="360" w:lineRule="auto"/>
        <w:jc w:val="both"/>
        <w:rPr>
          <w:rFonts w:ascii="Times New Roman" w:hAnsi="Times New Roman" w:cs="Times New Roman"/>
        </w:rPr>
      </w:pPr>
      <w:r w:rsidRPr="000E1580">
        <w:rPr>
          <w:rFonts w:ascii="Times New Roman" w:hAnsi="Times New Roman" w:cs="Times New Roman"/>
        </w:rPr>
        <w:t>P-Z : est un facteur non mesurable, il est remplacé par le facteur A</w:t>
      </w:r>
      <w:r w:rsidR="00C63B11">
        <w:rPr>
          <w:rFonts w:ascii="Times New Roman" w:hAnsi="Times New Roman" w:cs="Times New Roman"/>
        </w:rPr>
        <w:t xml:space="preserve"> qui est désigné</w:t>
      </w:r>
      <w:r>
        <w:rPr>
          <w:rFonts w:ascii="Times New Roman" w:hAnsi="Times New Roman" w:cs="Times New Roman"/>
        </w:rPr>
        <w:t xml:space="preserve"> comme une constante du système</w:t>
      </w:r>
      <w:r w:rsidRPr="000E1580">
        <w:rPr>
          <w:rFonts w:ascii="Times New Roman" w:hAnsi="Times New Roman" w:cs="Times New Roman"/>
        </w:rPr>
        <w:t xml:space="preserve">. </w:t>
      </w:r>
      <w:r>
        <w:rPr>
          <w:rFonts w:ascii="Times New Roman" w:hAnsi="Times New Roman" w:cs="Times New Roman"/>
        </w:rPr>
        <w:t>A</w:t>
      </w:r>
      <w:r w:rsidRPr="000E1580">
        <w:rPr>
          <w:rFonts w:ascii="Times New Roman" w:hAnsi="Times New Roman" w:cs="Times New Roman"/>
        </w:rPr>
        <w:t xml:space="preserve"> l’échelle logarithmique, l’équation s’écrit</w:t>
      </w:r>
      <w:r>
        <w:rPr>
          <w:rFonts w:ascii="Times New Roman" w:hAnsi="Times New Roman" w:cs="Times New Roman"/>
        </w:rPr>
        <w:t xml:space="preserve"> comme suit</w:t>
      </w:r>
      <w:r w:rsidRPr="000E1580">
        <w:rPr>
          <w:rFonts w:ascii="Times New Roman" w:hAnsi="Times New Roman" w:cs="Times New Roman"/>
        </w:rPr>
        <w:t xml:space="preserve"> :</w:t>
      </w:r>
    </w:p>
    <w:p w:rsidR="00841F1E" w:rsidRDefault="00841F1E" w:rsidP="00AA5062">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Ln </w:t>
      </w:r>
      <w:r w:rsidRPr="00684317">
        <w:rPr>
          <w:rFonts w:ascii="Times New Roman" w:hAnsi="Times New Roman" w:cs="Times New Roman"/>
          <w:sz w:val="28"/>
          <w:szCs w:val="24"/>
        </w:rPr>
        <w:t xml:space="preserve">ν </w:t>
      </w:r>
      <w:r>
        <w:rPr>
          <w:rFonts w:ascii="Times New Roman" w:hAnsi="Times New Roman" w:cs="Times New Roman"/>
          <w:sz w:val="24"/>
          <w:szCs w:val="24"/>
        </w:rPr>
        <w:t xml:space="preserve">= ln A - </w:t>
      </w:r>
      <w:proofErr w:type="spellStart"/>
      <w:r>
        <w:rPr>
          <w:rFonts w:ascii="Times New Roman" w:hAnsi="Times New Roman" w:cs="Times New Roman"/>
          <w:sz w:val="24"/>
          <w:szCs w:val="24"/>
        </w:rPr>
        <w:t>E</w:t>
      </w:r>
      <w:r>
        <w:rPr>
          <w:rFonts w:ascii="Times New Roman" w:hAnsi="Times New Roman" w:cs="Times New Roman"/>
          <w:sz w:val="24"/>
          <w:szCs w:val="24"/>
          <w:vertAlign w:val="superscript"/>
        </w:rPr>
        <w:t>⃰</w:t>
      </w:r>
      <w:r>
        <w:rPr>
          <w:rFonts w:ascii="Times New Roman" w:hAnsi="Times New Roman" w:cs="Times New Roman"/>
          <w:sz w:val="24"/>
          <w:szCs w:val="24"/>
          <w:vertAlign w:val="subscript"/>
        </w:rPr>
        <w:t>a</w:t>
      </w:r>
      <w:proofErr w:type="spellEnd"/>
      <w:r>
        <w:rPr>
          <w:rFonts w:ascii="Times New Roman" w:hAnsi="Times New Roman" w:cs="Times New Roman"/>
          <w:sz w:val="24"/>
          <w:szCs w:val="24"/>
          <w:vertAlign w:val="subscript"/>
        </w:rPr>
        <w:t xml:space="preserve"> </w:t>
      </w:r>
      <w:r w:rsidRPr="00684317">
        <w:rPr>
          <w:rFonts w:ascii="Times New Roman" w:hAnsi="Times New Roman" w:cs="Times New Roman"/>
          <w:b/>
          <w:sz w:val="28"/>
          <w:szCs w:val="24"/>
        </w:rPr>
        <w:t xml:space="preserve">/ </w:t>
      </w:r>
      <w:r w:rsidR="00AA5062">
        <w:rPr>
          <w:rFonts w:ascii="Times New Roman" w:hAnsi="Times New Roman" w:cs="Times New Roman"/>
          <w:sz w:val="24"/>
          <w:szCs w:val="24"/>
        </w:rPr>
        <w:t>RT</w:t>
      </w:r>
    </w:p>
    <w:p w:rsidR="004F083F" w:rsidRDefault="004F083F" w:rsidP="001677B6">
      <w:pPr>
        <w:tabs>
          <w:tab w:val="left" w:pos="64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Cette équation nous permet de tracer une courbe qui va être linéaire : </w:t>
      </w:r>
      <w:proofErr w:type="spellStart"/>
      <w:r>
        <w:rPr>
          <w:rFonts w:ascii="Times New Roman" w:hAnsi="Times New Roman" w:cs="Times New Roman"/>
          <w:sz w:val="24"/>
          <w:szCs w:val="24"/>
        </w:rPr>
        <w:t>Ln</w:t>
      </w:r>
      <w:r w:rsidRPr="004F083F">
        <w:rPr>
          <w:rFonts w:ascii="Times New Roman" w:hAnsi="Times New Roman" w:cs="Times New Roman"/>
          <w:sz w:val="28"/>
          <w:szCs w:val="24"/>
        </w:rPr>
        <w:t>ν</w:t>
      </w:r>
      <w:proofErr w:type="spellEnd"/>
      <w:r>
        <w:rPr>
          <w:rFonts w:ascii="Times New Roman" w:hAnsi="Times New Roman" w:cs="Times New Roman"/>
          <w:sz w:val="24"/>
          <w:szCs w:val="24"/>
        </w:rPr>
        <w:t xml:space="preserve"> </w:t>
      </w:r>
      <w:r w:rsidR="001677B6">
        <w:rPr>
          <w:rFonts w:ascii="Times New Roman" w:hAnsi="Times New Roman" w:cs="Times New Roman"/>
          <w:sz w:val="24"/>
          <w:szCs w:val="24"/>
        </w:rPr>
        <w:t xml:space="preserve">en fonction de </w:t>
      </w:r>
      <w:r>
        <w:rPr>
          <w:rFonts w:ascii="Times New Roman" w:hAnsi="Times New Roman" w:cs="Times New Roman"/>
          <w:sz w:val="24"/>
          <w:szCs w:val="24"/>
        </w:rPr>
        <w:t xml:space="preserve"> 1/T</w:t>
      </w:r>
      <w:r w:rsidR="00D32473">
        <w:rPr>
          <w:rFonts w:ascii="Times New Roman" w:hAnsi="Times New Roman" w:cs="Times New Roman"/>
          <w:sz w:val="24"/>
          <w:szCs w:val="24"/>
        </w:rPr>
        <w:t xml:space="preserve"> </w:t>
      </w:r>
      <w:r w:rsidR="00D32473" w:rsidRPr="00CE74D5">
        <w:rPr>
          <w:rFonts w:ascii="Times New Roman" w:hAnsi="Times New Roman" w:cs="Times New Roman"/>
          <w:b/>
          <w:bCs/>
          <w:sz w:val="24"/>
          <w:szCs w:val="24"/>
        </w:rPr>
        <w:t>(figure</w:t>
      </w:r>
      <w:r w:rsidR="00CE74D5">
        <w:rPr>
          <w:rFonts w:ascii="Times New Roman" w:hAnsi="Times New Roman" w:cs="Times New Roman"/>
          <w:b/>
          <w:bCs/>
          <w:sz w:val="24"/>
          <w:szCs w:val="24"/>
        </w:rPr>
        <w:t xml:space="preserve"> </w:t>
      </w:r>
      <w:r w:rsidR="00D32473" w:rsidRPr="00CE74D5">
        <w:rPr>
          <w:rFonts w:ascii="Times New Roman" w:hAnsi="Times New Roman" w:cs="Times New Roman"/>
          <w:b/>
          <w:bCs/>
          <w:sz w:val="24"/>
          <w:szCs w:val="24"/>
        </w:rPr>
        <w:t>4</w:t>
      </w:r>
      <w:r w:rsidR="00D32473">
        <w:rPr>
          <w:rFonts w:ascii="Times New Roman" w:hAnsi="Times New Roman" w:cs="Times New Roman"/>
          <w:sz w:val="24"/>
          <w:szCs w:val="24"/>
        </w:rPr>
        <w:t>).</w:t>
      </w:r>
    </w:p>
    <w:p w:rsidR="00CE74D5" w:rsidRDefault="00CE74D5" w:rsidP="001677B6">
      <w:pPr>
        <w:tabs>
          <w:tab w:val="left" w:pos="6495"/>
        </w:tabs>
        <w:spacing w:after="0" w:line="360" w:lineRule="auto"/>
        <w:rPr>
          <w:rFonts w:ascii="Times New Roman" w:hAnsi="Times New Roman" w:cs="Times New Roman"/>
          <w:sz w:val="24"/>
          <w:szCs w:val="24"/>
        </w:rPr>
      </w:pPr>
    </w:p>
    <w:p w:rsidR="00CE74D5" w:rsidRDefault="00CE74D5" w:rsidP="001677B6">
      <w:pPr>
        <w:tabs>
          <w:tab w:val="left" w:pos="6495"/>
        </w:tabs>
        <w:spacing w:after="0" w:line="360" w:lineRule="auto"/>
        <w:rPr>
          <w:rFonts w:ascii="Times New Roman" w:hAnsi="Times New Roman" w:cs="Times New Roman"/>
          <w:sz w:val="24"/>
          <w:szCs w:val="24"/>
        </w:rPr>
      </w:pPr>
    </w:p>
    <w:p w:rsidR="00CE74D5" w:rsidRDefault="00CE74D5" w:rsidP="001677B6">
      <w:pPr>
        <w:tabs>
          <w:tab w:val="left" w:pos="6495"/>
        </w:tabs>
        <w:spacing w:after="0" w:line="360" w:lineRule="auto"/>
        <w:rPr>
          <w:rFonts w:ascii="Times New Roman" w:hAnsi="Times New Roman" w:cs="Times New Roman"/>
          <w:sz w:val="24"/>
          <w:szCs w:val="24"/>
        </w:rPr>
      </w:pPr>
    </w:p>
    <w:p w:rsidR="00CE74D5" w:rsidRDefault="00CE74D5" w:rsidP="001677B6">
      <w:pPr>
        <w:tabs>
          <w:tab w:val="left" w:pos="6495"/>
        </w:tabs>
        <w:spacing w:after="0" w:line="360" w:lineRule="auto"/>
        <w:rPr>
          <w:rFonts w:ascii="Times New Roman" w:hAnsi="Times New Roman" w:cs="Times New Roman"/>
          <w:sz w:val="24"/>
          <w:szCs w:val="24"/>
        </w:rPr>
      </w:pPr>
    </w:p>
    <w:p w:rsidR="00CE74D5" w:rsidRDefault="00CE74D5" w:rsidP="001677B6">
      <w:pPr>
        <w:tabs>
          <w:tab w:val="left" w:pos="6495"/>
        </w:tabs>
        <w:spacing w:after="0" w:line="360" w:lineRule="auto"/>
        <w:rPr>
          <w:rFonts w:ascii="Times New Roman" w:hAnsi="Times New Roman" w:cs="Times New Roman"/>
          <w:sz w:val="24"/>
          <w:szCs w:val="24"/>
        </w:rPr>
      </w:pPr>
    </w:p>
    <w:p w:rsidR="00CE74D5" w:rsidRDefault="00CE74D5" w:rsidP="001677B6">
      <w:pPr>
        <w:tabs>
          <w:tab w:val="left" w:pos="6495"/>
        </w:tabs>
        <w:spacing w:after="0" w:line="360" w:lineRule="auto"/>
        <w:rPr>
          <w:rFonts w:ascii="Times New Roman" w:hAnsi="Times New Roman" w:cs="Times New Roman"/>
          <w:sz w:val="24"/>
          <w:szCs w:val="24"/>
        </w:rPr>
      </w:pPr>
    </w:p>
    <w:p w:rsidR="00841F1E" w:rsidRPr="001677B6" w:rsidRDefault="00841F1E" w:rsidP="00CA3DE5">
      <w:pPr>
        <w:tabs>
          <w:tab w:val="left" w:pos="6495"/>
        </w:tabs>
        <w:spacing w:after="0" w:line="360" w:lineRule="auto"/>
        <w:rPr>
          <w:rFonts w:ascii="Times New Roman" w:hAnsi="Times New Roman" w:cs="Times New Roman"/>
          <w:b/>
          <w:bCs/>
          <w:sz w:val="24"/>
          <w:szCs w:val="24"/>
        </w:rPr>
      </w:pPr>
      <w:r w:rsidRPr="001677B6">
        <w:rPr>
          <w:rFonts w:ascii="Times New Roman" w:hAnsi="Times New Roman" w:cs="Times New Roman"/>
          <w:b/>
          <w:bCs/>
          <w:sz w:val="24"/>
          <w:szCs w:val="24"/>
        </w:rPr>
        <w:lastRenderedPageBreak/>
        <w:t>Représentation graphique</w:t>
      </w:r>
    </w:p>
    <w:p w:rsidR="00841F1E" w:rsidRDefault="00841F1E" w:rsidP="001677B6">
      <w:pPr>
        <w:tabs>
          <w:tab w:val="left" w:pos="6495"/>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1AB8B5" wp14:editId="692CCD78">
            <wp:extent cx="4200525" cy="2105025"/>
            <wp:effectExtent l="19050" t="0" r="9525" b="0"/>
            <wp:docPr id="41"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srcRect/>
                    <a:stretch>
                      <a:fillRect/>
                    </a:stretch>
                  </pic:blipFill>
                  <pic:spPr bwMode="auto">
                    <a:xfrm>
                      <a:off x="0" y="0"/>
                      <a:ext cx="4200525" cy="2105025"/>
                    </a:xfrm>
                    <a:prstGeom prst="rect">
                      <a:avLst/>
                    </a:prstGeom>
                    <a:noFill/>
                    <a:ln w="9525">
                      <a:noFill/>
                      <a:miter lim="800000"/>
                      <a:headEnd/>
                      <a:tailEnd/>
                    </a:ln>
                  </pic:spPr>
                </pic:pic>
              </a:graphicData>
            </a:graphic>
          </wp:inline>
        </w:drawing>
      </w:r>
    </w:p>
    <w:p w:rsidR="00AA5062" w:rsidRPr="00CE74D5" w:rsidRDefault="00AA5062" w:rsidP="00D32473">
      <w:pPr>
        <w:tabs>
          <w:tab w:val="left" w:pos="6495"/>
        </w:tabs>
        <w:spacing w:after="0" w:line="360" w:lineRule="auto"/>
        <w:jc w:val="center"/>
        <w:rPr>
          <w:rFonts w:ascii="Times New Roman" w:hAnsi="Times New Roman" w:cs="Times New Roman"/>
          <w:b/>
          <w:bCs/>
          <w:sz w:val="20"/>
          <w:szCs w:val="20"/>
        </w:rPr>
      </w:pPr>
      <w:r w:rsidRPr="00CE74D5">
        <w:rPr>
          <w:rFonts w:ascii="Times New Roman" w:hAnsi="Times New Roman" w:cs="Times New Roman"/>
          <w:b/>
          <w:bCs/>
          <w:sz w:val="20"/>
          <w:szCs w:val="20"/>
        </w:rPr>
        <w:t>Figure</w:t>
      </w:r>
      <w:r w:rsidR="001677B6" w:rsidRPr="00CE74D5">
        <w:rPr>
          <w:rFonts w:ascii="Times New Roman" w:hAnsi="Times New Roman" w:cs="Times New Roman"/>
          <w:b/>
          <w:bCs/>
          <w:sz w:val="20"/>
          <w:szCs w:val="20"/>
        </w:rPr>
        <w:t xml:space="preserve">4. </w:t>
      </w:r>
      <w:r w:rsidR="00CD36AC" w:rsidRPr="00CE74D5">
        <w:rPr>
          <w:rFonts w:ascii="Times New Roman" w:hAnsi="Times New Roman" w:cs="Times New Roman"/>
          <w:b/>
          <w:bCs/>
          <w:sz w:val="20"/>
          <w:szCs w:val="20"/>
        </w:rPr>
        <w:t>C</w:t>
      </w:r>
      <w:r w:rsidR="00D32473" w:rsidRPr="00CE74D5">
        <w:rPr>
          <w:rFonts w:ascii="Times New Roman" w:hAnsi="Times New Roman" w:cs="Times New Roman"/>
          <w:b/>
          <w:bCs/>
          <w:sz w:val="20"/>
          <w:szCs w:val="20"/>
        </w:rPr>
        <w:t>ourbe de Ln</w:t>
      </w:r>
      <w:r w:rsidR="00CD36AC" w:rsidRPr="00CE74D5">
        <w:rPr>
          <w:rFonts w:ascii="Times New Roman" w:hAnsi="Times New Roman" w:cs="Times New Roman"/>
          <w:b/>
          <w:bCs/>
          <w:sz w:val="20"/>
          <w:szCs w:val="20"/>
        </w:rPr>
        <w:t xml:space="preserve"> </w:t>
      </w:r>
      <w:r w:rsidR="00D32473" w:rsidRPr="00CE74D5">
        <w:rPr>
          <w:rFonts w:ascii="Times New Roman" w:hAnsi="Times New Roman" w:cs="Times New Roman"/>
          <w:b/>
          <w:bCs/>
          <w:sz w:val="20"/>
          <w:szCs w:val="20"/>
        </w:rPr>
        <w:t>ν en fonction de  1/T</w:t>
      </w:r>
    </w:p>
    <w:p w:rsidR="001677B6" w:rsidRDefault="001677B6" w:rsidP="00CA3DE5">
      <w:pPr>
        <w:tabs>
          <w:tab w:val="left" w:pos="6495"/>
        </w:tabs>
        <w:spacing w:after="0" w:line="360" w:lineRule="auto"/>
        <w:rPr>
          <w:rFonts w:ascii="Times New Roman" w:hAnsi="Times New Roman" w:cs="Times New Roman"/>
          <w:sz w:val="24"/>
          <w:szCs w:val="24"/>
        </w:rPr>
      </w:pPr>
    </w:p>
    <w:p w:rsidR="00841F1E" w:rsidRDefault="00841F1E" w:rsidP="00CA3DE5">
      <w:pPr>
        <w:tabs>
          <w:tab w:val="left" w:pos="6495"/>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E</w:t>
      </w:r>
      <w:r>
        <w:rPr>
          <w:rFonts w:ascii="Times New Roman" w:hAnsi="Times New Roman" w:cs="Times New Roman"/>
          <w:sz w:val="24"/>
          <w:szCs w:val="24"/>
          <w:vertAlign w:val="superscript"/>
        </w:rPr>
        <w:t>⃰</w:t>
      </w:r>
      <w:r>
        <w:rPr>
          <w:rFonts w:ascii="Times New Roman" w:hAnsi="Times New Roman" w:cs="Times New Roman"/>
          <w:sz w:val="24"/>
          <w:szCs w:val="24"/>
          <w:vertAlign w:val="subscript"/>
        </w:rPr>
        <w:t>a</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est reliée à l’énergie d’activation par l’équation :</w:t>
      </w:r>
    </w:p>
    <w:p w:rsidR="00841F1E" w:rsidRDefault="004F083F" w:rsidP="00CA3DE5">
      <w:pPr>
        <w:tabs>
          <w:tab w:val="left" w:pos="6495"/>
        </w:tabs>
        <w:spacing w:after="0" w:line="360" w:lineRule="auto"/>
        <w:rPr>
          <w:rFonts w:ascii="Times New Roman" w:hAnsi="Times New Roman" w:cs="Times New Roman"/>
          <w:sz w:val="24"/>
          <w:szCs w:val="24"/>
        </w:rPr>
      </w:pPr>
      <w:r w:rsidRPr="00CC60A8">
        <w:rPr>
          <w:rFonts w:ascii="Times New Roman" w:hAnsi="Times New Roman" w:cs="Times New Roman"/>
          <w:b/>
          <w:sz w:val="24"/>
          <w:szCs w:val="24"/>
        </w:rPr>
        <w:t>ΔH</w:t>
      </w:r>
      <w:r w:rsidR="00B32860" w:rsidRPr="00CC60A8">
        <w:rPr>
          <w:rFonts w:ascii="Times New Roman" w:hAnsi="Times New Roman" w:cs="Times New Roman"/>
          <w:b/>
          <w:sz w:val="24"/>
          <w:szCs w:val="24"/>
          <w:vertAlign w:val="superscript"/>
        </w:rPr>
        <w:t>*</w:t>
      </w:r>
      <w:r w:rsidR="00B32860" w:rsidRPr="00CC60A8">
        <w:rPr>
          <w:rFonts w:ascii="Times New Roman" w:hAnsi="Times New Roman" w:cs="Times New Roman"/>
          <w:b/>
          <w:sz w:val="24"/>
          <w:szCs w:val="24"/>
        </w:rPr>
        <w:t xml:space="preserve"> = </w:t>
      </w:r>
      <w:proofErr w:type="spellStart"/>
      <w:r w:rsidR="00B32860" w:rsidRPr="00CC60A8">
        <w:rPr>
          <w:rFonts w:ascii="Times New Roman" w:hAnsi="Times New Roman" w:cs="Times New Roman"/>
          <w:b/>
          <w:sz w:val="24"/>
          <w:szCs w:val="24"/>
        </w:rPr>
        <w:t>E</w:t>
      </w:r>
      <w:r w:rsidR="00B32860" w:rsidRPr="00CC60A8">
        <w:rPr>
          <w:rFonts w:ascii="Times New Roman" w:hAnsi="Times New Roman" w:cs="Times New Roman"/>
          <w:b/>
          <w:sz w:val="24"/>
          <w:szCs w:val="24"/>
          <w:vertAlign w:val="superscript"/>
        </w:rPr>
        <w:t>⃰</w:t>
      </w:r>
      <w:r w:rsidR="00B32860" w:rsidRPr="00CC60A8">
        <w:rPr>
          <w:rFonts w:ascii="Times New Roman" w:hAnsi="Times New Roman" w:cs="Times New Roman"/>
          <w:b/>
          <w:sz w:val="24"/>
          <w:szCs w:val="24"/>
          <w:vertAlign w:val="subscript"/>
        </w:rPr>
        <w:t>a</w:t>
      </w:r>
      <w:proofErr w:type="spellEnd"/>
      <w:r w:rsidR="00B32860" w:rsidRPr="00CC60A8">
        <w:rPr>
          <w:rFonts w:ascii="Times New Roman" w:hAnsi="Times New Roman" w:cs="Times New Roman"/>
          <w:b/>
          <w:sz w:val="24"/>
          <w:szCs w:val="24"/>
          <w:vertAlign w:val="subscript"/>
        </w:rPr>
        <w:t xml:space="preserve"> </w:t>
      </w:r>
      <w:r w:rsidR="00B32860" w:rsidRPr="00CC60A8">
        <w:rPr>
          <w:rFonts w:ascii="Times New Roman" w:hAnsi="Times New Roman" w:cs="Times New Roman"/>
          <w:b/>
          <w:sz w:val="24"/>
          <w:szCs w:val="24"/>
        </w:rPr>
        <w:t xml:space="preserve"> - RT</w:t>
      </w:r>
      <w:r w:rsidR="00B32860">
        <w:rPr>
          <w:rFonts w:ascii="Times New Roman" w:hAnsi="Times New Roman" w:cs="Times New Roman"/>
          <w:sz w:val="24"/>
          <w:szCs w:val="24"/>
        </w:rPr>
        <w:t xml:space="preserve">  (à partir de </w:t>
      </w:r>
      <w:proofErr w:type="spellStart"/>
      <w:r w:rsidR="00B32860">
        <w:rPr>
          <w:rFonts w:ascii="Times New Roman" w:hAnsi="Times New Roman" w:cs="Times New Roman"/>
          <w:sz w:val="24"/>
          <w:szCs w:val="24"/>
        </w:rPr>
        <w:t>E</w:t>
      </w:r>
      <w:r w:rsidR="00B32860">
        <w:rPr>
          <w:rFonts w:ascii="Times New Roman" w:hAnsi="Times New Roman" w:cs="Times New Roman"/>
          <w:sz w:val="24"/>
          <w:szCs w:val="24"/>
          <w:vertAlign w:val="superscript"/>
        </w:rPr>
        <w:t>⃰</w:t>
      </w:r>
      <w:r w:rsidR="00B32860">
        <w:rPr>
          <w:rFonts w:ascii="Times New Roman" w:hAnsi="Times New Roman" w:cs="Times New Roman"/>
          <w:sz w:val="24"/>
          <w:szCs w:val="24"/>
          <w:vertAlign w:val="subscript"/>
        </w:rPr>
        <w:t>a</w:t>
      </w:r>
      <w:proofErr w:type="spellEnd"/>
      <w:r w:rsidR="00B32860">
        <w:rPr>
          <w:rFonts w:ascii="Times New Roman" w:hAnsi="Times New Roman" w:cs="Times New Roman"/>
          <w:sz w:val="24"/>
          <w:szCs w:val="24"/>
          <w:vertAlign w:val="subscript"/>
        </w:rPr>
        <w:t xml:space="preserve"> </w:t>
      </w:r>
      <w:r w:rsidR="00B32860">
        <w:rPr>
          <w:rFonts w:ascii="Times New Roman" w:hAnsi="Times New Roman" w:cs="Times New Roman"/>
          <w:sz w:val="24"/>
          <w:szCs w:val="24"/>
        </w:rPr>
        <w:t xml:space="preserve"> on calcul </w:t>
      </w:r>
      <w:r w:rsidR="00B32860" w:rsidRPr="00B32860">
        <w:rPr>
          <w:rFonts w:ascii="Times New Roman" w:hAnsi="Times New Roman" w:cs="Times New Roman"/>
          <w:sz w:val="24"/>
          <w:szCs w:val="24"/>
        </w:rPr>
        <w:t>ΔH</w:t>
      </w:r>
      <w:r w:rsidR="00B32860" w:rsidRPr="00B32860">
        <w:rPr>
          <w:rFonts w:ascii="Times New Roman" w:hAnsi="Times New Roman" w:cs="Times New Roman"/>
          <w:sz w:val="24"/>
          <w:szCs w:val="24"/>
          <w:vertAlign w:val="superscript"/>
        </w:rPr>
        <w:t>*</w:t>
      </w:r>
      <w:r w:rsidR="00B32860">
        <w:rPr>
          <w:rFonts w:ascii="Times New Roman" w:hAnsi="Times New Roman" w:cs="Times New Roman"/>
          <w:sz w:val="24"/>
          <w:szCs w:val="24"/>
        </w:rPr>
        <w:t>)</w:t>
      </w:r>
    </w:p>
    <w:p w:rsidR="00CD4B3A" w:rsidRDefault="00CD4B3A" w:rsidP="00CA3DE5">
      <w:pPr>
        <w:tabs>
          <w:tab w:val="left" w:pos="6495"/>
        </w:tabs>
        <w:spacing w:after="0" w:line="360" w:lineRule="auto"/>
        <w:rPr>
          <w:noProof/>
        </w:rPr>
      </w:pPr>
    </w:p>
    <w:p w:rsidR="008C3ABD" w:rsidRPr="008C3ABD" w:rsidRDefault="00CC60A8" w:rsidP="00AA5062">
      <w:pPr>
        <w:pStyle w:val="Paragraphedeliste"/>
        <w:tabs>
          <w:tab w:val="left" w:pos="6495"/>
        </w:tabs>
        <w:spacing w:after="0" w:line="360" w:lineRule="auto"/>
        <w:ind w:left="142"/>
        <w:rPr>
          <w:rFonts w:ascii="Times New Roman" w:hAnsi="Times New Roman" w:cs="Times New Roman"/>
          <w:b/>
          <w:sz w:val="24"/>
          <w:szCs w:val="24"/>
        </w:rPr>
      </w:pPr>
      <w:r>
        <w:rPr>
          <w:rFonts w:ascii="Times New Roman" w:hAnsi="Times New Roman" w:cs="Times New Roman"/>
          <w:b/>
          <w:sz w:val="24"/>
          <w:szCs w:val="24"/>
        </w:rPr>
        <w:t>b/</w:t>
      </w:r>
      <w:r w:rsidRPr="00285A94">
        <w:rPr>
          <w:rFonts w:ascii="Times New Roman" w:hAnsi="Times New Roman" w:cs="Times New Roman"/>
          <w:b/>
          <w:sz w:val="24"/>
          <w:szCs w:val="24"/>
        </w:rPr>
        <w:t xml:space="preserve">Théorie des </w:t>
      </w:r>
      <w:r>
        <w:rPr>
          <w:rFonts w:ascii="Times New Roman" w:hAnsi="Times New Roman" w:cs="Times New Roman"/>
          <w:b/>
          <w:sz w:val="24"/>
          <w:szCs w:val="24"/>
        </w:rPr>
        <w:t>vitesses absolues</w:t>
      </w:r>
    </w:p>
    <w:p w:rsidR="00AA5062" w:rsidRPr="00CE74D5" w:rsidRDefault="00CC60A8" w:rsidP="00CE74D5">
      <w:pPr>
        <w:pStyle w:val="Paragraphedeliste"/>
        <w:tabs>
          <w:tab w:val="left" w:pos="6495"/>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Cette théorie fait intervenir un intermédiaire qui est le complexe activé, ce dernier</w:t>
      </w:r>
      <w:r w:rsidR="00E67B78">
        <w:rPr>
          <w:rFonts w:ascii="Times New Roman" w:hAnsi="Times New Roman" w:cs="Times New Roman"/>
          <w:sz w:val="24"/>
          <w:szCs w:val="24"/>
        </w:rPr>
        <w:t xml:space="preserve"> existe en équilibre avec les espèces </w:t>
      </w:r>
      <w:proofErr w:type="spellStart"/>
      <w:r w:rsidR="00E67B78">
        <w:rPr>
          <w:rFonts w:ascii="Times New Roman" w:hAnsi="Times New Roman" w:cs="Times New Roman"/>
          <w:sz w:val="24"/>
          <w:szCs w:val="24"/>
        </w:rPr>
        <w:t>réagissantes</w:t>
      </w:r>
      <w:proofErr w:type="spellEnd"/>
      <w:r w:rsidR="00E67B78">
        <w:rPr>
          <w:rFonts w:ascii="Times New Roman" w:hAnsi="Times New Roman" w:cs="Times New Roman"/>
          <w:sz w:val="24"/>
          <w:szCs w:val="24"/>
        </w:rPr>
        <w:t>. La vitesse de la réaction dépend du nombre de molécules possédant un état énergétique</w:t>
      </w:r>
      <w:r w:rsidR="00BD489F">
        <w:rPr>
          <w:rFonts w:ascii="Times New Roman" w:hAnsi="Times New Roman" w:cs="Times New Roman"/>
          <w:sz w:val="24"/>
          <w:szCs w:val="24"/>
        </w:rPr>
        <w:t xml:space="preserve"> suffisant. Le développement de cette théorie montre que la vitesse de la réaction est proportionnelle à la concentration du complexe activé, appelé aussi complexe de transition.</w:t>
      </w:r>
    </w:p>
    <w:p w:rsidR="00BD489F" w:rsidRDefault="00DD7FC6" w:rsidP="00CA3DE5">
      <w:pPr>
        <w:pStyle w:val="Paragraphedeliste"/>
        <w:tabs>
          <w:tab w:val="left" w:pos="649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96" type="#_x0000_t32" style="position:absolute;left:0;text-align:left;margin-left:132.35pt;margin-top:8.35pt;width:30.4pt;height:.8pt;flip:y;z-index:251689984" o:connectortype="straight">
            <v:stroke endarrow="block"/>
          </v:shape>
        </w:pict>
      </w:r>
      <w:r w:rsidR="00BD489F">
        <w:rPr>
          <w:rFonts w:ascii="Times New Roman" w:hAnsi="Times New Roman" w:cs="Times New Roman"/>
          <w:sz w:val="24"/>
          <w:szCs w:val="24"/>
        </w:rPr>
        <w:t>La réaction</w:t>
      </w:r>
      <w:r w:rsidR="005B539D">
        <w:rPr>
          <w:rFonts w:ascii="Times New Roman" w:hAnsi="Times New Roman" w:cs="Times New Roman"/>
          <w:sz w:val="24"/>
          <w:szCs w:val="24"/>
        </w:rPr>
        <w:t> :</w:t>
      </w:r>
      <w:r w:rsidR="00BD489F">
        <w:rPr>
          <w:rFonts w:ascii="Times New Roman" w:hAnsi="Times New Roman" w:cs="Times New Roman"/>
          <w:sz w:val="24"/>
          <w:szCs w:val="24"/>
        </w:rPr>
        <w:t xml:space="preserve">   </w:t>
      </w:r>
      <w:r w:rsidR="00BD489F">
        <w:rPr>
          <w:rFonts w:ascii="Times New Roman" w:hAnsi="Times New Roman" w:cs="Times New Roman"/>
          <w:i/>
          <w:sz w:val="24"/>
          <w:szCs w:val="24"/>
        </w:rPr>
        <w:t>A</w:t>
      </w:r>
      <w:r w:rsidR="00BD489F">
        <w:rPr>
          <w:rFonts w:ascii="Times New Roman" w:hAnsi="Times New Roman" w:cs="Times New Roman"/>
          <w:sz w:val="24"/>
          <w:szCs w:val="24"/>
        </w:rPr>
        <w:t>+</w:t>
      </w:r>
      <w:r w:rsidR="00BD489F">
        <w:rPr>
          <w:rFonts w:ascii="Times New Roman" w:hAnsi="Times New Roman" w:cs="Times New Roman"/>
          <w:i/>
          <w:sz w:val="24"/>
          <w:szCs w:val="24"/>
        </w:rPr>
        <w:t xml:space="preserve"> B               C</w:t>
      </w:r>
      <w:r w:rsidR="00BD489F">
        <w:rPr>
          <w:rFonts w:ascii="Times New Roman" w:hAnsi="Times New Roman" w:cs="Times New Roman"/>
          <w:sz w:val="24"/>
          <w:szCs w:val="24"/>
        </w:rPr>
        <w:t xml:space="preserve">  peu</w:t>
      </w:r>
      <w:r w:rsidR="008C3ABD">
        <w:rPr>
          <w:rFonts w:ascii="Times New Roman" w:hAnsi="Times New Roman" w:cs="Times New Roman"/>
          <w:sz w:val="24"/>
          <w:szCs w:val="24"/>
        </w:rPr>
        <w:t>t être représentée comme suit :</w:t>
      </w:r>
    </w:p>
    <w:p w:rsidR="005B539D" w:rsidRPr="008C3ABD" w:rsidRDefault="005B539D" w:rsidP="00CA3DE5">
      <w:pPr>
        <w:pStyle w:val="Paragraphedeliste"/>
        <w:tabs>
          <w:tab w:val="left" w:pos="6495"/>
        </w:tabs>
        <w:spacing w:after="0" w:line="360" w:lineRule="auto"/>
        <w:jc w:val="both"/>
        <w:rPr>
          <w:rFonts w:ascii="Times New Roman" w:hAnsi="Times New Roman" w:cs="Times New Roman"/>
          <w:sz w:val="24"/>
          <w:szCs w:val="24"/>
        </w:rPr>
      </w:pPr>
    </w:p>
    <w:p w:rsidR="00AB7978" w:rsidRPr="00B32860" w:rsidRDefault="003D60C1" w:rsidP="00CA3DE5">
      <w:pPr>
        <w:tabs>
          <w:tab w:val="left" w:pos="6495"/>
        </w:tabs>
        <w:spacing w:after="0" w:line="360" w:lineRule="auto"/>
        <w:rPr>
          <w:rFonts w:ascii="Times New Roman" w:hAnsi="Times New Roman" w:cs="Times New Roman"/>
          <w:sz w:val="24"/>
          <w:szCs w:val="24"/>
        </w:rPr>
      </w:pPr>
      <w:r>
        <w:rPr>
          <w:noProof/>
        </w:rPr>
        <w:drawing>
          <wp:inline distT="0" distB="0" distL="0" distR="0" wp14:anchorId="76D36D00" wp14:editId="2809953C">
            <wp:extent cx="4853353" cy="2130251"/>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472" t="35801" r="12821" b="25608"/>
                    <a:stretch/>
                  </pic:blipFill>
                  <pic:spPr bwMode="auto">
                    <a:xfrm>
                      <a:off x="0" y="0"/>
                      <a:ext cx="4859506" cy="2132952"/>
                    </a:xfrm>
                    <a:prstGeom prst="rect">
                      <a:avLst/>
                    </a:prstGeom>
                    <a:ln>
                      <a:noFill/>
                    </a:ln>
                    <a:extLst>
                      <a:ext uri="{53640926-AAD7-44D8-BBD7-CCE9431645EC}">
                        <a14:shadowObscured xmlns:a14="http://schemas.microsoft.com/office/drawing/2010/main"/>
                      </a:ext>
                    </a:extLst>
                  </pic:spPr>
                </pic:pic>
              </a:graphicData>
            </a:graphic>
          </wp:inline>
        </w:drawing>
      </w:r>
    </w:p>
    <w:p w:rsidR="00841F1E" w:rsidRPr="008C3ABD" w:rsidRDefault="00884CD9" w:rsidP="00CA3DE5">
      <w:pPr>
        <w:pStyle w:val="Paragraphedeliste"/>
        <w:numPr>
          <w:ilvl w:val="2"/>
          <w:numId w:val="13"/>
        </w:numPr>
        <w:spacing w:after="0" w:line="360" w:lineRule="auto"/>
        <w:rPr>
          <w:rFonts w:ascii="Times New Roman" w:hAnsi="Times New Roman" w:cs="Times New Roman"/>
          <w:sz w:val="24"/>
          <w:szCs w:val="24"/>
        </w:rPr>
      </w:pPr>
      <w:r w:rsidRPr="008C3ABD">
        <w:rPr>
          <w:rFonts w:ascii="Times New Roman" w:hAnsi="Times New Roman" w:cs="Times New Roman"/>
          <w:sz w:val="24"/>
          <w:szCs w:val="24"/>
        </w:rPr>
        <w:t>état initiale</w:t>
      </w:r>
    </w:p>
    <w:p w:rsidR="00884CD9" w:rsidRDefault="00884CD9" w:rsidP="00CA3DE5">
      <w:pPr>
        <w:pStyle w:val="Paragraphedeliste"/>
        <w:numPr>
          <w:ilvl w:val="2"/>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état intermédiaire</w:t>
      </w:r>
    </w:p>
    <w:p w:rsidR="00884CD9" w:rsidRDefault="00884CD9" w:rsidP="00CA3DE5">
      <w:pPr>
        <w:pStyle w:val="Paragraphedeliste"/>
        <w:numPr>
          <w:ilvl w:val="2"/>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état finale</w:t>
      </w:r>
    </w:p>
    <w:p w:rsidR="00D75ECF" w:rsidRDefault="00884CD9" w:rsidP="00CA3DE5">
      <w:pPr>
        <w:pStyle w:val="Paragraphedeliste"/>
        <w:spacing w:after="0" w:line="360" w:lineRule="auto"/>
        <w:ind w:left="851" w:hanging="742"/>
        <w:rPr>
          <w:rFonts w:ascii="Times New Roman" w:hAnsi="Times New Roman" w:cs="Times New Roman"/>
          <w:sz w:val="24"/>
          <w:szCs w:val="24"/>
        </w:rPr>
      </w:pPr>
      <w:r w:rsidRPr="00CC60A8">
        <w:rPr>
          <w:rFonts w:ascii="Times New Roman" w:hAnsi="Times New Roman" w:cs="Times New Roman"/>
          <w:b/>
          <w:sz w:val="24"/>
          <w:szCs w:val="24"/>
        </w:rPr>
        <w:lastRenderedPageBreak/>
        <w:t>ΔH</w:t>
      </w:r>
      <w:r w:rsidRPr="00CC60A8">
        <w:rPr>
          <w:rFonts w:ascii="Times New Roman" w:hAnsi="Times New Roman" w:cs="Times New Roman"/>
          <w:b/>
          <w:sz w:val="24"/>
          <w:szCs w:val="24"/>
          <w:vertAlign w:val="superscript"/>
        </w:rPr>
        <w:t>*</w:t>
      </w:r>
      <w:r w:rsidR="003D60C1">
        <w:rPr>
          <w:rFonts w:ascii="Times New Roman" w:hAnsi="Times New Roman" w:cs="Times New Roman"/>
          <w:sz w:val="24"/>
          <w:szCs w:val="24"/>
        </w:rPr>
        <w:t> : variation d’enthalpie libre de la réaction</w:t>
      </w:r>
    </w:p>
    <w:p w:rsidR="00D32473" w:rsidRDefault="00E152F2" w:rsidP="00CA3DE5">
      <w:pPr>
        <w:spacing w:after="0" w:line="360" w:lineRule="auto"/>
        <w:rPr>
          <w:rFonts w:ascii="Times New Roman" w:hAnsi="Times New Roman" w:cs="Times New Roman"/>
          <w:sz w:val="24"/>
          <w:szCs w:val="24"/>
        </w:rPr>
      </w:pPr>
      <w:r>
        <w:rPr>
          <w:rFonts w:ascii="Times New Roman" w:hAnsi="Times New Roman" w:cs="Times New Roman"/>
          <w:sz w:val="24"/>
          <w:szCs w:val="24"/>
        </w:rPr>
        <w:t>Dans les réactions enzymatiques  E+S donne plusieurs complexes</w:t>
      </w:r>
    </w:p>
    <w:p w:rsidR="00CE74D5" w:rsidRDefault="00CE74D5" w:rsidP="00CA3DE5">
      <w:pPr>
        <w:spacing w:after="0" w:line="360" w:lineRule="auto"/>
        <w:rPr>
          <w:rFonts w:ascii="Times New Roman" w:hAnsi="Times New Roman" w:cs="Times New Roman"/>
          <w:sz w:val="24"/>
          <w:szCs w:val="24"/>
        </w:rPr>
      </w:pPr>
    </w:p>
    <w:p w:rsidR="00D75ECF" w:rsidRDefault="00DD7FC6" w:rsidP="005B539D">
      <w:pPr>
        <w:spacing w:after="0" w:line="360" w:lineRule="auto"/>
        <w:rPr>
          <w:rFonts w:ascii="Times New Roman" w:hAnsi="Times New Roman" w:cs="Times New Roman"/>
          <w:sz w:val="24"/>
          <w:szCs w:val="24"/>
          <w:lang w:val="en-US"/>
        </w:rPr>
      </w:pPr>
      <w:r>
        <w:rPr>
          <w:noProof/>
        </w:rPr>
        <w:pict>
          <v:shape id="_x0000_s1288" type="#_x0000_t32" style="position:absolute;margin-left:213pt;margin-top:8.6pt;width:17.8pt;height:.05pt;z-index:251789312" o:connectortype="straight">
            <v:stroke endarrow="block"/>
          </v:shape>
        </w:pict>
      </w:r>
      <w:r>
        <w:rPr>
          <w:noProof/>
        </w:rPr>
        <w:pict>
          <v:shape id="_x0000_s1298" type="#_x0000_t32" style="position:absolute;margin-left:35.05pt;margin-top:2.85pt;width:13.25pt;height:0;flip:x;z-index:251798528" o:connectortype="straight">
            <v:stroke endarrow="block"/>
          </v:shape>
        </w:pict>
      </w:r>
      <w:r>
        <w:rPr>
          <w:noProof/>
        </w:rPr>
        <w:pict>
          <v:shape id="_x0000_s1297" type="#_x0000_t32" style="position:absolute;margin-left:69.15pt;margin-top:2.85pt;width:13.25pt;height:0;flip:x;z-index:251797504" o:connectortype="straight">
            <v:stroke endarrow="block"/>
          </v:shape>
        </w:pict>
      </w:r>
      <w:r>
        <w:rPr>
          <w:noProof/>
        </w:rPr>
        <w:pict>
          <v:shape id="_x0000_s1296" type="#_x0000_t32" style="position:absolute;margin-left:116.6pt;margin-top:2.85pt;width:13.25pt;height:0;flip:x;z-index:251796480" o:connectortype="straight">
            <v:stroke endarrow="block"/>
          </v:shape>
        </w:pict>
      </w:r>
      <w:r>
        <w:rPr>
          <w:noProof/>
        </w:rPr>
        <w:pict>
          <v:shape id="_x0000_s1295" type="#_x0000_t32" style="position:absolute;margin-left:168pt;margin-top:2.85pt;width:13.25pt;height:0;flip:x;z-index:251795456" o:connectortype="straight">
            <v:stroke endarrow="block"/>
          </v:shape>
        </w:pict>
      </w:r>
      <w:r>
        <w:rPr>
          <w:noProof/>
        </w:rPr>
        <w:pict>
          <v:shape id="_x0000_s1294" type="#_x0000_t32" style="position:absolute;margin-left:213pt;margin-top:2.85pt;width:17.8pt;height:0;flip:x;z-index:251794432" o:connectortype="straight">
            <v:stroke endarrow="block"/>
          </v:shape>
        </w:pict>
      </w:r>
      <w:r>
        <w:rPr>
          <w:noProof/>
        </w:rPr>
        <w:pict>
          <v:shape id="_x0000_s1293" type="#_x0000_t32" style="position:absolute;margin-left:247.75pt;margin-top:2.8pt;width:13.25pt;height:0;flip:x;z-index:251793408" o:connectortype="straight">
            <v:stroke endarrow="block"/>
          </v:shape>
        </w:pict>
      </w:r>
      <w:r>
        <w:rPr>
          <w:noProof/>
        </w:rPr>
        <w:pict>
          <v:shape id="_x0000_s1292" type="#_x0000_t32" style="position:absolute;margin-left:285.05pt;margin-top:2.8pt;width:24.8pt;height:.05pt;flip:x;z-index:251792384" o:connectortype="straight">
            <v:stroke endarrow="block"/>
          </v:shape>
        </w:pict>
      </w:r>
      <w:r>
        <w:rPr>
          <w:noProof/>
        </w:rPr>
        <w:pict>
          <v:shape id="_x0000_s1290" type="#_x0000_t32" style="position:absolute;margin-left:280.9pt;margin-top:8.7pt;width:28.95pt;height:0;z-index:251791360" o:connectortype="straight">
            <v:stroke endarrow="block"/>
          </v:shape>
        </w:pict>
      </w:r>
      <w:r>
        <w:rPr>
          <w:noProof/>
        </w:rPr>
        <w:pict>
          <v:shape id="_x0000_s1289" type="#_x0000_t32" style="position:absolute;margin-left:247.75pt;margin-top:8.6pt;width:17.8pt;height:.1pt;z-index:251790336" o:connectortype="straight">
            <v:stroke endarrow="block"/>
          </v:shape>
        </w:pict>
      </w:r>
      <w:r>
        <w:rPr>
          <w:noProof/>
        </w:rPr>
        <w:pict>
          <v:shape id="_x0000_s1287" type="#_x0000_t32" style="position:absolute;margin-left:168pt;margin-top:8.6pt;width:22.75pt;height:0;z-index:251788288" o:connectortype="straight">
            <v:stroke endarrow="block"/>
          </v:shape>
        </w:pict>
      </w:r>
      <w:r>
        <w:rPr>
          <w:noProof/>
        </w:rPr>
        <w:pict>
          <v:shape id="_x0000_s1286" type="#_x0000_t32" style="position:absolute;margin-left:116.6pt;margin-top:8.6pt;width:22.75pt;height:0;z-index:251787264" o:connectortype="straight">
            <v:stroke endarrow="block"/>
          </v:shape>
        </w:pict>
      </w:r>
      <w:r>
        <w:rPr>
          <w:rFonts w:ascii="Times New Roman" w:hAnsi="Times New Roman" w:cs="Times New Roman"/>
          <w:noProof/>
          <w:sz w:val="24"/>
          <w:szCs w:val="24"/>
        </w:rPr>
        <w:pict>
          <v:shape id="_x0000_s1285" type="#_x0000_t32" style="position:absolute;margin-left:69.15pt;margin-top:8.6pt;width:15.7pt;height:0;z-index:251786240" o:connectortype="straight">
            <v:stroke endarrow="block"/>
          </v:shape>
        </w:pict>
      </w:r>
      <w:r>
        <w:rPr>
          <w:rFonts w:ascii="Times New Roman" w:hAnsi="Times New Roman" w:cs="Times New Roman"/>
          <w:noProof/>
          <w:sz w:val="24"/>
          <w:szCs w:val="24"/>
        </w:rPr>
        <w:pict>
          <v:shape id="_x0000_s1284" type="#_x0000_t32" style="position:absolute;margin-left:32.6pt;margin-top:8.6pt;width:15.7pt;height:0;z-index:251785216" o:connectortype="straight">
            <v:stroke endarrow="block"/>
          </v:shape>
        </w:pict>
      </w:r>
      <w:r w:rsidR="00D32473" w:rsidRPr="00D32473">
        <w:rPr>
          <w:rFonts w:ascii="Times New Roman" w:hAnsi="Times New Roman" w:cs="Times New Roman"/>
          <w:sz w:val="24"/>
          <w:szCs w:val="24"/>
          <w:lang w:val="en-US"/>
        </w:rPr>
        <w:t>E + S        ES        ES</w:t>
      </w:r>
      <w:r w:rsidR="00D32473" w:rsidRPr="00D32473">
        <w:rPr>
          <w:rFonts w:ascii="Times New Roman" w:hAnsi="Times New Roman" w:cs="Times New Roman"/>
          <w:sz w:val="24"/>
          <w:szCs w:val="24"/>
          <w:vertAlign w:val="superscript"/>
          <w:lang w:val="en-US"/>
        </w:rPr>
        <w:t>*</w:t>
      </w:r>
      <w:r w:rsidR="00D32473" w:rsidRPr="00D32473">
        <w:rPr>
          <w:rFonts w:ascii="Times New Roman" w:hAnsi="Times New Roman" w:cs="Times New Roman"/>
          <w:sz w:val="24"/>
          <w:szCs w:val="24"/>
          <w:lang w:val="en-US"/>
        </w:rPr>
        <w:t xml:space="preserve">              EY         EY</w:t>
      </w:r>
      <w:r w:rsidR="00D32473" w:rsidRPr="00D32473">
        <w:rPr>
          <w:rFonts w:ascii="Times New Roman" w:hAnsi="Times New Roman" w:cs="Times New Roman"/>
          <w:sz w:val="24"/>
          <w:szCs w:val="24"/>
          <w:vertAlign w:val="superscript"/>
          <w:lang w:val="en-US"/>
        </w:rPr>
        <w:t>*</w:t>
      </w:r>
      <w:r w:rsidR="00D32473">
        <w:rPr>
          <w:rFonts w:ascii="Times New Roman" w:hAnsi="Times New Roman" w:cs="Times New Roman"/>
          <w:sz w:val="24"/>
          <w:szCs w:val="24"/>
          <w:lang w:val="en-US"/>
        </w:rPr>
        <w:t xml:space="preserve">       EP       EP</w:t>
      </w:r>
      <w:r w:rsidR="00D32473">
        <w:rPr>
          <w:rFonts w:ascii="Times New Roman" w:hAnsi="Times New Roman" w:cs="Times New Roman"/>
          <w:sz w:val="24"/>
          <w:szCs w:val="24"/>
          <w:vertAlign w:val="superscript"/>
          <w:lang w:val="en-US"/>
        </w:rPr>
        <w:t>*</w:t>
      </w:r>
      <w:r w:rsidR="00D32473">
        <w:rPr>
          <w:rFonts w:ascii="Times New Roman" w:hAnsi="Times New Roman" w:cs="Times New Roman"/>
          <w:sz w:val="24"/>
          <w:szCs w:val="24"/>
          <w:lang w:val="en-US"/>
        </w:rPr>
        <w:t xml:space="preserve">            E + P</w:t>
      </w:r>
    </w:p>
    <w:p w:rsidR="00CE74D5" w:rsidRPr="00D32473" w:rsidRDefault="00CE74D5" w:rsidP="005B539D">
      <w:pPr>
        <w:spacing w:after="0" w:line="360" w:lineRule="auto"/>
        <w:rPr>
          <w:rFonts w:ascii="Times New Roman" w:hAnsi="Times New Roman" w:cs="Times New Roman"/>
          <w:sz w:val="24"/>
          <w:szCs w:val="24"/>
          <w:lang w:val="en-US"/>
        </w:rPr>
      </w:pPr>
    </w:p>
    <w:p w:rsidR="00D75ECF" w:rsidRDefault="00D32473" w:rsidP="005B539D">
      <w:pPr>
        <w:spacing w:after="0" w:line="360" w:lineRule="auto"/>
        <w:rPr>
          <w:rFonts w:ascii="Times New Roman" w:hAnsi="Times New Roman" w:cs="Times New Roman"/>
          <w:sz w:val="24"/>
          <w:szCs w:val="24"/>
        </w:rPr>
      </w:pPr>
      <w:r w:rsidRPr="00DD7FC6">
        <w:rPr>
          <w:rFonts w:ascii="Times New Roman" w:hAnsi="Times New Roman" w:cs="Times New Roman"/>
          <w:sz w:val="24"/>
          <w:szCs w:val="24"/>
          <w:lang w:val="en-US"/>
        </w:rPr>
        <w:t xml:space="preserve"> </w:t>
      </w:r>
      <w:r w:rsidR="005B539D">
        <w:rPr>
          <w:rFonts w:ascii="Times New Roman" w:hAnsi="Times New Roman" w:cs="Times New Roman"/>
          <w:sz w:val="24"/>
          <w:szCs w:val="24"/>
        </w:rPr>
        <w:t>L</w:t>
      </w:r>
      <w:r w:rsidR="00E152F2">
        <w:rPr>
          <w:rFonts w:ascii="Times New Roman" w:hAnsi="Times New Roman" w:cs="Times New Roman"/>
          <w:sz w:val="24"/>
          <w:szCs w:val="24"/>
        </w:rPr>
        <w:t>a vitesse de la réaction est proportionnelle à la concentration du complexe activé et le facteur de proportionnalité  est  identique pour t</w:t>
      </w:r>
      <w:r w:rsidR="003E3038">
        <w:rPr>
          <w:rFonts w:ascii="Times New Roman" w:hAnsi="Times New Roman" w:cs="Times New Roman"/>
          <w:sz w:val="24"/>
          <w:szCs w:val="24"/>
        </w:rPr>
        <w:t>oute</w:t>
      </w:r>
      <w:r w:rsidR="005B539D">
        <w:rPr>
          <w:rFonts w:ascii="Times New Roman" w:hAnsi="Times New Roman" w:cs="Times New Roman"/>
          <w:sz w:val="24"/>
          <w:szCs w:val="24"/>
        </w:rPr>
        <w:t>s</w:t>
      </w:r>
      <w:r w:rsidR="003E3038">
        <w:rPr>
          <w:rFonts w:ascii="Times New Roman" w:hAnsi="Times New Roman" w:cs="Times New Roman"/>
          <w:sz w:val="24"/>
          <w:szCs w:val="24"/>
        </w:rPr>
        <w:t xml:space="preserve"> les réactions</w:t>
      </w:r>
      <w:r w:rsidR="005B539D">
        <w:rPr>
          <w:rFonts w:ascii="Times New Roman" w:hAnsi="Times New Roman" w:cs="Times New Roman"/>
          <w:sz w:val="24"/>
          <w:szCs w:val="24"/>
        </w:rPr>
        <w:t> :</w:t>
      </w:r>
    </w:p>
    <w:p w:rsidR="00AA5062" w:rsidRPr="00AA5062" w:rsidRDefault="00AA5062" w:rsidP="00AA5062">
      <w:pPr>
        <w:spacing w:after="0" w:line="360" w:lineRule="auto"/>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k:Constante de BOLTZMANN</m:t>
          </m:r>
        </m:oMath>
      </m:oMathPara>
    </w:p>
    <w:p w:rsidR="00AA5062" w:rsidRPr="00AA5062" w:rsidRDefault="00AA5062" w:rsidP="00AA5062">
      <w:pPr>
        <w:spacing w:after="0" w:line="360" w:lineRule="auto"/>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h:Constante de PLANK</m:t>
          </m:r>
        </m:oMath>
      </m:oMathPara>
    </w:p>
    <w:p w:rsidR="00AA5062" w:rsidRPr="00AA5062" w:rsidRDefault="00DD7FC6" w:rsidP="00AA5062">
      <w:pPr>
        <w:spacing w:after="0" w:line="360" w:lineRule="auto"/>
        <w:rPr>
          <w:rFonts w:ascii="Times New Roman" w:hAnsi="Times New Roman" w:cs="Times New Roman"/>
          <w:b/>
          <w:sz w:val="24"/>
          <w:szCs w:val="24"/>
        </w:rPr>
      </w:pPr>
      <m:oMathPara>
        <m:oMathParaPr>
          <m:jc m:val="left"/>
        </m:oMathParaP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D</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où: v=</m:t>
          </m:r>
          <m:f>
            <m:fPr>
              <m:ctrlPr>
                <w:rPr>
                  <w:rFonts w:ascii="Cambria Math" w:hAnsi="Cambria Math" w:cs="Times New Roman"/>
                  <w:b/>
                  <w:i/>
                  <w:sz w:val="24"/>
                  <w:szCs w:val="24"/>
                </w:rPr>
              </m:ctrlPr>
            </m:fPr>
            <m:num>
              <m:r>
                <m:rPr>
                  <m:sty m:val="bi"/>
                </m:rPr>
                <w:rPr>
                  <w:rFonts w:ascii="Cambria Math" w:hAnsi="Cambria Math" w:cs="Times New Roman"/>
                  <w:sz w:val="24"/>
                  <w:szCs w:val="24"/>
                </w:rPr>
                <m:t>k T</m:t>
              </m:r>
            </m:num>
            <m:den>
              <m:r>
                <m:rPr>
                  <m:sty m:val="bi"/>
                </m:rPr>
                <w:rPr>
                  <w:rFonts w:ascii="Cambria Math" w:hAnsi="Cambria Math" w:cs="Times New Roman"/>
                  <w:sz w:val="24"/>
                  <w:szCs w:val="24"/>
                </w:rPr>
                <m:t>h</m:t>
              </m:r>
            </m:den>
          </m:f>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comlexe activé</m:t>
              </m:r>
            </m:e>
          </m:d>
        </m:oMath>
      </m:oMathPara>
    </w:p>
    <w:p w:rsidR="00AA5062" w:rsidRPr="00AA5062" w:rsidRDefault="00DD7FC6" w:rsidP="00CA3DE5">
      <w:pPr>
        <w:spacing w:after="0" w:line="360" w:lineRule="auto"/>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R</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k T</m:t>
              </m:r>
            </m:num>
            <m:den>
              <m:r>
                <m:rPr>
                  <m:sty m:val="bi"/>
                </m:rPr>
                <w:rPr>
                  <w:rFonts w:ascii="Cambria Math" w:hAnsi="Cambria Math" w:cs="Times New Roman"/>
                  <w:sz w:val="24"/>
                  <w:szCs w:val="24"/>
                </w:rPr>
                <m:t>h</m:t>
              </m:r>
            </m:den>
          </m:f>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K</m:t>
              </m:r>
            </m:e>
            <m:sup>
              <m:r>
                <m:rPr>
                  <m:sty m:val="b"/>
                </m:rPr>
                <w:rPr>
                  <w:rFonts w:ascii="Cambria Math" w:hAnsi="Cambria Math" w:cs="Times New Roman"/>
                  <w:sz w:val="24"/>
                  <w:szCs w:val="24"/>
                  <w:vertAlign w:val="superscript"/>
                </w:rPr>
                <m:t>*</m:t>
              </m:r>
            </m:sup>
          </m:sSup>
        </m:oMath>
      </m:oMathPara>
    </w:p>
    <w:p w:rsidR="00AA5062" w:rsidRPr="00AA5062" w:rsidRDefault="003E3038" w:rsidP="00AA5062">
      <w:pPr>
        <w:spacing w:after="0" w:line="360" w:lineRule="auto"/>
        <w:rPr>
          <w:rFonts w:ascii="Times New Roman" w:hAnsi="Times New Roman" w:cs="Times New Roman"/>
          <w:b/>
          <w:sz w:val="24"/>
          <w:szCs w:val="24"/>
        </w:rPr>
      </w:pPr>
      <m:oMathPara>
        <m:oMathParaPr>
          <m:jc m:val="left"/>
        </m:oMathParaPr>
        <m:oMath>
          <m:r>
            <m:rPr>
              <m:sty m:val="b"/>
            </m:rPr>
            <w:rPr>
              <w:rFonts w:ascii="Cambria Math" w:hAnsi="Cambria Math" w:cs="Times New Roman"/>
              <w:sz w:val="24"/>
              <w:szCs w:val="24"/>
            </w:rPr>
            <m:t>ΔG</m:t>
          </m:r>
          <m:r>
            <m:rPr>
              <m:sty m:val="b"/>
            </m:rPr>
            <w:rPr>
              <w:rFonts w:ascii="Times New Roman" w:hAnsi="Times New Roman" w:cs="Times New Roman"/>
              <w:sz w:val="24"/>
              <w:szCs w:val="24"/>
              <w:vertAlign w:val="superscript"/>
            </w:rPr>
            <m:t>⃰</m:t>
          </m:r>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p"/>
            </m:rPr>
            <w:rPr>
              <w:rFonts w:ascii="Cambria Math" w:hAnsi="Times New Roman" w:cs="Times New Roman"/>
              <w:sz w:val="24"/>
              <w:szCs w:val="24"/>
            </w:rPr>
            <m:t>R Tln</m:t>
          </m:r>
          <m:sSup>
            <m:sSupPr>
              <m:ctrlPr>
                <w:rPr>
                  <w:rFonts w:ascii="Cambria Math" w:hAnsi="Cambria Math" w:cs="Times New Roman"/>
                  <w:b/>
                  <w:i/>
                  <w:sz w:val="24"/>
                  <w:szCs w:val="24"/>
                </w:rPr>
              </m:ctrlPr>
            </m:sSupPr>
            <m:e>
              <m:r>
                <m:rPr>
                  <m:sty m:val="bi"/>
                </m:rPr>
                <w:rPr>
                  <w:rFonts w:ascii="Cambria Math" w:hAnsi="Cambria Math" w:cs="Times New Roman"/>
                  <w:sz w:val="24"/>
                  <w:szCs w:val="24"/>
                </w:rPr>
                <m:t>K</m:t>
              </m:r>
            </m:e>
            <m:sup>
              <m:r>
                <m:rPr>
                  <m:sty m:val="b"/>
                </m:rPr>
                <w:rPr>
                  <w:rFonts w:ascii="Cambria Math" w:hAnsi="Cambria Math" w:cs="Times New Roman"/>
                  <w:sz w:val="24"/>
                  <w:szCs w:val="24"/>
                  <w:vertAlign w:val="superscript"/>
                </w:rPr>
                <m:t>*</m:t>
              </m:r>
            </m:sup>
          </m:sSup>
        </m:oMath>
      </m:oMathPara>
    </w:p>
    <w:p w:rsidR="002413CF" w:rsidRPr="00314FC6" w:rsidRDefault="00314FC6" w:rsidP="00CA3DE5">
      <w:pPr>
        <w:spacing w:after="0" w:line="360" w:lineRule="auto"/>
        <w:rPr>
          <w:rFonts w:ascii="Times New Roman" w:hAnsi="Times New Roman" w:cs="Times New Roman"/>
          <w:sz w:val="24"/>
          <w:szCs w:val="24"/>
          <w:vertAlign w:val="superscript"/>
        </w:rPr>
      </w:pPr>
      <w:r w:rsidRPr="00314FC6">
        <w:rPr>
          <w:rFonts w:ascii="Times New Roman" w:hAnsi="Times New Roman" w:cs="Times New Roman"/>
          <w:b/>
          <w:sz w:val="24"/>
          <w:szCs w:val="24"/>
        </w:rPr>
        <w:t>ΔG</w:t>
      </w:r>
      <w:r w:rsidRPr="00314FC6">
        <w:rPr>
          <w:rFonts w:ascii="Times New Roman" w:hAnsi="Times New Roman" w:cs="Times New Roman"/>
          <w:b/>
          <w:sz w:val="24"/>
          <w:szCs w:val="24"/>
          <w:vertAlign w:val="superscript"/>
        </w:rPr>
        <w:t>⃰</w:t>
      </w:r>
      <w:r>
        <w:rPr>
          <w:rFonts w:ascii="Times New Roman" w:hAnsi="Times New Roman" w:cs="Times New Roman"/>
          <w:sz w:val="24"/>
          <w:szCs w:val="24"/>
        </w:rPr>
        <w:t xml:space="preserve"> = </w:t>
      </w:r>
      <w:r w:rsidRPr="00CC60A8">
        <w:rPr>
          <w:rFonts w:ascii="Times New Roman" w:hAnsi="Times New Roman" w:cs="Times New Roman"/>
          <w:b/>
          <w:sz w:val="24"/>
          <w:szCs w:val="24"/>
        </w:rPr>
        <w:t>ΔH</w:t>
      </w:r>
      <w:r w:rsidRPr="00CC60A8">
        <w:rPr>
          <w:rFonts w:ascii="Times New Roman" w:hAnsi="Times New Roman" w:cs="Times New Roman"/>
          <w:b/>
          <w:sz w:val="24"/>
          <w:szCs w:val="24"/>
          <w:vertAlign w:val="superscript"/>
        </w:rPr>
        <w:t>*</w:t>
      </w:r>
      <w:r>
        <w:rPr>
          <w:rFonts w:ascii="Times New Roman" w:hAnsi="Times New Roman" w:cs="Times New Roman"/>
          <w:sz w:val="24"/>
          <w:szCs w:val="24"/>
        </w:rPr>
        <w:t> </w:t>
      </w:r>
      <w:r w:rsidRPr="00314FC6">
        <w:rPr>
          <w:rFonts w:ascii="Times New Roman" w:hAnsi="Times New Roman" w:cs="Times New Roman"/>
          <w:b/>
          <w:sz w:val="24"/>
          <w:szCs w:val="24"/>
        </w:rPr>
        <w:t>- T</w:t>
      </w:r>
      <w:r>
        <w:rPr>
          <w:rFonts w:ascii="Times New Roman" w:hAnsi="Times New Roman" w:cs="Times New Roman"/>
          <w:sz w:val="24"/>
          <w:szCs w:val="24"/>
        </w:rPr>
        <w:t xml:space="preserve"> </w:t>
      </w:r>
      <w:r w:rsidRPr="00285A94">
        <w:rPr>
          <w:rFonts w:ascii="Times New Roman" w:hAnsi="Times New Roman" w:cs="Times New Roman"/>
          <w:b/>
          <w:sz w:val="24"/>
          <w:szCs w:val="24"/>
        </w:rPr>
        <w:t>ΔS</w:t>
      </w:r>
      <w:r>
        <w:rPr>
          <w:rFonts w:ascii="Times New Roman" w:hAnsi="Times New Roman" w:cs="Times New Roman"/>
          <w:b/>
          <w:sz w:val="24"/>
          <w:szCs w:val="24"/>
          <w:vertAlign w:val="superscript"/>
        </w:rPr>
        <w:t>*</w:t>
      </w:r>
    </w:p>
    <w:p w:rsidR="00D75ECF" w:rsidRDefault="00FD478E" w:rsidP="00CA3DE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 partir des variations de </w:t>
      </w:r>
      <w:proofErr w:type="spellStart"/>
      <w:r w:rsidR="00314FC6">
        <w:rPr>
          <w:rFonts w:ascii="Times New Roman" w:hAnsi="Times New Roman" w:cs="Times New Roman"/>
          <w:sz w:val="24"/>
          <w:szCs w:val="24"/>
        </w:rPr>
        <w:t>Ln</w:t>
      </w:r>
      <w:r w:rsidR="00314FC6">
        <w:rPr>
          <w:rFonts w:ascii="Times New Roman" w:hAnsi="Times New Roman" w:cs="Times New Roman"/>
          <w:i/>
          <w:sz w:val="24"/>
          <w:szCs w:val="24"/>
        </w:rPr>
        <w:t>K</w:t>
      </w:r>
      <w:proofErr w:type="spellEnd"/>
      <w:r w:rsidR="00314FC6">
        <w:rPr>
          <w:rFonts w:ascii="Times New Roman" w:hAnsi="Times New Roman" w:cs="Times New Roman"/>
          <w:i/>
          <w:sz w:val="24"/>
          <w:szCs w:val="24"/>
          <w:vertAlign w:val="superscript"/>
        </w:rPr>
        <w:t>*</w:t>
      </w:r>
      <w:r w:rsidR="00314FC6">
        <w:rPr>
          <w:rFonts w:ascii="Times New Roman" w:hAnsi="Times New Roman" w:cs="Times New Roman"/>
          <w:sz w:val="24"/>
          <w:szCs w:val="24"/>
        </w:rPr>
        <w:t xml:space="preserve"> </w:t>
      </w:r>
      <w:r>
        <w:rPr>
          <w:rFonts w:ascii="Times New Roman" w:hAnsi="Times New Roman" w:cs="Times New Roman"/>
          <w:sz w:val="24"/>
          <w:szCs w:val="24"/>
        </w:rPr>
        <w:t xml:space="preserve">en fonction de la température, on pourra déterminer </w:t>
      </w:r>
      <w:r w:rsidRPr="00CC60A8">
        <w:rPr>
          <w:rFonts w:ascii="Times New Roman" w:hAnsi="Times New Roman" w:cs="Times New Roman"/>
          <w:b/>
          <w:sz w:val="24"/>
          <w:szCs w:val="24"/>
        </w:rPr>
        <w:t>ΔH</w:t>
      </w:r>
      <w:r w:rsidRPr="00CC60A8">
        <w:rPr>
          <w:rFonts w:ascii="Times New Roman" w:hAnsi="Times New Roman" w:cs="Times New Roman"/>
          <w:b/>
          <w:sz w:val="24"/>
          <w:szCs w:val="24"/>
          <w:vertAlign w:val="superscript"/>
        </w:rPr>
        <w:t>*</w:t>
      </w:r>
      <w:r>
        <w:rPr>
          <w:rFonts w:ascii="Times New Roman" w:hAnsi="Times New Roman" w:cs="Times New Roman"/>
          <w:sz w:val="24"/>
          <w:szCs w:val="24"/>
        </w:rPr>
        <w:t> </w:t>
      </w:r>
      <w:r w:rsidRPr="00FD478E">
        <w:rPr>
          <w:rFonts w:ascii="Times New Roman" w:hAnsi="Times New Roman" w:cs="Times New Roman"/>
          <w:sz w:val="24"/>
          <w:szCs w:val="24"/>
        </w:rPr>
        <w:t xml:space="preserve">et </w:t>
      </w:r>
      <w:r w:rsidRPr="00285A94">
        <w:rPr>
          <w:rFonts w:ascii="Times New Roman" w:hAnsi="Times New Roman" w:cs="Times New Roman"/>
          <w:b/>
          <w:sz w:val="24"/>
          <w:szCs w:val="24"/>
        </w:rPr>
        <w:t>ΔS</w:t>
      </w:r>
      <w:r>
        <w:rPr>
          <w:rFonts w:ascii="Times New Roman" w:hAnsi="Times New Roman" w:cs="Times New Roman"/>
          <w:b/>
          <w:sz w:val="24"/>
          <w:szCs w:val="24"/>
          <w:vertAlign w:val="superscript"/>
        </w:rPr>
        <w:t>*</w:t>
      </w:r>
    </w:p>
    <w:p w:rsidR="00801DB7" w:rsidRPr="009E558C" w:rsidRDefault="00A37CCA" w:rsidP="009E558C">
      <w:pPr>
        <w:pStyle w:val="Paragraphedeliste"/>
        <w:numPr>
          <w:ilvl w:val="1"/>
          <w:numId w:val="23"/>
        </w:numPr>
        <w:spacing w:after="0" w:line="360" w:lineRule="auto"/>
        <w:ind w:left="426"/>
        <w:rPr>
          <w:rFonts w:ascii="Times New Roman" w:hAnsi="Times New Roman" w:cs="Times New Roman"/>
          <w:b/>
          <w:sz w:val="24"/>
          <w:szCs w:val="24"/>
        </w:rPr>
      </w:pPr>
      <w:r w:rsidRPr="009E558C">
        <w:rPr>
          <w:rFonts w:ascii="Times New Roman" w:hAnsi="Times New Roman" w:cs="Times New Roman"/>
          <w:b/>
          <w:sz w:val="24"/>
          <w:szCs w:val="24"/>
        </w:rPr>
        <w:t>Dénaturation thermique des enzymes</w:t>
      </w:r>
    </w:p>
    <w:p w:rsidR="00801DB7" w:rsidRPr="00801DB7" w:rsidRDefault="00801DB7" w:rsidP="00CA3DE5">
      <w:pPr>
        <w:pStyle w:val="Paragraphedeliste"/>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La dénaturation thermique suit </w:t>
      </w:r>
      <w:r w:rsidR="00BC2AE7">
        <w:rPr>
          <w:rFonts w:ascii="Times New Roman" w:hAnsi="Times New Roman" w:cs="Times New Roman"/>
          <w:sz w:val="24"/>
          <w:szCs w:val="24"/>
        </w:rPr>
        <w:t xml:space="preserve">souvent </w:t>
      </w:r>
      <w:r>
        <w:rPr>
          <w:rFonts w:ascii="Times New Roman" w:hAnsi="Times New Roman" w:cs="Times New Roman"/>
          <w:sz w:val="24"/>
          <w:szCs w:val="24"/>
        </w:rPr>
        <w:t>une cinétique d’ordre 1</w:t>
      </w:r>
    </w:p>
    <w:p w:rsidR="00A37CCA" w:rsidRPr="00B7445A" w:rsidRDefault="00DD7FC6" w:rsidP="00B7445A">
      <w:pPr>
        <w:spacing w:after="0" w:line="360" w:lineRule="auto"/>
        <w:rPr>
          <w:rFonts w:ascii="Times New Roman" w:hAnsi="Times New Roman" w:cs="Times New Roman"/>
          <w:sz w:val="24"/>
          <w:szCs w:val="24"/>
        </w:rPr>
      </w:pPr>
      <w:r>
        <w:rPr>
          <w:rFonts w:ascii="Times New Roman" w:hAnsi="Times New Roman" w:cs="Times New Roman"/>
          <w:noProof/>
          <w:sz w:val="28"/>
          <w:szCs w:val="24"/>
        </w:rPr>
        <w:pict>
          <v:shape id="_x0000_s1105" type="#_x0000_t32" style="position:absolute;margin-left:20.35pt;margin-top:18.7pt;width:48.8pt;height:0;z-index:251691008" o:connectortype="straight">
            <v:stroke endarrow="block"/>
          </v:shape>
        </w:pict>
      </w:r>
      <w:proofErr w:type="spellStart"/>
      <w:r w:rsidR="00A37CCA" w:rsidRPr="00A37CCA">
        <w:rPr>
          <w:rFonts w:ascii="Times New Roman" w:hAnsi="Times New Roman" w:cs="Times New Roman"/>
          <w:sz w:val="28"/>
          <w:szCs w:val="24"/>
        </w:rPr>
        <w:t>E</w:t>
      </w:r>
      <w:r w:rsidR="00A37CCA" w:rsidRPr="00A37CCA">
        <w:rPr>
          <w:rFonts w:ascii="Times New Roman" w:hAnsi="Times New Roman" w:cs="Times New Roman"/>
          <w:sz w:val="28"/>
          <w:szCs w:val="24"/>
          <w:vertAlign w:val="subscript"/>
        </w:rPr>
        <w:t>a</w:t>
      </w:r>
      <w:proofErr w:type="spellEnd"/>
      <w:r w:rsidR="00A37CCA">
        <w:rPr>
          <w:rFonts w:ascii="Times New Roman" w:hAnsi="Times New Roman" w:cs="Times New Roman"/>
          <w:sz w:val="24"/>
          <w:szCs w:val="24"/>
        </w:rPr>
        <w:t xml:space="preserve">        </w:t>
      </w:r>
      <w:proofErr w:type="spellStart"/>
      <w:r w:rsidR="00A37CCA">
        <w:rPr>
          <w:rFonts w:ascii="Times New Roman" w:hAnsi="Times New Roman" w:cs="Times New Roman"/>
          <w:sz w:val="24"/>
          <w:szCs w:val="24"/>
        </w:rPr>
        <w:t>k</w:t>
      </w:r>
      <w:r w:rsidR="00A37CCA">
        <w:rPr>
          <w:rFonts w:ascii="Times New Roman" w:hAnsi="Times New Roman" w:cs="Times New Roman"/>
          <w:sz w:val="24"/>
          <w:szCs w:val="24"/>
          <w:vertAlign w:val="subscript"/>
        </w:rPr>
        <w:t>i</w:t>
      </w:r>
      <w:proofErr w:type="spellEnd"/>
      <w:r w:rsidR="00A37CCA">
        <w:rPr>
          <w:rFonts w:ascii="Times New Roman" w:hAnsi="Times New Roman" w:cs="Times New Roman"/>
          <w:sz w:val="24"/>
          <w:szCs w:val="24"/>
        </w:rPr>
        <w:t xml:space="preserve">              </w:t>
      </w:r>
      <w:proofErr w:type="spellStart"/>
      <w:r w:rsidR="00A37CCA" w:rsidRPr="00A37CCA">
        <w:rPr>
          <w:rFonts w:ascii="Times New Roman" w:hAnsi="Times New Roman" w:cs="Times New Roman"/>
          <w:sz w:val="28"/>
          <w:szCs w:val="24"/>
        </w:rPr>
        <w:t>E</w:t>
      </w:r>
      <w:r w:rsidR="00A37CCA" w:rsidRPr="00A37CCA">
        <w:rPr>
          <w:rFonts w:ascii="Times New Roman" w:hAnsi="Times New Roman" w:cs="Times New Roman"/>
          <w:sz w:val="28"/>
          <w:szCs w:val="24"/>
          <w:vertAlign w:val="subscript"/>
        </w:rPr>
        <w:t>i</w:t>
      </w:r>
      <w:proofErr w:type="spellEnd"/>
      <w:r w:rsidR="00BC2AE7">
        <w:rPr>
          <w:rFonts w:ascii="Times New Roman" w:hAnsi="Times New Roman" w:cs="Times New Roman"/>
          <w:sz w:val="28"/>
          <w:szCs w:val="24"/>
        </w:rPr>
        <w:t>,</w:t>
      </w:r>
      <w:r w:rsidR="00BC2AE7" w:rsidRPr="00BC2AE7">
        <w:rPr>
          <w:rFonts w:ascii="Times New Roman" w:hAnsi="Times New Roman" w:cs="Times New Roman"/>
          <w:sz w:val="24"/>
          <w:szCs w:val="24"/>
        </w:rPr>
        <w:t xml:space="preserve"> </w:t>
      </w:r>
      <w:r w:rsidR="00BC2AE7">
        <w:rPr>
          <w:rFonts w:ascii="Times New Roman" w:hAnsi="Times New Roman" w:cs="Times New Roman"/>
          <w:sz w:val="24"/>
          <w:szCs w:val="24"/>
        </w:rPr>
        <w:t xml:space="preserve">           Ln E </w:t>
      </w:r>
      <w:r w:rsidR="00BC2AE7" w:rsidRPr="00A37CCA">
        <w:rPr>
          <w:rFonts w:ascii="Times New Roman" w:hAnsi="Times New Roman" w:cs="Times New Roman"/>
          <w:b/>
          <w:sz w:val="24"/>
          <w:szCs w:val="24"/>
        </w:rPr>
        <w:t>/</w:t>
      </w:r>
      <w:r w:rsidR="00BC2AE7">
        <w:rPr>
          <w:rFonts w:ascii="Times New Roman" w:hAnsi="Times New Roman" w:cs="Times New Roman"/>
          <w:sz w:val="24"/>
          <w:szCs w:val="24"/>
        </w:rPr>
        <w:t xml:space="preserve"> E</w:t>
      </w:r>
      <w:r w:rsidR="00BC2AE7">
        <w:rPr>
          <w:rFonts w:ascii="Times New Roman" w:hAnsi="Times New Roman" w:cs="Times New Roman"/>
          <w:sz w:val="24"/>
          <w:szCs w:val="24"/>
          <w:vertAlign w:val="subscript"/>
        </w:rPr>
        <w:t>0</w:t>
      </w:r>
      <w:r w:rsidR="00BC2AE7">
        <w:rPr>
          <w:rFonts w:ascii="Times New Roman" w:hAnsi="Times New Roman" w:cs="Times New Roman"/>
          <w:sz w:val="24"/>
          <w:szCs w:val="24"/>
        </w:rPr>
        <w:t xml:space="preserve"> = - </w:t>
      </w:r>
      <w:proofErr w:type="spellStart"/>
      <w:r w:rsidR="00BC2AE7">
        <w:rPr>
          <w:rFonts w:ascii="Times New Roman" w:hAnsi="Times New Roman" w:cs="Times New Roman"/>
          <w:sz w:val="24"/>
          <w:szCs w:val="24"/>
        </w:rPr>
        <w:t>k</w:t>
      </w:r>
      <w:r w:rsidR="00BC2AE7">
        <w:rPr>
          <w:rFonts w:ascii="Times New Roman" w:hAnsi="Times New Roman" w:cs="Times New Roman"/>
          <w:sz w:val="24"/>
          <w:szCs w:val="24"/>
          <w:vertAlign w:val="subscript"/>
        </w:rPr>
        <w:t>i</w:t>
      </w:r>
      <w:proofErr w:type="spellEnd"/>
      <w:r w:rsidR="00BC2AE7">
        <w:rPr>
          <w:rFonts w:ascii="Times New Roman" w:hAnsi="Times New Roman" w:cs="Times New Roman"/>
          <w:sz w:val="24"/>
          <w:szCs w:val="24"/>
          <w:vertAlign w:val="subscript"/>
        </w:rPr>
        <w:t> </w:t>
      </w:r>
      <w:r w:rsidR="00BC2AE7" w:rsidRPr="00251C49">
        <w:rPr>
          <w:rFonts w:ascii="Times New Roman" w:hAnsi="Times New Roman" w:cs="Times New Roman"/>
          <w:b/>
          <w:sz w:val="24"/>
          <w:szCs w:val="24"/>
        </w:rPr>
        <w:t>.</w:t>
      </w:r>
      <w:r w:rsidR="00B7445A">
        <w:rPr>
          <w:rFonts w:ascii="Times New Roman" w:hAnsi="Times New Roman" w:cs="Times New Roman"/>
          <w:sz w:val="24"/>
          <w:szCs w:val="24"/>
        </w:rPr>
        <w:t>t</w:t>
      </w:r>
    </w:p>
    <w:p w:rsidR="00251C49" w:rsidRDefault="00A37CCA" w:rsidP="00CA3DE5">
      <w:pPr>
        <w:spacing w:after="0"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k</w:t>
      </w:r>
      <w:r>
        <w:rPr>
          <w:rFonts w:ascii="Times New Roman" w:hAnsi="Times New Roman" w:cs="Times New Roman"/>
          <w:sz w:val="24"/>
          <w:szCs w:val="24"/>
          <w:vertAlign w:val="subscript"/>
        </w:rPr>
        <w:t>i</w:t>
      </w:r>
      <w:proofErr w:type="spellEnd"/>
      <w:proofErr w:type="gramEnd"/>
      <w:r>
        <w:rPr>
          <w:rFonts w:ascii="Times New Roman" w:hAnsi="Times New Roman" w:cs="Times New Roman"/>
          <w:sz w:val="24"/>
          <w:szCs w:val="24"/>
          <w:vertAlign w:val="subscript"/>
        </w:rPr>
        <w:t> </w:t>
      </w:r>
      <w:r>
        <w:rPr>
          <w:rFonts w:ascii="Times New Roman" w:hAnsi="Times New Roman" w:cs="Times New Roman"/>
          <w:sz w:val="24"/>
          <w:szCs w:val="24"/>
        </w:rPr>
        <w:t>: est la constante d’inactivation</w:t>
      </w:r>
    </w:p>
    <w:p w:rsidR="00A37CCA" w:rsidRDefault="00A37CCA" w:rsidP="00CA3DE5">
      <w:pPr>
        <w:spacing w:after="0" w:line="360" w:lineRule="auto"/>
        <w:rPr>
          <w:rFonts w:ascii="Times New Roman" w:hAnsi="Times New Roman" w:cs="Times New Roman"/>
          <w:sz w:val="24"/>
          <w:szCs w:val="24"/>
        </w:rPr>
      </w:pPr>
      <w:proofErr w:type="spellStart"/>
      <w:r w:rsidRPr="00A37CCA">
        <w:rPr>
          <w:rFonts w:ascii="Times New Roman" w:hAnsi="Times New Roman" w:cs="Times New Roman"/>
          <w:sz w:val="24"/>
          <w:szCs w:val="24"/>
        </w:rPr>
        <w:t>E</w:t>
      </w:r>
      <w:r w:rsidRPr="00A37CCA">
        <w:rPr>
          <w:rFonts w:ascii="Times New Roman" w:hAnsi="Times New Roman" w:cs="Times New Roman"/>
          <w:sz w:val="24"/>
          <w:szCs w:val="24"/>
          <w:vertAlign w:val="subscript"/>
        </w:rPr>
        <w:t>a</w:t>
      </w:r>
      <w:proofErr w:type="spellEnd"/>
      <w:r w:rsidRPr="00A37CCA">
        <w:rPr>
          <w:rFonts w:ascii="Times New Roman" w:hAnsi="Times New Roman" w:cs="Times New Roman"/>
          <w:sz w:val="24"/>
          <w:szCs w:val="24"/>
          <w:vertAlign w:val="subscript"/>
        </w:rPr>
        <w:t> </w:t>
      </w:r>
      <w:r w:rsidRPr="00A37CCA">
        <w:rPr>
          <w:rFonts w:ascii="Times New Roman" w:hAnsi="Times New Roman" w:cs="Times New Roman"/>
          <w:sz w:val="24"/>
          <w:szCs w:val="24"/>
        </w:rPr>
        <w:t>:</w:t>
      </w:r>
      <w:r>
        <w:rPr>
          <w:rFonts w:ascii="Times New Roman" w:hAnsi="Times New Roman" w:cs="Times New Roman"/>
          <w:sz w:val="24"/>
          <w:szCs w:val="24"/>
        </w:rPr>
        <w:t xml:space="preserve"> enzyme actif</w:t>
      </w:r>
      <w:r w:rsidR="00251C49">
        <w:rPr>
          <w:rFonts w:ascii="Times New Roman" w:hAnsi="Times New Roman" w:cs="Times New Roman"/>
          <w:sz w:val="24"/>
          <w:szCs w:val="24"/>
        </w:rPr>
        <w:t xml:space="preserve"> </w:t>
      </w:r>
      <w:proofErr w:type="spellStart"/>
      <w:r w:rsidRPr="00A37CCA">
        <w:rPr>
          <w:rFonts w:ascii="Times New Roman" w:hAnsi="Times New Roman" w:cs="Times New Roman"/>
          <w:sz w:val="24"/>
          <w:szCs w:val="24"/>
        </w:rPr>
        <w:t>E</w:t>
      </w:r>
      <w:r w:rsidRPr="00A37CCA">
        <w:rPr>
          <w:rFonts w:ascii="Times New Roman" w:hAnsi="Times New Roman" w:cs="Times New Roman"/>
          <w:sz w:val="24"/>
          <w:szCs w:val="24"/>
          <w:vertAlign w:val="subscript"/>
        </w:rPr>
        <w:t>i</w:t>
      </w:r>
      <w:proofErr w:type="spellEnd"/>
      <w:r w:rsidRPr="00A37CCA">
        <w:rPr>
          <w:rFonts w:ascii="Times New Roman" w:hAnsi="Times New Roman" w:cs="Times New Roman"/>
          <w:sz w:val="24"/>
          <w:szCs w:val="24"/>
          <w:vertAlign w:val="subscript"/>
        </w:rPr>
        <w:t> </w:t>
      </w:r>
      <w:r w:rsidRPr="00A37CCA">
        <w:rPr>
          <w:rFonts w:ascii="Times New Roman" w:hAnsi="Times New Roman" w:cs="Times New Roman"/>
          <w:sz w:val="24"/>
          <w:szCs w:val="24"/>
        </w:rPr>
        <w:t>:</w:t>
      </w:r>
      <w:r>
        <w:rPr>
          <w:rFonts w:ascii="Times New Roman" w:hAnsi="Times New Roman" w:cs="Times New Roman"/>
          <w:sz w:val="24"/>
          <w:szCs w:val="24"/>
        </w:rPr>
        <w:t xml:space="preserve"> enzyme inactif</w:t>
      </w:r>
    </w:p>
    <w:p w:rsidR="00A37CCA" w:rsidRDefault="00A37CCA" w:rsidP="00CA3DE5">
      <w:pPr>
        <w:spacing w:after="0" w:line="360" w:lineRule="auto"/>
        <w:ind w:right="-567"/>
        <w:rPr>
          <w:rFonts w:ascii="Times New Roman" w:hAnsi="Times New Roman" w:cs="Times New Roman"/>
          <w:sz w:val="24"/>
          <w:szCs w:val="24"/>
        </w:rPr>
      </w:pPr>
      <w:r>
        <w:rPr>
          <w:rFonts w:ascii="Times New Roman" w:hAnsi="Times New Roman" w:cs="Times New Roman"/>
          <w:sz w:val="24"/>
          <w:szCs w:val="24"/>
        </w:rPr>
        <w:t>E : est l’</w:t>
      </w:r>
      <w:r w:rsidR="00BC2AE7">
        <w:rPr>
          <w:rFonts w:ascii="Times New Roman" w:hAnsi="Times New Roman" w:cs="Times New Roman"/>
          <w:sz w:val="24"/>
          <w:szCs w:val="24"/>
        </w:rPr>
        <w:t xml:space="preserve">activité </w:t>
      </w:r>
      <w:r>
        <w:rPr>
          <w:rFonts w:ascii="Times New Roman" w:hAnsi="Times New Roman" w:cs="Times New Roman"/>
          <w:sz w:val="24"/>
          <w:szCs w:val="24"/>
        </w:rPr>
        <w:t>enzym</w:t>
      </w:r>
      <w:r w:rsidR="00BC2AE7">
        <w:rPr>
          <w:rFonts w:ascii="Times New Roman" w:hAnsi="Times New Roman" w:cs="Times New Roman"/>
          <w:sz w:val="24"/>
          <w:szCs w:val="24"/>
        </w:rPr>
        <w:t>atique</w:t>
      </w:r>
      <w:r>
        <w:rPr>
          <w:rFonts w:ascii="Times New Roman" w:hAnsi="Times New Roman" w:cs="Times New Roman"/>
          <w:sz w:val="24"/>
          <w:szCs w:val="24"/>
        </w:rPr>
        <w:t xml:space="preserve"> en temps t</w:t>
      </w:r>
      <w:r w:rsidR="00801DB7">
        <w:rPr>
          <w:rFonts w:ascii="Times New Roman" w:hAnsi="Times New Roman" w:cs="Times New Roman"/>
          <w:sz w:val="24"/>
          <w:szCs w:val="24"/>
        </w:rPr>
        <w:t xml:space="preserve">                    </w:t>
      </w:r>
    </w:p>
    <w:p w:rsidR="00BC2AE7" w:rsidRDefault="00A37CCA" w:rsidP="00CA3DE5">
      <w:pPr>
        <w:spacing w:after="0" w:line="36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0</w:t>
      </w:r>
      <w:r>
        <w:rPr>
          <w:rFonts w:ascii="Times New Roman" w:hAnsi="Times New Roman" w:cs="Times New Roman"/>
          <w:sz w:val="24"/>
          <w:szCs w:val="24"/>
        </w:rPr>
        <w:t xml:space="preserve"> : est </w:t>
      </w:r>
      <w:r w:rsidR="00BC2AE7">
        <w:rPr>
          <w:rFonts w:ascii="Times New Roman" w:hAnsi="Times New Roman" w:cs="Times New Roman"/>
          <w:sz w:val="24"/>
          <w:szCs w:val="24"/>
        </w:rPr>
        <w:t xml:space="preserve">l’activité enzymatique </w:t>
      </w:r>
      <w:r>
        <w:rPr>
          <w:rFonts w:ascii="Times New Roman" w:hAnsi="Times New Roman" w:cs="Times New Roman"/>
          <w:sz w:val="24"/>
          <w:szCs w:val="24"/>
        </w:rPr>
        <w:t>enzyme en temps t</w:t>
      </w:r>
      <w:r>
        <w:rPr>
          <w:rFonts w:ascii="Times New Roman" w:hAnsi="Times New Roman" w:cs="Times New Roman"/>
          <w:sz w:val="24"/>
          <w:szCs w:val="24"/>
          <w:vertAlign w:val="subscript"/>
        </w:rPr>
        <w:t>0</w:t>
      </w:r>
      <w:r w:rsidR="00BC2AE7">
        <w:rPr>
          <w:rFonts w:ascii="Times New Roman" w:hAnsi="Times New Roman" w:cs="Times New Roman"/>
          <w:sz w:val="24"/>
          <w:szCs w:val="24"/>
        </w:rPr>
        <w:t xml:space="preserve">. </w:t>
      </w:r>
    </w:p>
    <w:p w:rsidR="00A37CCA" w:rsidRDefault="00BC2AE7" w:rsidP="00CA3DE5">
      <w:pPr>
        <w:spacing w:after="0" w:line="360" w:lineRule="auto"/>
        <w:rPr>
          <w:rFonts w:ascii="Times New Roman" w:hAnsi="Times New Roman" w:cs="Times New Roman"/>
          <w:sz w:val="24"/>
          <w:szCs w:val="24"/>
          <w:vertAlign w:val="subscript"/>
        </w:rPr>
      </w:pPr>
      <w:r>
        <w:rPr>
          <w:rFonts w:ascii="Times New Roman" w:hAnsi="Times New Roman" w:cs="Times New Roman"/>
          <w:sz w:val="24"/>
          <w:szCs w:val="24"/>
        </w:rPr>
        <w:t>En pratique, on suit l’activité résiduelle de l’enzyme après différents temps de chauffage</w:t>
      </w:r>
    </w:p>
    <w:p w:rsidR="006A39FB" w:rsidRPr="006A39FB" w:rsidRDefault="00801DB7" w:rsidP="00CE74D5">
      <w:pPr>
        <w:spacing w:after="0" w:line="360" w:lineRule="auto"/>
        <w:rPr>
          <w:rFonts w:ascii="Times New Roman" w:hAnsi="Times New Roman" w:cs="Times New Roman"/>
          <w:sz w:val="24"/>
          <w:szCs w:val="24"/>
        </w:rPr>
      </w:pPr>
      <w:r>
        <w:rPr>
          <w:rFonts w:ascii="Times New Roman" w:hAnsi="Times New Roman" w:cs="Times New Roman"/>
          <w:sz w:val="24"/>
          <w:szCs w:val="24"/>
        </w:rPr>
        <w:t>La r</w:t>
      </w:r>
      <w:r w:rsidR="006A39FB">
        <w:rPr>
          <w:rFonts w:ascii="Times New Roman" w:hAnsi="Times New Roman" w:cs="Times New Roman"/>
          <w:sz w:val="24"/>
          <w:szCs w:val="24"/>
        </w:rPr>
        <w:t xml:space="preserve">eprésentation graphique  Ln E </w:t>
      </w:r>
      <w:r w:rsidR="006A39FB" w:rsidRPr="00A37CCA">
        <w:rPr>
          <w:rFonts w:ascii="Times New Roman" w:hAnsi="Times New Roman" w:cs="Times New Roman"/>
          <w:b/>
          <w:sz w:val="24"/>
          <w:szCs w:val="24"/>
        </w:rPr>
        <w:t>/</w:t>
      </w:r>
      <w:r w:rsidR="006A39FB">
        <w:rPr>
          <w:rFonts w:ascii="Times New Roman" w:hAnsi="Times New Roman" w:cs="Times New Roman"/>
          <w:sz w:val="24"/>
          <w:szCs w:val="24"/>
        </w:rPr>
        <w:t xml:space="preserve"> E</w:t>
      </w:r>
      <w:r w:rsidR="006A39FB">
        <w:rPr>
          <w:rFonts w:ascii="Times New Roman" w:hAnsi="Times New Roman" w:cs="Times New Roman"/>
          <w:sz w:val="24"/>
          <w:szCs w:val="24"/>
          <w:vertAlign w:val="subscript"/>
        </w:rPr>
        <w:t>0</w:t>
      </w:r>
      <w:r w:rsidR="006A39FB">
        <w:rPr>
          <w:rFonts w:ascii="Times New Roman" w:hAnsi="Times New Roman" w:cs="Times New Roman"/>
          <w:sz w:val="24"/>
          <w:szCs w:val="24"/>
        </w:rPr>
        <w:t xml:space="preserve"> = f(t)</w:t>
      </w:r>
      <w:r>
        <w:rPr>
          <w:rFonts w:ascii="Times New Roman" w:hAnsi="Times New Roman" w:cs="Times New Roman"/>
          <w:sz w:val="24"/>
          <w:szCs w:val="24"/>
        </w:rPr>
        <w:t xml:space="preserve"> permet d’avoir la pente </w:t>
      </w:r>
      <w:r w:rsidR="005B539D">
        <w:rPr>
          <w:rFonts w:ascii="Times New Roman" w:hAnsi="Times New Roman" w:cs="Times New Roman"/>
          <w:sz w:val="24"/>
          <w:szCs w:val="24"/>
        </w:rPr>
        <w:t>–</w:t>
      </w:r>
      <w:r>
        <w:rPr>
          <w:rFonts w:ascii="Times New Roman" w:hAnsi="Times New Roman" w:cs="Times New Roman"/>
          <w:sz w:val="24"/>
          <w:szCs w:val="24"/>
        </w:rPr>
        <w:t>k</w:t>
      </w:r>
      <w:r w:rsidR="005B539D">
        <w:rPr>
          <w:rFonts w:ascii="Times New Roman" w:hAnsi="Times New Roman" w:cs="Times New Roman"/>
          <w:sz w:val="24"/>
          <w:szCs w:val="24"/>
        </w:rPr>
        <w:t xml:space="preserve"> </w:t>
      </w:r>
      <w:r w:rsidR="005B539D" w:rsidRPr="00CE74D5">
        <w:rPr>
          <w:rFonts w:ascii="Times New Roman" w:hAnsi="Times New Roman" w:cs="Times New Roman"/>
          <w:b/>
          <w:bCs/>
          <w:sz w:val="24"/>
          <w:szCs w:val="24"/>
        </w:rPr>
        <w:t>(</w:t>
      </w:r>
      <w:r w:rsidR="00CE74D5">
        <w:rPr>
          <w:rFonts w:ascii="Times New Roman" w:hAnsi="Times New Roman" w:cs="Times New Roman"/>
          <w:b/>
          <w:bCs/>
          <w:sz w:val="24"/>
          <w:szCs w:val="24"/>
        </w:rPr>
        <w:t>F</w:t>
      </w:r>
      <w:r w:rsidR="005B539D" w:rsidRPr="00CE74D5">
        <w:rPr>
          <w:rFonts w:ascii="Times New Roman" w:hAnsi="Times New Roman" w:cs="Times New Roman"/>
          <w:b/>
          <w:bCs/>
          <w:sz w:val="24"/>
          <w:szCs w:val="24"/>
        </w:rPr>
        <w:t>igure 5).</w:t>
      </w:r>
    </w:p>
    <w:p w:rsidR="002D2EC2" w:rsidRPr="00B7445A" w:rsidRDefault="00801DB7" w:rsidP="00B7445A">
      <w:pPr>
        <w:spacing w:after="0" w:line="360" w:lineRule="auto"/>
        <w:jc w:val="center"/>
        <w:rPr>
          <w:rFonts w:ascii="Times New Roman" w:hAnsi="Times New Roman" w:cs="Times New Roman"/>
          <w:sz w:val="24"/>
          <w:szCs w:val="24"/>
        </w:rPr>
      </w:pPr>
      <w:r>
        <w:rPr>
          <w:noProof/>
        </w:rPr>
        <w:drawing>
          <wp:inline distT="0" distB="0" distL="0" distR="0" wp14:anchorId="156926E8" wp14:editId="7E06429B">
            <wp:extent cx="3114989" cy="1899139"/>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51129" t="34241" r="21756" b="36134"/>
                    <a:stretch/>
                  </pic:blipFill>
                  <pic:spPr bwMode="auto">
                    <a:xfrm>
                      <a:off x="0" y="0"/>
                      <a:ext cx="3116547" cy="1900089"/>
                    </a:xfrm>
                    <a:prstGeom prst="rect">
                      <a:avLst/>
                    </a:prstGeom>
                    <a:ln>
                      <a:noFill/>
                    </a:ln>
                    <a:extLst>
                      <a:ext uri="{53640926-AAD7-44D8-BBD7-CCE9431645EC}">
                        <a14:shadowObscured xmlns:a14="http://schemas.microsoft.com/office/drawing/2010/main"/>
                      </a:ext>
                    </a:extLst>
                  </pic:spPr>
                </pic:pic>
              </a:graphicData>
            </a:graphic>
          </wp:inline>
        </w:drawing>
      </w:r>
      <w:r w:rsidR="00DD7FC6">
        <w:rPr>
          <w:noProof/>
        </w:rPr>
        <w:pict>
          <v:shape id="_x0000_s1110" type="#_x0000_t202" style="position:absolute;left:0;text-align:left;margin-left:166.75pt;margin-top:9.7pt;width:24pt;height:10.4pt;z-index:251696128;mso-position-horizontal-relative:text;mso-position-vertical-relative:text" stroked="f">
            <v:textbox>
              <w:txbxContent>
                <w:p w:rsidR="00DD7FC6" w:rsidRDefault="00DD7FC6"/>
              </w:txbxContent>
            </v:textbox>
          </v:shape>
        </w:pict>
      </w:r>
    </w:p>
    <w:p w:rsidR="00030B2A" w:rsidRPr="00030B2A" w:rsidRDefault="005B539D" w:rsidP="002032FA">
      <w:pPr>
        <w:tabs>
          <w:tab w:val="left" w:pos="6495"/>
        </w:tabs>
        <w:spacing w:after="0" w:line="360" w:lineRule="auto"/>
        <w:jc w:val="center"/>
        <w:rPr>
          <w:rFonts w:ascii="Times New Roman" w:hAnsi="Times New Roman" w:cs="Times New Roman"/>
          <w:b/>
          <w:bCs/>
          <w:color w:val="FF0000"/>
          <w:sz w:val="20"/>
          <w:szCs w:val="20"/>
        </w:rPr>
      </w:pPr>
      <w:r w:rsidRPr="00CE74D5">
        <w:rPr>
          <w:rFonts w:ascii="Times New Roman" w:hAnsi="Times New Roman" w:cs="Times New Roman"/>
          <w:b/>
          <w:bCs/>
          <w:sz w:val="20"/>
          <w:szCs w:val="20"/>
        </w:rPr>
        <w:t>Figure5</w:t>
      </w:r>
      <w:r w:rsidR="00CD36AC" w:rsidRPr="00CE74D5">
        <w:rPr>
          <w:rFonts w:ascii="Times New Roman" w:hAnsi="Times New Roman" w:cs="Times New Roman"/>
          <w:b/>
          <w:bCs/>
          <w:sz w:val="20"/>
          <w:szCs w:val="20"/>
        </w:rPr>
        <w:t xml:space="preserve">. </w:t>
      </w:r>
      <w:r w:rsidRPr="00CE74D5">
        <w:rPr>
          <w:rFonts w:ascii="Times New Roman" w:hAnsi="Times New Roman" w:cs="Times New Roman"/>
          <w:b/>
          <w:bCs/>
          <w:sz w:val="20"/>
          <w:szCs w:val="20"/>
        </w:rPr>
        <w:t>Courbe de ln</w:t>
      </w:r>
      <w:r w:rsidR="00CD36AC" w:rsidRPr="00CE74D5">
        <w:rPr>
          <w:rFonts w:ascii="Times New Roman" w:hAnsi="Times New Roman" w:cs="Times New Roman"/>
          <w:b/>
          <w:bCs/>
          <w:sz w:val="20"/>
          <w:szCs w:val="20"/>
        </w:rPr>
        <w:t xml:space="preserve"> </w:t>
      </w:r>
      <w:r w:rsidRPr="00CE74D5">
        <w:rPr>
          <w:rFonts w:ascii="Times New Roman" w:hAnsi="Times New Roman" w:cs="Times New Roman"/>
          <w:b/>
          <w:bCs/>
          <w:sz w:val="20"/>
          <w:szCs w:val="20"/>
        </w:rPr>
        <w:t xml:space="preserve">E en fonction </w:t>
      </w:r>
      <w:r w:rsidR="002032FA">
        <w:rPr>
          <w:rFonts w:ascii="Times New Roman" w:hAnsi="Times New Roman" w:cs="Times New Roman"/>
          <w:b/>
          <w:bCs/>
          <w:sz w:val="20"/>
          <w:szCs w:val="20"/>
        </w:rPr>
        <w:t>du temps</w:t>
      </w:r>
      <w:r w:rsidR="001A7DF2">
        <w:rPr>
          <w:rFonts w:ascii="Times New Roman" w:hAnsi="Times New Roman" w:cs="Times New Roman"/>
          <w:b/>
          <w:bCs/>
          <w:sz w:val="20"/>
          <w:szCs w:val="20"/>
        </w:rPr>
        <w:t xml:space="preserve"> t</w:t>
      </w:r>
    </w:p>
    <w:p w:rsidR="00B453AF" w:rsidRPr="002D2EC2" w:rsidRDefault="008C3ABD" w:rsidP="00CA3DE5">
      <w:pPr>
        <w:spacing w:line="360" w:lineRule="auto"/>
        <w:jc w:val="center"/>
        <w:rPr>
          <w:rFonts w:ascii="Times New Roman" w:hAnsi="Times New Roman" w:cs="Times New Roman"/>
          <w:b/>
          <w:bCs/>
          <w:sz w:val="28"/>
          <w:szCs w:val="28"/>
        </w:rPr>
      </w:pPr>
      <w:r>
        <w:rPr>
          <w:rFonts w:ascii="Times New Roman" w:hAnsi="Times New Roman" w:cs="Times New Roman"/>
          <w:b/>
          <w:sz w:val="28"/>
          <w:szCs w:val="28"/>
        </w:rPr>
        <w:lastRenderedPageBreak/>
        <w:t xml:space="preserve">Chapitre </w:t>
      </w:r>
      <w:r w:rsidR="00CA3DE5">
        <w:rPr>
          <w:rFonts w:ascii="Times New Roman" w:hAnsi="Times New Roman" w:cs="Times New Roman"/>
          <w:b/>
          <w:sz w:val="28"/>
          <w:szCs w:val="28"/>
        </w:rPr>
        <w:t>7</w:t>
      </w:r>
      <w:r>
        <w:rPr>
          <w:rFonts w:ascii="Times New Roman" w:hAnsi="Times New Roman" w:cs="Times New Roman"/>
          <w:b/>
          <w:sz w:val="28"/>
          <w:szCs w:val="28"/>
        </w:rPr>
        <w:t xml:space="preserve"> : </w:t>
      </w:r>
      <w:r w:rsidR="00D9005A">
        <w:rPr>
          <w:rFonts w:ascii="Times New Roman" w:hAnsi="Times New Roman" w:cs="Times New Roman"/>
          <w:b/>
          <w:bCs/>
          <w:sz w:val="28"/>
          <w:szCs w:val="28"/>
        </w:rPr>
        <w:t>E</w:t>
      </w:r>
      <w:r w:rsidR="002D2EC2" w:rsidRPr="002D2EC2">
        <w:rPr>
          <w:rFonts w:ascii="Times New Roman" w:hAnsi="Times New Roman" w:cs="Times New Roman"/>
          <w:b/>
          <w:bCs/>
          <w:sz w:val="28"/>
          <w:szCs w:val="28"/>
        </w:rPr>
        <w:t>nzymes allostériques</w:t>
      </w:r>
    </w:p>
    <w:p w:rsidR="002D2EC2" w:rsidRPr="002D2EC2" w:rsidRDefault="002D2EC2" w:rsidP="00CA3DE5">
      <w:pPr>
        <w:spacing w:line="360" w:lineRule="auto"/>
        <w:jc w:val="center"/>
        <w:rPr>
          <w:rFonts w:ascii="Times New Roman" w:hAnsi="Times New Roman" w:cs="Times New Roman"/>
          <w:b/>
          <w:bCs/>
          <w:sz w:val="28"/>
          <w:szCs w:val="28"/>
        </w:rPr>
      </w:pPr>
      <w:r w:rsidRPr="002D2EC2">
        <w:rPr>
          <w:rFonts w:ascii="Times New Roman" w:hAnsi="Times New Roman" w:cs="Times New Roman"/>
          <w:b/>
          <w:bCs/>
          <w:sz w:val="28"/>
          <w:szCs w:val="28"/>
        </w:rPr>
        <w:t>(Régulation enzymatique)</w:t>
      </w:r>
    </w:p>
    <w:p w:rsidR="00FB5956" w:rsidRDefault="00FB5956" w:rsidP="00CA3DE5">
      <w:pPr>
        <w:spacing w:line="360" w:lineRule="auto"/>
        <w:rPr>
          <w:rFonts w:ascii="Times New Roman" w:hAnsi="Times New Roman" w:cs="Times New Roman"/>
          <w:b/>
          <w:sz w:val="28"/>
          <w:szCs w:val="28"/>
        </w:rPr>
      </w:pPr>
    </w:p>
    <w:p w:rsidR="00B453AF" w:rsidRPr="00FB5956" w:rsidRDefault="00B453AF" w:rsidP="00CA3DE5">
      <w:pPr>
        <w:spacing w:line="360" w:lineRule="auto"/>
        <w:rPr>
          <w:rFonts w:ascii="Times New Roman" w:hAnsi="Times New Roman" w:cs="Times New Roman"/>
          <w:b/>
          <w:sz w:val="28"/>
          <w:szCs w:val="28"/>
        </w:rPr>
      </w:pPr>
      <w:r w:rsidRPr="00FB5956">
        <w:rPr>
          <w:rFonts w:ascii="Times New Roman" w:hAnsi="Times New Roman" w:cs="Times New Roman"/>
          <w:b/>
          <w:sz w:val="28"/>
          <w:szCs w:val="28"/>
        </w:rPr>
        <w:t>Introduction</w:t>
      </w:r>
    </w:p>
    <w:p w:rsidR="008B72C7" w:rsidRDefault="0022617E" w:rsidP="001A7DF2">
      <w:pPr>
        <w:spacing w:line="360" w:lineRule="auto"/>
        <w:jc w:val="both"/>
        <w:rPr>
          <w:rFonts w:ascii="Times New Roman" w:hAnsi="Times New Roman" w:cs="Times New Roman"/>
          <w:color w:val="222222"/>
          <w:sz w:val="24"/>
          <w:szCs w:val="24"/>
          <w:shd w:val="clear" w:color="auto" w:fill="FFFFFF"/>
        </w:rPr>
      </w:pPr>
      <w:r w:rsidRPr="0022617E">
        <w:rPr>
          <w:rFonts w:ascii="Times New Roman" w:hAnsi="Times New Roman" w:cs="Times New Roman"/>
          <w:sz w:val="24"/>
          <w:szCs w:val="24"/>
        </w:rPr>
        <w:t>L</w:t>
      </w:r>
      <w:r w:rsidR="0041288C">
        <w:rPr>
          <w:rFonts w:ascii="Times New Roman" w:hAnsi="Times New Roman" w:cs="Times New Roman"/>
          <w:sz w:val="24"/>
          <w:szCs w:val="24"/>
        </w:rPr>
        <w:t>orsqu’</w:t>
      </w:r>
      <w:r w:rsidRPr="0022617E">
        <w:rPr>
          <w:rFonts w:ascii="Times New Roman" w:hAnsi="Times New Roman" w:cs="Times New Roman"/>
          <w:sz w:val="24"/>
          <w:szCs w:val="24"/>
        </w:rPr>
        <w:t>une</w:t>
      </w:r>
      <w:r>
        <w:rPr>
          <w:rFonts w:ascii="Times New Roman" w:hAnsi="Times New Roman" w:cs="Times New Roman"/>
          <w:sz w:val="24"/>
          <w:szCs w:val="24"/>
        </w:rPr>
        <w:t xml:space="preserve"> protéine possède plusieurs sites de fixation pour un ligand, la saturation par ce ligand peut être </w:t>
      </w:r>
      <w:proofErr w:type="spellStart"/>
      <w:r w:rsidR="00F526DE">
        <w:rPr>
          <w:rFonts w:ascii="Times New Roman" w:hAnsi="Times New Roman" w:cs="Times New Roman"/>
          <w:sz w:val="24"/>
          <w:szCs w:val="24"/>
        </w:rPr>
        <w:t>M</w:t>
      </w:r>
      <w:r>
        <w:rPr>
          <w:rFonts w:ascii="Times New Roman" w:hAnsi="Times New Roman" w:cs="Times New Roman"/>
          <w:sz w:val="24"/>
          <w:szCs w:val="24"/>
        </w:rPr>
        <w:t>ichaelienne</w:t>
      </w:r>
      <w:proofErr w:type="spellEnd"/>
      <w:r>
        <w:rPr>
          <w:rFonts w:ascii="Times New Roman" w:hAnsi="Times New Roman" w:cs="Times New Roman"/>
          <w:sz w:val="24"/>
          <w:szCs w:val="24"/>
        </w:rPr>
        <w:t xml:space="preserve"> ou non. Un comportement  </w:t>
      </w:r>
      <w:proofErr w:type="spellStart"/>
      <w:r w:rsidR="00F526DE">
        <w:rPr>
          <w:rFonts w:ascii="Times New Roman" w:hAnsi="Times New Roman" w:cs="Times New Roman"/>
          <w:sz w:val="24"/>
          <w:szCs w:val="24"/>
        </w:rPr>
        <w:t>M</w:t>
      </w:r>
      <w:r>
        <w:rPr>
          <w:rFonts w:ascii="Times New Roman" w:hAnsi="Times New Roman" w:cs="Times New Roman"/>
          <w:sz w:val="24"/>
          <w:szCs w:val="24"/>
        </w:rPr>
        <w:t>ichaelien</w:t>
      </w:r>
      <w:proofErr w:type="spellEnd"/>
      <w:r>
        <w:rPr>
          <w:rFonts w:ascii="Times New Roman" w:hAnsi="Times New Roman" w:cs="Times New Roman"/>
          <w:sz w:val="24"/>
          <w:szCs w:val="24"/>
        </w:rPr>
        <w:t xml:space="preserve"> est obtenu lorsque les sites sont équivalents et indépendants ; la courbe de la vitesse v en fonction de la concentration en substrat S suit alors une loi hyperbolique. Les enzymes allostériques ne sui</w:t>
      </w:r>
      <w:r w:rsidR="00C33C36">
        <w:rPr>
          <w:rFonts w:ascii="Times New Roman" w:hAnsi="Times New Roman" w:cs="Times New Roman"/>
          <w:sz w:val="24"/>
          <w:szCs w:val="24"/>
        </w:rPr>
        <w:t>vent pas la cinétique clas</w:t>
      </w:r>
      <w:r w:rsidR="00CB079A">
        <w:rPr>
          <w:rFonts w:ascii="Times New Roman" w:hAnsi="Times New Roman" w:cs="Times New Roman"/>
          <w:sz w:val="24"/>
          <w:szCs w:val="24"/>
        </w:rPr>
        <w:t xml:space="preserve">sique de </w:t>
      </w:r>
      <w:proofErr w:type="spellStart"/>
      <w:r w:rsidR="00CB079A">
        <w:rPr>
          <w:rFonts w:ascii="Times New Roman" w:hAnsi="Times New Roman" w:cs="Times New Roman"/>
          <w:sz w:val="24"/>
          <w:szCs w:val="24"/>
        </w:rPr>
        <w:t>Michaélis</w:t>
      </w:r>
      <w:proofErr w:type="spellEnd"/>
      <w:r w:rsidR="00CB079A">
        <w:rPr>
          <w:rFonts w:ascii="Times New Roman" w:hAnsi="Times New Roman" w:cs="Times New Roman"/>
          <w:sz w:val="24"/>
          <w:szCs w:val="24"/>
        </w:rPr>
        <w:t>, la courbe v=</w:t>
      </w:r>
      <m:oMath>
        <m:r>
          <w:rPr>
            <w:rFonts w:ascii="Cambria Math" w:hAnsi="Cambria Math" w:cs="Times New Roman"/>
            <w:sz w:val="24"/>
            <w:szCs w:val="24"/>
          </w:rPr>
          <m:t xml:space="preserve">f </m:t>
        </m:r>
      </m:oMath>
      <w:r w:rsidR="00CB079A">
        <w:rPr>
          <w:rFonts w:ascii="Times New Roman" w:hAnsi="Times New Roman" w:cs="Times New Roman"/>
          <w:sz w:val="24"/>
          <w:szCs w:val="24"/>
        </w:rPr>
        <w:t>(S) n’est pas hyperbolique mais sigmoïde</w:t>
      </w:r>
      <w:r w:rsidR="00C33C36">
        <w:rPr>
          <w:rFonts w:ascii="Times New Roman" w:hAnsi="Times New Roman" w:cs="Times New Roman"/>
          <w:sz w:val="24"/>
          <w:szCs w:val="24"/>
        </w:rPr>
        <w:t xml:space="preserve"> </w:t>
      </w:r>
      <w:r w:rsidR="00C33C36" w:rsidRPr="001A7DF2">
        <w:rPr>
          <w:rFonts w:ascii="Times New Roman" w:hAnsi="Times New Roman" w:cs="Times New Roman"/>
          <w:b/>
          <w:bCs/>
          <w:sz w:val="24"/>
          <w:szCs w:val="24"/>
        </w:rPr>
        <w:t>(</w:t>
      </w:r>
      <w:r w:rsidR="001A7DF2">
        <w:rPr>
          <w:rFonts w:ascii="Times New Roman" w:hAnsi="Times New Roman" w:cs="Times New Roman"/>
          <w:b/>
          <w:bCs/>
          <w:sz w:val="24"/>
          <w:szCs w:val="24"/>
        </w:rPr>
        <w:t>F</w:t>
      </w:r>
      <w:r w:rsidR="00C33C36" w:rsidRPr="001A7DF2">
        <w:rPr>
          <w:rFonts w:ascii="Times New Roman" w:hAnsi="Times New Roman" w:cs="Times New Roman"/>
          <w:b/>
          <w:bCs/>
          <w:sz w:val="24"/>
          <w:szCs w:val="24"/>
        </w:rPr>
        <w:t>igure</w:t>
      </w:r>
      <w:r w:rsidR="003E3038" w:rsidRPr="001A7DF2">
        <w:rPr>
          <w:rFonts w:ascii="Times New Roman" w:hAnsi="Times New Roman" w:cs="Times New Roman"/>
          <w:b/>
          <w:bCs/>
          <w:sz w:val="24"/>
          <w:szCs w:val="24"/>
        </w:rPr>
        <w:t>1)</w:t>
      </w:r>
      <w:r w:rsidR="00CB079A" w:rsidRPr="001A7DF2">
        <w:rPr>
          <w:rFonts w:ascii="Times New Roman" w:hAnsi="Times New Roman" w:cs="Times New Roman"/>
          <w:b/>
          <w:bCs/>
          <w:sz w:val="24"/>
          <w:szCs w:val="24"/>
        </w:rPr>
        <w:t>.</w:t>
      </w:r>
      <w:r w:rsidR="00CB079A">
        <w:rPr>
          <w:rFonts w:ascii="Times New Roman" w:hAnsi="Times New Roman" w:cs="Times New Roman"/>
          <w:sz w:val="24"/>
          <w:szCs w:val="24"/>
        </w:rPr>
        <w:t xml:space="preserve"> Ces enzymes jouent un rôle important dans la régulation métabolique ; ce sont des enzymes-clés. </w:t>
      </w:r>
      <w:r w:rsidR="001A6AF9" w:rsidRPr="001A6AF9">
        <w:rPr>
          <w:rFonts w:ascii="Times New Roman" w:hAnsi="Times New Roman" w:cs="Times New Roman"/>
          <w:color w:val="222222"/>
          <w:sz w:val="24"/>
          <w:szCs w:val="24"/>
          <w:shd w:val="clear" w:color="auto" w:fill="FFFFFF"/>
        </w:rPr>
        <w:t xml:space="preserve">Les sites de régulation allostérique sont des sites de liaison distincts du site actif </w:t>
      </w:r>
      <w:r w:rsidR="001A6AF9">
        <w:rPr>
          <w:rFonts w:ascii="Times New Roman" w:hAnsi="Times New Roman" w:cs="Times New Roman"/>
          <w:color w:val="222222"/>
          <w:sz w:val="24"/>
          <w:szCs w:val="24"/>
          <w:shd w:val="clear" w:color="auto" w:fill="FFFFFF"/>
        </w:rPr>
        <w:t>(</w:t>
      </w:r>
      <w:r w:rsidR="00814D2F">
        <w:rPr>
          <w:rFonts w:ascii="Times New Roman" w:hAnsi="Times New Roman" w:cs="Times New Roman"/>
          <w:color w:val="222222"/>
          <w:sz w:val="24"/>
          <w:szCs w:val="24"/>
          <w:shd w:val="clear" w:color="auto" w:fill="FFFFFF"/>
        </w:rPr>
        <w:t xml:space="preserve">site catalytique) </w:t>
      </w:r>
      <w:r w:rsidR="001A6AF9" w:rsidRPr="001A6AF9">
        <w:rPr>
          <w:rFonts w:ascii="Times New Roman" w:hAnsi="Times New Roman" w:cs="Times New Roman"/>
          <w:color w:val="222222"/>
          <w:sz w:val="24"/>
          <w:szCs w:val="24"/>
          <w:shd w:val="clear" w:color="auto" w:fill="FFFFFF"/>
        </w:rPr>
        <w:t>qui peuvent interagir avec des molécules de l'environnement cellulaire, appelées dans ce cas effecteurs allostériques.</w:t>
      </w:r>
      <w:r w:rsidR="00ED4128">
        <w:rPr>
          <w:rFonts w:ascii="Times New Roman" w:hAnsi="Times New Roman" w:cs="Times New Roman"/>
          <w:color w:val="222222"/>
          <w:sz w:val="24"/>
          <w:szCs w:val="24"/>
          <w:shd w:val="clear" w:color="auto" w:fill="FFFFFF"/>
        </w:rPr>
        <w:t xml:space="preserve"> </w:t>
      </w:r>
      <w:r w:rsidR="00ED4128" w:rsidRPr="00AC788A">
        <w:rPr>
          <w:rFonts w:ascii="Times New Roman" w:hAnsi="Times New Roman" w:cs="Times New Roman"/>
          <w:sz w:val="24"/>
          <w:szCs w:val="24"/>
        </w:rPr>
        <w:t>(</w:t>
      </w:r>
      <w:proofErr w:type="gramStart"/>
      <w:r w:rsidR="00ED4128" w:rsidRPr="00AC788A">
        <w:rPr>
          <w:rFonts w:ascii="Times New Roman" w:hAnsi="Times New Roman" w:cs="Times New Roman"/>
          <w:sz w:val="24"/>
          <w:szCs w:val="24"/>
        </w:rPr>
        <w:t>allostérie</w:t>
      </w:r>
      <w:proofErr w:type="gramEnd"/>
      <w:r w:rsidR="001A7DF2">
        <w:rPr>
          <w:rFonts w:ascii="Times New Roman" w:hAnsi="Times New Roman" w:cs="Times New Roman"/>
          <w:sz w:val="24"/>
          <w:szCs w:val="24"/>
        </w:rPr>
        <w:t xml:space="preserve"> </w:t>
      </w:r>
      <w:r w:rsidR="00ED4128" w:rsidRPr="00AC788A">
        <w:rPr>
          <w:rFonts w:ascii="Times New Roman" w:hAnsi="Times New Roman" w:cs="Times New Roman"/>
          <w:sz w:val="24"/>
          <w:szCs w:val="24"/>
        </w:rPr>
        <w:t>= autre structure)</w:t>
      </w:r>
    </w:p>
    <w:p w:rsidR="00B453AF" w:rsidRDefault="008B72C7" w:rsidP="005B539D">
      <w:pPr>
        <w:spacing w:line="360" w:lineRule="auto"/>
        <w:jc w:val="both"/>
        <w:rPr>
          <w:rFonts w:ascii="Times New Roman" w:hAnsi="Times New Roman" w:cs="Times New Roman"/>
          <w:color w:val="222222"/>
          <w:sz w:val="24"/>
          <w:szCs w:val="24"/>
          <w:shd w:val="clear" w:color="auto" w:fill="FFFFFF"/>
        </w:rPr>
      </w:pPr>
      <w:proofErr w:type="spellStart"/>
      <w:proofErr w:type="gramStart"/>
      <w:r w:rsidRPr="008B72C7">
        <w:rPr>
          <w:rFonts w:ascii="Times New Roman" w:hAnsi="Times New Roman" w:cs="Times New Roman"/>
          <w:b/>
          <w:i/>
          <w:sz w:val="24"/>
          <w:szCs w:val="24"/>
        </w:rPr>
        <w:t>allos</w:t>
      </w:r>
      <w:proofErr w:type="spellEnd"/>
      <w:proofErr w:type="gramEnd"/>
      <w:r w:rsidRPr="008B72C7">
        <w:rPr>
          <w:rFonts w:ascii="Times New Roman" w:hAnsi="Times New Roman" w:cs="Times New Roman"/>
          <w:sz w:val="24"/>
          <w:szCs w:val="24"/>
        </w:rPr>
        <w:t xml:space="preserve"> </w:t>
      </w:r>
      <w:r>
        <w:rPr>
          <w:rFonts w:ascii="Times New Roman" w:hAnsi="Times New Roman" w:cs="Times New Roman"/>
          <w:sz w:val="24"/>
          <w:szCs w:val="24"/>
        </w:rPr>
        <w:t xml:space="preserve">provient du grec et </w:t>
      </w:r>
      <w:r w:rsidRPr="008B72C7">
        <w:rPr>
          <w:rFonts w:ascii="Times New Roman" w:hAnsi="Times New Roman" w:cs="Times New Roman"/>
          <w:sz w:val="24"/>
          <w:szCs w:val="24"/>
        </w:rPr>
        <w:t>signifie « autre » : autre site qui fixe un ligand allostérique capable de moduler la vitesse de la réaction</w:t>
      </w:r>
    </w:p>
    <w:p w:rsidR="003E3038" w:rsidRDefault="005B539D" w:rsidP="0011275D">
      <w:pPr>
        <w:spacing w:line="360" w:lineRule="auto"/>
        <w:jc w:val="center"/>
        <w:rPr>
          <w:rFonts w:ascii="Times New Roman" w:hAnsi="Times New Roman" w:cs="Times New Roman"/>
          <w:sz w:val="24"/>
          <w:szCs w:val="24"/>
        </w:rPr>
      </w:pPr>
      <w:r>
        <w:rPr>
          <w:noProof/>
        </w:rPr>
        <w:drawing>
          <wp:inline distT="0" distB="0" distL="0" distR="0" wp14:anchorId="7F42D796" wp14:editId="425594CC">
            <wp:extent cx="3780477" cy="2343807"/>
            <wp:effectExtent l="0" t="0" r="0" b="0"/>
            <wp:docPr id="2" name="Image 1"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ic:cNvPicPr>
                      <a:picLocks noChangeAspect="1" noChangeArrowheads="1"/>
                    </pic:cNvPicPr>
                  </pic:nvPicPr>
                  <pic:blipFill>
                    <a:blip r:embed="rId73"/>
                    <a:srcRect/>
                    <a:stretch>
                      <a:fillRect/>
                    </a:stretch>
                  </pic:blipFill>
                  <pic:spPr bwMode="auto">
                    <a:xfrm>
                      <a:off x="0" y="0"/>
                      <a:ext cx="3779520" cy="2343213"/>
                    </a:xfrm>
                    <a:prstGeom prst="rect">
                      <a:avLst/>
                    </a:prstGeom>
                    <a:noFill/>
                    <a:ln w="9525">
                      <a:noFill/>
                      <a:miter lim="800000"/>
                      <a:headEnd/>
                      <a:tailEnd/>
                    </a:ln>
                  </pic:spPr>
                </pic:pic>
              </a:graphicData>
            </a:graphic>
          </wp:inline>
        </w:drawing>
      </w:r>
    </w:p>
    <w:p w:rsidR="003E3038" w:rsidRDefault="005B539D" w:rsidP="00CD36AC">
      <w:pPr>
        <w:tabs>
          <w:tab w:val="left" w:pos="6495"/>
        </w:tabs>
        <w:spacing w:after="0" w:line="360" w:lineRule="auto"/>
        <w:jc w:val="center"/>
        <w:rPr>
          <w:rFonts w:asciiTheme="majorBidi" w:hAnsiTheme="majorBidi" w:cstheme="majorBidi"/>
          <w:b/>
          <w:bCs/>
          <w:sz w:val="20"/>
          <w:szCs w:val="20"/>
        </w:rPr>
      </w:pPr>
      <w:r w:rsidRPr="001A7DF2">
        <w:rPr>
          <w:rFonts w:asciiTheme="majorBidi" w:hAnsiTheme="majorBidi" w:cstheme="majorBidi"/>
          <w:b/>
          <w:bCs/>
          <w:sz w:val="20"/>
          <w:szCs w:val="20"/>
        </w:rPr>
        <w:t>Figure1.</w:t>
      </w:r>
      <w:r w:rsidRPr="001A7DF2">
        <w:rPr>
          <w:rFonts w:asciiTheme="majorBidi" w:hAnsiTheme="majorBidi" w:cstheme="majorBidi"/>
          <w:b/>
          <w:bCs/>
          <w:color w:val="FF0000"/>
          <w:sz w:val="20"/>
          <w:szCs w:val="20"/>
        </w:rPr>
        <w:t xml:space="preserve"> </w:t>
      </w:r>
      <w:r w:rsidRPr="001A7DF2">
        <w:rPr>
          <w:rFonts w:asciiTheme="majorBidi" w:hAnsiTheme="majorBidi" w:cstheme="majorBidi"/>
          <w:b/>
          <w:bCs/>
          <w:sz w:val="20"/>
          <w:szCs w:val="20"/>
        </w:rPr>
        <w:t xml:space="preserve">Courbe </w:t>
      </w:r>
      <m:oMath>
        <m:r>
          <m:rPr>
            <m:sty m:val="bi"/>
          </m:rPr>
          <w:rPr>
            <w:rFonts w:ascii="Cambria Math" w:hAnsi="Cambria Math" w:cstheme="majorBidi"/>
            <w:sz w:val="20"/>
            <w:szCs w:val="20"/>
            <w:lang w:val="en-US"/>
          </w:rPr>
          <m:t>v</m:t>
        </m:r>
        <m:r>
          <m:rPr>
            <m:sty m:val="bi"/>
          </m:rPr>
          <w:rPr>
            <w:rFonts w:ascii="Cambria Math" w:hAnsi="Cambria Math" w:cstheme="majorBidi"/>
            <w:sz w:val="20"/>
            <w:szCs w:val="20"/>
          </w:rPr>
          <m:t xml:space="preserve"> </m:t>
        </m:r>
      </m:oMath>
      <w:r w:rsidR="00CD36AC" w:rsidRPr="001A7DF2">
        <w:rPr>
          <w:rFonts w:asciiTheme="majorBidi" w:hAnsiTheme="majorBidi" w:cstheme="majorBidi"/>
          <w:b/>
          <w:bCs/>
          <w:sz w:val="20"/>
          <w:szCs w:val="20"/>
        </w:rPr>
        <w:t>=</w:t>
      </w:r>
      <m:oMath>
        <m:r>
          <m:rPr>
            <m:sty m:val="bi"/>
          </m:rPr>
          <w:rPr>
            <w:rFonts w:ascii="Cambria Math" w:hAnsi="Cambria Math" w:cstheme="majorBidi"/>
            <w:sz w:val="20"/>
            <w:szCs w:val="20"/>
          </w:rPr>
          <m:t xml:space="preserve">f </m:t>
        </m:r>
        <m:d>
          <m:dPr>
            <m:begChr m:val="["/>
            <m:endChr m:val="]"/>
            <m:ctrlPr>
              <w:rPr>
                <w:rFonts w:ascii="Cambria Math" w:hAnsi="Cambria Math" w:cstheme="majorBidi"/>
                <w:b/>
                <w:bCs/>
                <w:i/>
                <w:sz w:val="20"/>
                <w:szCs w:val="20"/>
                <w:lang w:val="en-US"/>
              </w:rPr>
            </m:ctrlPr>
          </m:dPr>
          <m:e>
            <m:r>
              <m:rPr>
                <m:sty m:val="bi"/>
              </m:rPr>
              <w:rPr>
                <w:rFonts w:ascii="Cambria Math" w:hAnsi="Cambria Math" w:cstheme="majorBidi"/>
                <w:sz w:val="20"/>
                <w:szCs w:val="20"/>
                <w:lang w:val="en-US"/>
              </w:rPr>
              <m:t>S</m:t>
            </m:r>
          </m:e>
        </m:d>
      </m:oMath>
      <w:r w:rsidR="001A7DF2" w:rsidRPr="001A7DF2">
        <w:rPr>
          <w:rFonts w:asciiTheme="majorBidi" w:hAnsiTheme="majorBidi" w:cstheme="majorBidi"/>
          <w:b/>
          <w:bCs/>
          <w:sz w:val="20"/>
          <w:szCs w:val="20"/>
        </w:rPr>
        <w:t xml:space="preserve"> avec un co</w:t>
      </w:r>
      <w:r w:rsidR="001A7DF2">
        <w:rPr>
          <w:rFonts w:asciiTheme="majorBidi" w:hAnsiTheme="majorBidi" w:cstheme="majorBidi"/>
          <w:b/>
          <w:bCs/>
          <w:sz w:val="20"/>
          <w:szCs w:val="20"/>
        </w:rPr>
        <w:t>m</w:t>
      </w:r>
      <w:r w:rsidR="001A7DF2" w:rsidRPr="001A7DF2">
        <w:rPr>
          <w:rFonts w:asciiTheme="majorBidi" w:hAnsiTheme="majorBidi" w:cstheme="majorBidi"/>
          <w:b/>
          <w:bCs/>
          <w:sz w:val="20"/>
          <w:szCs w:val="20"/>
        </w:rPr>
        <w:t xml:space="preserve">portement </w:t>
      </w:r>
      <w:proofErr w:type="spellStart"/>
      <w:r w:rsidR="001A7DF2" w:rsidRPr="001A7DF2">
        <w:rPr>
          <w:rFonts w:asciiTheme="majorBidi" w:hAnsiTheme="majorBidi" w:cstheme="majorBidi"/>
          <w:b/>
          <w:bCs/>
          <w:sz w:val="20"/>
          <w:szCs w:val="20"/>
        </w:rPr>
        <w:t>Michalien</w:t>
      </w:r>
      <w:proofErr w:type="spellEnd"/>
      <w:r w:rsidR="001A7DF2" w:rsidRPr="001A7DF2">
        <w:rPr>
          <w:rFonts w:asciiTheme="majorBidi" w:hAnsiTheme="majorBidi" w:cstheme="majorBidi"/>
          <w:b/>
          <w:bCs/>
          <w:sz w:val="20"/>
          <w:szCs w:val="20"/>
        </w:rPr>
        <w:t xml:space="preserve"> pour l’un et allostérique pour l’autre</w:t>
      </w:r>
    </w:p>
    <w:p w:rsidR="001A7DF2" w:rsidRDefault="001A7DF2" w:rsidP="00CD36AC">
      <w:pPr>
        <w:tabs>
          <w:tab w:val="left" w:pos="6495"/>
        </w:tabs>
        <w:spacing w:after="0" w:line="360" w:lineRule="auto"/>
        <w:jc w:val="center"/>
        <w:rPr>
          <w:rFonts w:asciiTheme="majorBidi" w:hAnsiTheme="majorBidi" w:cstheme="majorBidi"/>
          <w:b/>
          <w:bCs/>
          <w:sz w:val="20"/>
          <w:szCs w:val="20"/>
        </w:rPr>
      </w:pPr>
    </w:p>
    <w:p w:rsidR="001A7DF2" w:rsidRDefault="001A7DF2" w:rsidP="00CD36AC">
      <w:pPr>
        <w:tabs>
          <w:tab w:val="left" w:pos="6495"/>
        </w:tabs>
        <w:spacing w:after="0" w:line="360" w:lineRule="auto"/>
        <w:jc w:val="center"/>
        <w:rPr>
          <w:rFonts w:asciiTheme="majorBidi" w:hAnsiTheme="majorBidi" w:cstheme="majorBidi"/>
          <w:b/>
          <w:bCs/>
          <w:sz w:val="20"/>
          <w:szCs w:val="20"/>
        </w:rPr>
      </w:pPr>
    </w:p>
    <w:p w:rsidR="001A7DF2" w:rsidRPr="001A7DF2" w:rsidRDefault="001A7DF2" w:rsidP="00CD36AC">
      <w:pPr>
        <w:tabs>
          <w:tab w:val="left" w:pos="6495"/>
        </w:tabs>
        <w:spacing w:after="0" w:line="360" w:lineRule="auto"/>
        <w:jc w:val="center"/>
        <w:rPr>
          <w:rFonts w:asciiTheme="majorBidi" w:hAnsiTheme="majorBidi" w:cstheme="majorBidi"/>
          <w:b/>
          <w:bCs/>
          <w:sz w:val="20"/>
          <w:szCs w:val="20"/>
        </w:rPr>
      </w:pPr>
    </w:p>
    <w:p w:rsidR="00EE223F" w:rsidRPr="001A7DF2" w:rsidRDefault="00EE223F" w:rsidP="0011275D">
      <w:pPr>
        <w:spacing w:line="360" w:lineRule="auto"/>
        <w:jc w:val="center"/>
        <w:rPr>
          <w:rFonts w:ascii="Times New Roman" w:hAnsi="Times New Roman" w:cs="Times New Roman"/>
          <w:sz w:val="24"/>
          <w:szCs w:val="24"/>
        </w:rPr>
      </w:pPr>
    </w:p>
    <w:p w:rsidR="00CB787C" w:rsidRPr="00B7445A" w:rsidRDefault="00FB5956" w:rsidP="00B7445A">
      <w:pPr>
        <w:pStyle w:val="Paragraphedeliste"/>
        <w:numPr>
          <w:ilvl w:val="0"/>
          <w:numId w:val="33"/>
        </w:numPr>
        <w:spacing w:line="360" w:lineRule="auto"/>
        <w:ind w:left="426"/>
        <w:rPr>
          <w:rFonts w:ascii="Times New Roman" w:hAnsi="Times New Roman" w:cs="Times New Roman"/>
          <w:b/>
          <w:sz w:val="28"/>
          <w:szCs w:val="28"/>
        </w:rPr>
      </w:pPr>
      <w:r w:rsidRPr="00ED4128">
        <w:rPr>
          <w:rFonts w:ascii="Times New Roman" w:hAnsi="Times New Roman" w:cs="Times New Roman"/>
          <w:b/>
          <w:sz w:val="28"/>
          <w:szCs w:val="28"/>
        </w:rPr>
        <w:lastRenderedPageBreak/>
        <w:t>Propriétés d’autorégulation des systèmes enzymatiques</w:t>
      </w:r>
    </w:p>
    <w:p w:rsidR="00EE223F" w:rsidRPr="00CB787C" w:rsidRDefault="008B72C7" w:rsidP="00CA3DE5">
      <w:pPr>
        <w:spacing w:line="360" w:lineRule="auto"/>
        <w:jc w:val="both"/>
        <w:rPr>
          <w:rFonts w:ascii="Times New Roman" w:hAnsi="Times New Roman" w:cs="Times New Roman"/>
          <w:sz w:val="24"/>
          <w:szCs w:val="24"/>
        </w:rPr>
      </w:pPr>
      <w:r w:rsidRPr="00CB787C">
        <w:rPr>
          <w:rFonts w:ascii="Times New Roman" w:hAnsi="Times New Roman" w:cs="Times New Roman"/>
          <w:sz w:val="24"/>
          <w:szCs w:val="24"/>
          <w:shd w:val="clear" w:color="auto" w:fill="FFFFFF"/>
        </w:rPr>
        <w:t xml:space="preserve">Certains </w:t>
      </w:r>
      <w:r w:rsidR="00D553B2" w:rsidRPr="00CB787C">
        <w:rPr>
          <w:rFonts w:ascii="Times New Roman" w:hAnsi="Times New Roman" w:cs="Times New Roman"/>
          <w:sz w:val="24"/>
          <w:szCs w:val="24"/>
          <w:shd w:val="clear" w:color="auto" w:fill="FFFFFF"/>
        </w:rPr>
        <w:t xml:space="preserve">systèmes </w:t>
      </w:r>
      <w:proofErr w:type="spellStart"/>
      <w:r w:rsidR="00D553B2" w:rsidRPr="00CB787C">
        <w:rPr>
          <w:rFonts w:ascii="Times New Roman" w:hAnsi="Times New Roman" w:cs="Times New Roman"/>
          <w:sz w:val="24"/>
          <w:szCs w:val="24"/>
          <w:shd w:val="clear" w:color="auto" w:fill="FFFFFF"/>
        </w:rPr>
        <w:t>multi</w:t>
      </w:r>
      <w:r w:rsidR="00814D2F">
        <w:rPr>
          <w:rFonts w:ascii="Times New Roman" w:hAnsi="Times New Roman" w:cs="Times New Roman"/>
          <w:sz w:val="24"/>
          <w:szCs w:val="24"/>
          <w:shd w:val="clear" w:color="auto" w:fill="FFFFFF"/>
        </w:rPr>
        <w:t>-</w:t>
      </w:r>
      <w:r w:rsidR="00D553B2" w:rsidRPr="00CB787C">
        <w:rPr>
          <w:rFonts w:ascii="Times New Roman" w:hAnsi="Times New Roman" w:cs="Times New Roman"/>
          <w:sz w:val="24"/>
          <w:szCs w:val="24"/>
          <w:shd w:val="clear" w:color="auto" w:fill="FFFFFF"/>
        </w:rPr>
        <w:t>enzymatiques</w:t>
      </w:r>
      <w:proofErr w:type="spellEnd"/>
      <w:r w:rsidR="00D553B2" w:rsidRPr="00CB787C">
        <w:rPr>
          <w:rFonts w:ascii="Times New Roman" w:hAnsi="Times New Roman" w:cs="Times New Roman"/>
          <w:sz w:val="24"/>
          <w:szCs w:val="24"/>
          <w:shd w:val="clear" w:color="auto" w:fill="FFFFFF"/>
        </w:rPr>
        <w:t xml:space="preserve"> possède</w:t>
      </w:r>
      <w:r w:rsidR="00EA55DA" w:rsidRPr="00CB787C">
        <w:rPr>
          <w:rFonts w:ascii="Times New Roman" w:hAnsi="Times New Roman" w:cs="Times New Roman"/>
          <w:sz w:val="24"/>
          <w:szCs w:val="24"/>
          <w:shd w:val="clear" w:color="auto" w:fill="FFFFFF"/>
        </w:rPr>
        <w:t>nt</w:t>
      </w:r>
      <w:r w:rsidR="00D553B2" w:rsidRPr="00CB787C">
        <w:rPr>
          <w:rFonts w:ascii="Times New Roman" w:hAnsi="Times New Roman" w:cs="Times New Roman"/>
          <w:sz w:val="24"/>
          <w:szCs w:val="24"/>
          <w:shd w:val="clear" w:color="auto" w:fill="FFFFFF"/>
        </w:rPr>
        <w:t xml:space="preserve"> la capacité d’autorégulation</w:t>
      </w:r>
      <w:r w:rsidRPr="00CB787C">
        <w:rPr>
          <w:rFonts w:ascii="Times New Roman" w:hAnsi="Times New Roman" w:cs="Times New Roman"/>
          <w:sz w:val="24"/>
          <w:szCs w:val="24"/>
          <w:shd w:val="clear" w:color="auto" w:fill="FFFFFF"/>
        </w:rPr>
        <w:t>.</w:t>
      </w:r>
      <w:r w:rsidRPr="00CB787C">
        <w:rPr>
          <w:rFonts w:ascii="Times New Roman" w:hAnsi="Times New Roman" w:cs="Times New Roman"/>
          <w:sz w:val="24"/>
          <w:szCs w:val="24"/>
        </w:rPr>
        <w:t xml:space="preserve"> </w:t>
      </w:r>
      <w:r w:rsidR="00CB787C" w:rsidRPr="00CB787C">
        <w:rPr>
          <w:rFonts w:ascii="Times New Roman" w:hAnsi="Times New Roman" w:cs="Times New Roman"/>
          <w:sz w:val="24"/>
          <w:szCs w:val="24"/>
        </w:rPr>
        <w:t xml:space="preserve">Dans la régulation allostérique, un métabolite de la voie réactionnelle peut se fixer de façon non-covalente à l'enzyme et ainsi moduler son activité catalytique. Ainsi, dans ces systèmes </w:t>
      </w:r>
      <w:proofErr w:type="spellStart"/>
      <w:r w:rsidR="00CB787C" w:rsidRPr="00CB787C">
        <w:rPr>
          <w:rFonts w:ascii="Times New Roman" w:hAnsi="Times New Roman" w:cs="Times New Roman"/>
          <w:sz w:val="24"/>
          <w:szCs w:val="24"/>
        </w:rPr>
        <w:t>multi-enzymatiques</w:t>
      </w:r>
      <w:proofErr w:type="spellEnd"/>
      <w:r w:rsidR="00CB787C" w:rsidRPr="00CB787C">
        <w:rPr>
          <w:rFonts w:ascii="Times New Roman" w:hAnsi="Times New Roman" w:cs="Times New Roman"/>
          <w:sz w:val="24"/>
          <w:szCs w:val="24"/>
        </w:rPr>
        <w:t xml:space="preserve">, le produit final de la chaîne de réactions sert d'inhibiteur spécifique à une enzyme du début de la chaîne. </w:t>
      </w:r>
      <w:r w:rsidRPr="00CB787C">
        <w:rPr>
          <w:rFonts w:ascii="Times New Roman" w:hAnsi="Times New Roman" w:cs="Times New Roman"/>
          <w:sz w:val="24"/>
          <w:szCs w:val="24"/>
        </w:rPr>
        <w:t>La rétro inhibition (feedback négatif ou inhibition par le produit final) a été mise en évidence dans de nombreux systèmes poly enzymatiques où le produit final de la réaction</w:t>
      </w:r>
      <w:r w:rsidR="00814D2F">
        <w:rPr>
          <w:rFonts w:ascii="Times New Roman" w:hAnsi="Times New Roman" w:cs="Times New Roman"/>
          <w:sz w:val="24"/>
          <w:szCs w:val="24"/>
        </w:rPr>
        <w:t xml:space="preserve"> peut inhiber spécifiquement un</w:t>
      </w:r>
      <w:r w:rsidRPr="00CB787C">
        <w:rPr>
          <w:rFonts w:ascii="Times New Roman" w:hAnsi="Times New Roman" w:cs="Times New Roman"/>
          <w:sz w:val="24"/>
          <w:szCs w:val="24"/>
        </w:rPr>
        <w:t xml:space="preserve"> enzyme se trouvant au début de la séquence réactionnelle. </w:t>
      </w:r>
      <w:r w:rsidR="00C33C36">
        <w:rPr>
          <w:rFonts w:ascii="Times New Roman" w:hAnsi="Times New Roman" w:cs="Times New Roman"/>
          <w:sz w:val="24"/>
          <w:szCs w:val="24"/>
        </w:rPr>
        <w:t>Tel que l’</w:t>
      </w:r>
      <w:r w:rsidRPr="00CB787C">
        <w:rPr>
          <w:rFonts w:ascii="Times New Roman" w:hAnsi="Times New Roman" w:cs="Times New Roman"/>
          <w:sz w:val="24"/>
          <w:szCs w:val="24"/>
        </w:rPr>
        <w:t>ex</w:t>
      </w:r>
      <w:r w:rsidR="00C33C36">
        <w:rPr>
          <w:rFonts w:ascii="Times New Roman" w:hAnsi="Times New Roman" w:cs="Times New Roman"/>
          <w:sz w:val="24"/>
          <w:szCs w:val="24"/>
        </w:rPr>
        <w:t>emple</w:t>
      </w:r>
      <w:r w:rsidRPr="00CB787C">
        <w:rPr>
          <w:rFonts w:ascii="Times New Roman" w:hAnsi="Times New Roman" w:cs="Times New Roman"/>
          <w:sz w:val="24"/>
          <w:szCs w:val="24"/>
        </w:rPr>
        <w:t xml:space="preserve"> dans les séquences réactionnel</w:t>
      </w:r>
      <w:r w:rsidR="00AC788A" w:rsidRPr="00CB787C">
        <w:rPr>
          <w:rFonts w:ascii="Times New Roman" w:hAnsi="Times New Roman" w:cs="Times New Roman"/>
          <w:sz w:val="24"/>
          <w:szCs w:val="24"/>
        </w:rPr>
        <w:t>les de synthèse d'un aminoacide</w:t>
      </w:r>
      <w:r w:rsidRPr="00CB787C">
        <w:rPr>
          <w:rFonts w:ascii="Times New Roman" w:hAnsi="Times New Roman" w:cs="Times New Roman"/>
          <w:sz w:val="24"/>
          <w:szCs w:val="24"/>
        </w:rPr>
        <w:t xml:space="preserve">, l'isoleucine à partir de la thréonine. La première étape de la séquence réactionnelle est appelée étape </w:t>
      </w:r>
      <w:proofErr w:type="spellStart"/>
      <w:r w:rsidRPr="00CB787C">
        <w:rPr>
          <w:rFonts w:ascii="Times New Roman" w:hAnsi="Times New Roman" w:cs="Times New Roman"/>
          <w:sz w:val="24"/>
          <w:szCs w:val="24"/>
        </w:rPr>
        <w:t>déclenchante</w:t>
      </w:r>
      <w:proofErr w:type="spellEnd"/>
      <w:r w:rsidRPr="00CB787C">
        <w:rPr>
          <w:rFonts w:ascii="Times New Roman" w:hAnsi="Times New Roman" w:cs="Times New Roman"/>
          <w:sz w:val="24"/>
          <w:szCs w:val="24"/>
        </w:rPr>
        <w:t xml:space="preserve"> car une fois qu'elle a lieu toutes les autres se réalisent.</w:t>
      </w:r>
      <w:r w:rsidR="00AC788A" w:rsidRPr="00CB787C">
        <w:rPr>
          <w:rFonts w:ascii="Times New Roman" w:hAnsi="Times New Roman" w:cs="Times New Roman"/>
          <w:sz w:val="24"/>
          <w:szCs w:val="24"/>
        </w:rPr>
        <w:t xml:space="preserve"> La </w:t>
      </w:r>
      <w:r w:rsidR="00AC788A" w:rsidRPr="00CB787C">
        <w:rPr>
          <w:rFonts w:ascii="Times New Roman" w:hAnsi="Times New Roman" w:cs="Times New Roman"/>
          <w:b/>
          <w:sz w:val="24"/>
          <w:szCs w:val="24"/>
        </w:rPr>
        <w:t>rétro inhibition</w:t>
      </w:r>
      <w:r w:rsidR="00AC788A" w:rsidRPr="00CB787C">
        <w:rPr>
          <w:rFonts w:ascii="Times New Roman" w:hAnsi="Times New Roman" w:cs="Times New Roman"/>
          <w:sz w:val="24"/>
          <w:szCs w:val="24"/>
        </w:rPr>
        <w:t xml:space="preserve"> est donc un phénomè</w:t>
      </w:r>
      <w:r w:rsidR="00814D2F">
        <w:rPr>
          <w:rFonts w:ascii="Times New Roman" w:hAnsi="Times New Roman" w:cs="Times New Roman"/>
          <w:sz w:val="24"/>
          <w:szCs w:val="24"/>
        </w:rPr>
        <w:t>ne d'inhibition spécifique d'un enzyme placé</w:t>
      </w:r>
      <w:r w:rsidR="00AC788A" w:rsidRPr="00CB787C">
        <w:rPr>
          <w:rFonts w:ascii="Times New Roman" w:hAnsi="Times New Roman" w:cs="Times New Roman"/>
          <w:sz w:val="24"/>
          <w:szCs w:val="24"/>
        </w:rPr>
        <w:t xml:space="preserve"> en début de séquence métabolique, par le produit final de séquence réactionnelle. Ce type d'enzyme inhibé par le produit final de la réaction est appelé : </w:t>
      </w:r>
      <w:hyperlink r:id="rId74" w:tooltip="Enzyme" w:history="1">
        <w:r w:rsidR="00AC788A" w:rsidRPr="00CB787C">
          <w:rPr>
            <w:rStyle w:val="Lienhypertexte"/>
            <w:rFonts w:ascii="Times New Roman" w:hAnsi="Times New Roman" w:cs="Times New Roman"/>
            <w:b/>
            <w:color w:val="auto"/>
            <w:sz w:val="24"/>
            <w:szCs w:val="24"/>
            <w:u w:val="none"/>
            <w:shd w:val="clear" w:color="auto" w:fill="FFFFFF"/>
          </w:rPr>
          <w:t>enzyme</w:t>
        </w:r>
      </w:hyperlink>
      <w:r w:rsidR="00AC788A" w:rsidRPr="00CB787C">
        <w:rPr>
          <w:rFonts w:ascii="Times New Roman" w:hAnsi="Times New Roman" w:cs="Times New Roman"/>
          <w:b/>
          <w:sz w:val="24"/>
          <w:szCs w:val="24"/>
          <w:shd w:val="clear" w:color="auto" w:fill="FFFFFF"/>
        </w:rPr>
        <w:t> allostérique</w:t>
      </w:r>
      <w:r w:rsidR="00D553B2" w:rsidRPr="00CB787C">
        <w:rPr>
          <w:rFonts w:ascii="Times New Roman" w:hAnsi="Times New Roman" w:cs="Times New Roman"/>
          <w:b/>
          <w:bCs/>
          <w:sz w:val="24"/>
          <w:szCs w:val="24"/>
          <w:shd w:val="clear" w:color="auto" w:fill="FFFFFF"/>
        </w:rPr>
        <w:t xml:space="preserve">. </w:t>
      </w:r>
    </w:p>
    <w:p w:rsidR="00BF373A" w:rsidRDefault="00D553B2" w:rsidP="001A7DF2">
      <w:pPr>
        <w:spacing w:line="360" w:lineRule="auto"/>
        <w:rPr>
          <w:rFonts w:ascii="Times New Roman" w:hAnsi="Times New Roman" w:cs="Times New Roman"/>
          <w:b/>
          <w:sz w:val="24"/>
          <w:szCs w:val="24"/>
        </w:rPr>
      </w:pPr>
      <w:r>
        <w:rPr>
          <w:rFonts w:ascii="Times New Roman" w:hAnsi="Times New Roman" w:cs="Times New Roman"/>
          <w:b/>
          <w:sz w:val="24"/>
          <w:szCs w:val="24"/>
        </w:rPr>
        <w:t>Exemple </w:t>
      </w:r>
      <w:r w:rsidR="001A7DF2">
        <w:rPr>
          <w:rFonts w:ascii="Times New Roman" w:hAnsi="Times New Roman" w:cs="Times New Roman"/>
          <w:b/>
          <w:sz w:val="24"/>
          <w:szCs w:val="24"/>
        </w:rPr>
        <w:t>de la c</w:t>
      </w:r>
      <w:r>
        <w:rPr>
          <w:rFonts w:ascii="Times New Roman" w:hAnsi="Times New Roman" w:cs="Times New Roman"/>
          <w:b/>
          <w:sz w:val="24"/>
          <w:szCs w:val="24"/>
        </w:rPr>
        <w:t xml:space="preserve">onversion de la L-thréonine en </w:t>
      </w:r>
      <w:proofErr w:type="spellStart"/>
      <w:r>
        <w:rPr>
          <w:rFonts w:ascii="Times New Roman" w:hAnsi="Times New Roman" w:cs="Times New Roman"/>
          <w:b/>
          <w:sz w:val="24"/>
          <w:szCs w:val="24"/>
        </w:rPr>
        <w:t>iso-leucine</w:t>
      </w:r>
      <w:proofErr w:type="spellEnd"/>
      <w:r>
        <w:rPr>
          <w:rFonts w:ascii="Times New Roman" w:hAnsi="Times New Roman" w:cs="Times New Roman"/>
          <w:b/>
          <w:sz w:val="24"/>
          <w:szCs w:val="24"/>
        </w:rPr>
        <w:t xml:space="preserve"> </w:t>
      </w:r>
      <w:r w:rsidR="001A7DF2">
        <w:rPr>
          <w:rFonts w:ascii="Times New Roman" w:hAnsi="Times New Roman" w:cs="Times New Roman"/>
          <w:b/>
          <w:sz w:val="24"/>
          <w:szCs w:val="24"/>
        </w:rPr>
        <w:t xml:space="preserve">qui se fait </w:t>
      </w:r>
      <w:r>
        <w:rPr>
          <w:rFonts w:ascii="Times New Roman" w:hAnsi="Times New Roman" w:cs="Times New Roman"/>
          <w:b/>
          <w:sz w:val="24"/>
          <w:szCs w:val="24"/>
        </w:rPr>
        <w:t>en 5étapes</w:t>
      </w:r>
    </w:p>
    <w:p w:rsidR="00BF373A" w:rsidRPr="00FD25B1" w:rsidRDefault="00DD7FC6" w:rsidP="00CA3DE5">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pict>
          <v:shape id="_x0000_s1033" type="#_x0000_t32" style="position:absolute;left:0;text-align:left;margin-left:225.95pt;margin-top:19.4pt;width:0;height:24.8pt;z-index:251665408" o:connectortype="straight">
            <v:stroke endarrow="block"/>
          </v:shape>
        </w:pict>
      </w:r>
      <w:r w:rsidR="00BF373A" w:rsidRPr="00FD25B1">
        <w:rPr>
          <w:rFonts w:ascii="Times New Roman" w:hAnsi="Times New Roman" w:cs="Times New Roman"/>
          <w:b/>
          <w:sz w:val="24"/>
          <w:szCs w:val="24"/>
          <w:lang w:val="en-US"/>
        </w:rPr>
        <w:t>L-</w:t>
      </w:r>
      <w:proofErr w:type="spellStart"/>
      <w:r w:rsidR="00BF373A" w:rsidRPr="00FD25B1">
        <w:rPr>
          <w:rFonts w:ascii="Times New Roman" w:hAnsi="Times New Roman" w:cs="Times New Roman"/>
          <w:b/>
          <w:sz w:val="24"/>
          <w:szCs w:val="24"/>
          <w:lang w:val="en-US"/>
        </w:rPr>
        <w:t>thréonine</w:t>
      </w:r>
      <w:proofErr w:type="spellEnd"/>
    </w:p>
    <w:p w:rsidR="00BF373A" w:rsidRPr="003D4EC1" w:rsidRDefault="00B944D1" w:rsidP="00CA3DE5">
      <w:pPr>
        <w:spacing w:line="360" w:lineRule="auto"/>
        <w:jc w:val="center"/>
        <w:rPr>
          <w:rFonts w:ascii="Times New Roman" w:hAnsi="Times New Roman" w:cs="Times New Roman"/>
          <w:b/>
          <w:sz w:val="24"/>
          <w:szCs w:val="24"/>
          <w:vertAlign w:val="subscript"/>
          <w:lang w:val="en-US"/>
        </w:rPr>
      </w:pPr>
      <w:r w:rsidRPr="003D4EC1">
        <w:rPr>
          <w:rFonts w:ascii="Times New Roman" w:hAnsi="Times New Roman" w:cs="Times New Roman"/>
          <w:b/>
          <w:sz w:val="24"/>
          <w:szCs w:val="24"/>
          <w:lang w:val="en-US"/>
        </w:rPr>
        <w:t xml:space="preserve">     E</w:t>
      </w:r>
      <w:r w:rsidRPr="003D4EC1">
        <w:rPr>
          <w:rFonts w:ascii="Times New Roman" w:hAnsi="Times New Roman" w:cs="Times New Roman"/>
          <w:b/>
          <w:sz w:val="24"/>
          <w:szCs w:val="24"/>
          <w:vertAlign w:val="subscript"/>
          <w:lang w:val="en-US"/>
        </w:rPr>
        <w:t>1</w:t>
      </w:r>
    </w:p>
    <w:p w:rsidR="00BF373A" w:rsidRPr="003D4EC1" w:rsidRDefault="003D4EC1" w:rsidP="00CA3DE5">
      <w:pPr>
        <w:spacing w:line="36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α</w:t>
      </w:r>
      <w:r w:rsidR="00DD7FC6">
        <w:rPr>
          <w:rFonts w:ascii="Times New Roman" w:hAnsi="Times New Roman" w:cs="Times New Roman"/>
          <w:b/>
          <w:noProof/>
          <w:sz w:val="24"/>
          <w:szCs w:val="24"/>
        </w:rPr>
        <w:pict>
          <v:shape id="_x0000_s1034" type="#_x0000_t32" style="position:absolute;left:0;text-align:left;margin-left:225.95pt;margin-top:20.5pt;width:0;height:24.8pt;z-index:251666432;mso-position-horizontal-relative:text;mso-position-vertical-relative:text" o:connectortype="straight">
            <v:stroke endarrow="block"/>
          </v:shape>
        </w:pict>
      </w:r>
      <w:r w:rsidR="00BF373A" w:rsidRPr="003D4EC1">
        <w:rPr>
          <w:rFonts w:ascii="Times New Roman" w:hAnsi="Times New Roman" w:cs="Times New Roman"/>
          <w:b/>
          <w:sz w:val="24"/>
          <w:szCs w:val="24"/>
          <w:lang w:val="en-US"/>
        </w:rPr>
        <w:t>-</w:t>
      </w:r>
      <w:proofErr w:type="spellStart"/>
      <w:r w:rsidR="00BF373A" w:rsidRPr="003D4EC1">
        <w:rPr>
          <w:rFonts w:ascii="Times New Roman" w:hAnsi="Times New Roman" w:cs="Times New Roman"/>
          <w:b/>
          <w:sz w:val="24"/>
          <w:szCs w:val="24"/>
          <w:lang w:val="en-US"/>
        </w:rPr>
        <w:t>céto</w:t>
      </w:r>
      <w:proofErr w:type="spellEnd"/>
      <w:r w:rsidR="00BF373A" w:rsidRPr="003D4EC1">
        <w:rPr>
          <w:rFonts w:ascii="Times New Roman" w:hAnsi="Times New Roman" w:cs="Times New Roman"/>
          <w:b/>
          <w:sz w:val="24"/>
          <w:szCs w:val="24"/>
          <w:lang w:val="en-US"/>
        </w:rPr>
        <w:t>-</w:t>
      </w:r>
      <w:r w:rsidRPr="003D4EC1">
        <w:rPr>
          <w:rFonts w:ascii="Times New Roman" w:hAnsi="Times New Roman" w:cs="Times New Roman"/>
          <w:b/>
          <w:sz w:val="24"/>
          <w:szCs w:val="24"/>
          <w:lang w:val="en-US"/>
        </w:rPr>
        <w:t>buty</w:t>
      </w:r>
      <w:r w:rsidR="00BF373A" w:rsidRPr="003D4EC1">
        <w:rPr>
          <w:rFonts w:ascii="Times New Roman" w:hAnsi="Times New Roman" w:cs="Times New Roman"/>
          <w:b/>
          <w:sz w:val="24"/>
          <w:szCs w:val="24"/>
          <w:lang w:val="en-US"/>
        </w:rPr>
        <w:t>rate</w:t>
      </w:r>
      <w:proofErr w:type="gramEnd"/>
    </w:p>
    <w:p w:rsidR="00BF373A" w:rsidRPr="003D4EC1" w:rsidRDefault="00B944D1" w:rsidP="00CA3DE5">
      <w:pPr>
        <w:spacing w:line="360" w:lineRule="auto"/>
        <w:jc w:val="center"/>
        <w:rPr>
          <w:rFonts w:ascii="Times New Roman" w:hAnsi="Times New Roman" w:cs="Times New Roman"/>
          <w:b/>
          <w:sz w:val="24"/>
          <w:szCs w:val="24"/>
          <w:lang w:val="en-US"/>
        </w:rPr>
      </w:pPr>
      <w:r w:rsidRPr="003D4EC1">
        <w:rPr>
          <w:rFonts w:ascii="Times New Roman" w:hAnsi="Times New Roman" w:cs="Times New Roman"/>
          <w:b/>
          <w:sz w:val="24"/>
          <w:szCs w:val="24"/>
          <w:lang w:val="en-US"/>
        </w:rPr>
        <w:t xml:space="preserve">     E</w:t>
      </w:r>
      <w:r w:rsidRPr="003D4EC1">
        <w:rPr>
          <w:rFonts w:ascii="Times New Roman" w:hAnsi="Times New Roman" w:cs="Times New Roman"/>
          <w:b/>
          <w:sz w:val="24"/>
          <w:szCs w:val="24"/>
          <w:vertAlign w:val="subscript"/>
          <w:lang w:val="en-US"/>
        </w:rPr>
        <w:t>2</w:t>
      </w:r>
    </w:p>
    <w:p w:rsidR="00BF373A" w:rsidRPr="003D4EC1" w:rsidRDefault="003D4EC1" w:rsidP="00CA3DE5">
      <w:pPr>
        <w:spacing w:line="36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α</w:t>
      </w:r>
      <w:r w:rsidR="00DD7FC6">
        <w:rPr>
          <w:rFonts w:ascii="Times New Roman" w:hAnsi="Times New Roman" w:cs="Times New Roman"/>
          <w:b/>
          <w:noProof/>
          <w:sz w:val="24"/>
          <w:szCs w:val="24"/>
        </w:rPr>
        <w:pict>
          <v:shape id="_x0000_s1035" type="#_x0000_t32" style="position:absolute;left:0;text-align:left;margin-left:225.95pt;margin-top:20.75pt;width:0;height:24.8pt;z-index:251667456;mso-position-horizontal-relative:text;mso-position-vertical-relative:text" o:connectortype="straight">
            <v:stroke endarrow="block"/>
          </v:shape>
        </w:pict>
      </w:r>
      <w:r w:rsidR="00BF373A" w:rsidRPr="003D4EC1">
        <w:rPr>
          <w:rFonts w:ascii="Times New Roman" w:hAnsi="Times New Roman" w:cs="Times New Roman"/>
          <w:b/>
          <w:sz w:val="24"/>
          <w:szCs w:val="24"/>
          <w:lang w:val="en-US"/>
        </w:rPr>
        <w:t>-</w:t>
      </w:r>
      <w:proofErr w:type="spellStart"/>
      <w:r w:rsidR="00BF373A" w:rsidRPr="003D4EC1">
        <w:rPr>
          <w:rFonts w:ascii="Times New Roman" w:hAnsi="Times New Roman" w:cs="Times New Roman"/>
          <w:b/>
          <w:sz w:val="24"/>
          <w:szCs w:val="24"/>
          <w:lang w:val="en-US"/>
        </w:rPr>
        <w:t>céto</w:t>
      </w:r>
      <w:proofErr w:type="spellEnd"/>
      <w:r w:rsidR="00BF373A" w:rsidRPr="003D4EC1">
        <w:rPr>
          <w:rFonts w:ascii="Times New Roman" w:hAnsi="Times New Roman" w:cs="Times New Roman"/>
          <w:b/>
          <w:sz w:val="24"/>
          <w:szCs w:val="24"/>
          <w:lang w:val="en-US"/>
        </w:rPr>
        <w:t>-</w:t>
      </w:r>
      <w:proofErr w:type="spellStart"/>
      <w:r w:rsidR="00BF373A" w:rsidRPr="003D4EC1">
        <w:rPr>
          <w:rFonts w:ascii="Times New Roman" w:hAnsi="Times New Roman" w:cs="Times New Roman"/>
          <w:b/>
          <w:sz w:val="24"/>
          <w:szCs w:val="24"/>
          <w:lang w:val="en-US"/>
        </w:rPr>
        <w:t>hydroxy</w:t>
      </w:r>
      <w:proofErr w:type="spellEnd"/>
      <w:r w:rsidRPr="003D4EC1">
        <w:rPr>
          <w:rFonts w:ascii="Times New Roman" w:hAnsi="Times New Roman" w:cs="Times New Roman"/>
          <w:b/>
          <w:sz w:val="24"/>
          <w:szCs w:val="24"/>
          <w:lang w:val="en-US"/>
        </w:rPr>
        <w:t>-</w:t>
      </w:r>
      <w:r w:rsidR="00BF373A" w:rsidRPr="003D4EC1">
        <w:rPr>
          <w:rFonts w:ascii="Times New Roman" w:hAnsi="Times New Roman" w:cs="Times New Roman"/>
          <w:b/>
          <w:sz w:val="24"/>
          <w:szCs w:val="24"/>
          <w:lang w:val="en-US"/>
        </w:rPr>
        <w:t>butyrate</w:t>
      </w:r>
      <w:proofErr w:type="gramEnd"/>
    </w:p>
    <w:p w:rsidR="00BF373A" w:rsidRPr="003D4EC1" w:rsidRDefault="00B944D1" w:rsidP="00CA3DE5">
      <w:pPr>
        <w:spacing w:line="360" w:lineRule="auto"/>
        <w:jc w:val="center"/>
        <w:rPr>
          <w:rFonts w:ascii="Times New Roman" w:hAnsi="Times New Roman" w:cs="Times New Roman"/>
          <w:b/>
          <w:sz w:val="24"/>
          <w:szCs w:val="24"/>
          <w:lang w:val="en-US"/>
        </w:rPr>
      </w:pPr>
      <w:r w:rsidRPr="003D4EC1">
        <w:rPr>
          <w:rFonts w:ascii="Times New Roman" w:hAnsi="Times New Roman" w:cs="Times New Roman"/>
          <w:b/>
          <w:sz w:val="24"/>
          <w:szCs w:val="24"/>
          <w:lang w:val="en-US"/>
        </w:rPr>
        <w:t xml:space="preserve">    E</w:t>
      </w:r>
      <w:r w:rsidRPr="003D4EC1">
        <w:rPr>
          <w:rFonts w:ascii="Times New Roman" w:hAnsi="Times New Roman" w:cs="Times New Roman"/>
          <w:b/>
          <w:sz w:val="24"/>
          <w:szCs w:val="24"/>
          <w:vertAlign w:val="subscript"/>
          <w:lang w:val="en-US"/>
        </w:rPr>
        <w:t>3</w:t>
      </w:r>
    </w:p>
    <w:p w:rsidR="00BF373A" w:rsidRPr="00A23A85" w:rsidRDefault="003D4EC1" w:rsidP="00CA3DE5">
      <w:pPr>
        <w:spacing w:line="36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α</w:t>
      </w:r>
      <w:proofErr w:type="gramEnd"/>
      <w:r w:rsidR="00DD7FC6">
        <w:rPr>
          <w:rFonts w:ascii="Times New Roman" w:hAnsi="Times New Roman" w:cs="Times New Roman"/>
          <w:b/>
          <w:noProof/>
          <w:sz w:val="24"/>
          <w:szCs w:val="24"/>
        </w:rPr>
        <w:pict>
          <v:shape id="_x0000_s1036" type="#_x0000_t32" style="position:absolute;left:0;text-align:left;margin-left:225.95pt;margin-top:17.8pt;width:0;height:24.8pt;z-index:251668480;mso-position-horizontal-relative:text;mso-position-vertical-relative:text" o:connectortype="straight">
            <v:stroke endarrow="block"/>
          </v:shape>
        </w:pict>
      </w:r>
      <w:r w:rsidRPr="00A23A85">
        <w:rPr>
          <w:rFonts w:ascii="Times New Roman" w:hAnsi="Times New Roman" w:cs="Times New Roman"/>
          <w:b/>
          <w:sz w:val="24"/>
          <w:szCs w:val="24"/>
          <w:lang w:val="en-US"/>
        </w:rPr>
        <w:t xml:space="preserve">, </w:t>
      </w:r>
      <w:r>
        <w:rPr>
          <w:rFonts w:ascii="Times New Roman" w:hAnsi="Times New Roman" w:cs="Times New Roman"/>
          <w:b/>
          <w:sz w:val="24"/>
          <w:szCs w:val="24"/>
          <w:lang w:val="en-US"/>
        </w:rPr>
        <w:t>β</w:t>
      </w:r>
      <w:r w:rsidRPr="00A23A85">
        <w:rPr>
          <w:rFonts w:ascii="Times New Roman" w:hAnsi="Times New Roman" w:cs="Times New Roman"/>
          <w:b/>
          <w:sz w:val="24"/>
          <w:szCs w:val="24"/>
          <w:lang w:val="en-US"/>
        </w:rPr>
        <w:t xml:space="preserve"> </w:t>
      </w:r>
      <w:proofErr w:type="spellStart"/>
      <w:r w:rsidRPr="00A23A85">
        <w:rPr>
          <w:rFonts w:ascii="Times New Roman" w:hAnsi="Times New Roman" w:cs="Times New Roman"/>
          <w:b/>
          <w:sz w:val="24"/>
          <w:szCs w:val="24"/>
          <w:lang w:val="en-US"/>
        </w:rPr>
        <w:t>d</w:t>
      </w:r>
      <w:r w:rsidR="00BF373A" w:rsidRPr="00A23A85">
        <w:rPr>
          <w:rFonts w:ascii="Times New Roman" w:hAnsi="Times New Roman" w:cs="Times New Roman"/>
          <w:b/>
          <w:sz w:val="24"/>
          <w:szCs w:val="24"/>
          <w:lang w:val="en-US"/>
        </w:rPr>
        <w:t>ihydrox</w:t>
      </w:r>
      <w:r w:rsidRPr="00A23A85">
        <w:rPr>
          <w:rFonts w:ascii="Times New Roman" w:hAnsi="Times New Roman" w:cs="Times New Roman"/>
          <w:b/>
          <w:sz w:val="24"/>
          <w:szCs w:val="24"/>
          <w:lang w:val="en-US"/>
        </w:rPr>
        <w:t>y</w:t>
      </w:r>
      <w:r w:rsidR="00BF373A" w:rsidRPr="00A23A85">
        <w:rPr>
          <w:rFonts w:ascii="Times New Roman" w:hAnsi="Times New Roman" w:cs="Times New Roman"/>
          <w:b/>
          <w:sz w:val="24"/>
          <w:szCs w:val="24"/>
          <w:lang w:val="en-US"/>
        </w:rPr>
        <w:t>-méthyl</w:t>
      </w:r>
      <w:proofErr w:type="spellEnd"/>
      <w:r w:rsidRPr="00A23A85">
        <w:rPr>
          <w:rFonts w:ascii="Times New Roman" w:hAnsi="Times New Roman" w:cs="Times New Roman"/>
          <w:b/>
          <w:sz w:val="24"/>
          <w:szCs w:val="24"/>
          <w:lang w:val="en-US"/>
        </w:rPr>
        <w:t xml:space="preserve"> </w:t>
      </w:r>
      <w:proofErr w:type="spellStart"/>
      <w:r w:rsidR="00BF373A" w:rsidRPr="00A23A85">
        <w:rPr>
          <w:rFonts w:ascii="Times New Roman" w:hAnsi="Times New Roman" w:cs="Times New Roman"/>
          <w:b/>
          <w:sz w:val="24"/>
          <w:szCs w:val="24"/>
          <w:lang w:val="en-US"/>
        </w:rPr>
        <w:t>valérate</w:t>
      </w:r>
      <w:proofErr w:type="spellEnd"/>
    </w:p>
    <w:p w:rsidR="00BF373A" w:rsidRPr="00A23A85" w:rsidRDefault="00B944D1" w:rsidP="00CA3DE5">
      <w:pPr>
        <w:spacing w:line="360" w:lineRule="auto"/>
        <w:jc w:val="center"/>
        <w:rPr>
          <w:rFonts w:ascii="Times New Roman" w:hAnsi="Times New Roman" w:cs="Times New Roman"/>
          <w:b/>
          <w:sz w:val="24"/>
          <w:szCs w:val="24"/>
          <w:lang w:val="en-US"/>
        </w:rPr>
      </w:pPr>
      <w:r w:rsidRPr="00A23A85">
        <w:rPr>
          <w:rFonts w:ascii="Times New Roman" w:hAnsi="Times New Roman" w:cs="Times New Roman"/>
          <w:b/>
          <w:sz w:val="24"/>
          <w:szCs w:val="24"/>
          <w:lang w:val="en-US"/>
        </w:rPr>
        <w:t xml:space="preserve">     E</w:t>
      </w:r>
      <w:r w:rsidRPr="00A23A85">
        <w:rPr>
          <w:rFonts w:ascii="Times New Roman" w:hAnsi="Times New Roman" w:cs="Times New Roman"/>
          <w:b/>
          <w:sz w:val="24"/>
          <w:szCs w:val="24"/>
          <w:vertAlign w:val="subscript"/>
          <w:lang w:val="en-US"/>
        </w:rPr>
        <w:t>4</w:t>
      </w:r>
    </w:p>
    <w:p w:rsidR="00BF373A" w:rsidRDefault="003D4EC1" w:rsidP="00CA3DE5">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lang w:val="en-US"/>
        </w:rPr>
        <w:t>α</w:t>
      </w:r>
      <w:r w:rsidR="00DD7FC6">
        <w:rPr>
          <w:rFonts w:ascii="Times New Roman" w:hAnsi="Times New Roman" w:cs="Times New Roman"/>
          <w:b/>
          <w:noProof/>
          <w:sz w:val="24"/>
          <w:szCs w:val="24"/>
        </w:rPr>
        <w:pict>
          <v:shape id="_x0000_s1037" type="#_x0000_t32" style="position:absolute;left:0;text-align:left;margin-left:225.95pt;margin-top:24.5pt;width:0;height:24.8pt;z-index:251669504;mso-position-horizontal-relative:text;mso-position-vertical-relative:text" o:connectortype="straight">
            <v:stroke endarrow="block"/>
          </v:shape>
        </w:pict>
      </w:r>
      <w:r w:rsidR="00BF373A">
        <w:rPr>
          <w:rFonts w:ascii="Times New Roman" w:hAnsi="Times New Roman" w:cs="Times New Roman"/>
          <w:b/>
          <w:sz w:val="24"/>
          <w:szCs w:val="24"/>
        </w:rPr>
        <w:t>-</w:t>
      </w:r>
      <w:proofErr w:type="spellStart"/>
      <w:r w:rsidR="00BF373A">
        <w:rPr>
          <w:rFonts w:ascii="Times New Roman" w:hAnsi="Times New Roman" w:cs="Times New Roman"/>
          <w:b/>
          <w:sz w:val="24"/>
          <w:szCs w:val="24"/>
        </w:rPr>
        <w:t>céto</w:t>
      </w:r>
      <w:proofErr w:type="spellEnd"/>
      <w:r w:rsidR="00BF373A">
        <w:rPr>
          <w:rFonts w:ascii="Times New Roman" w:hAnsi="Times New Roman" w:cs="Times New Roman"/>
          <w:b/>
          <w:sz w:val="24"/>
          <w:szCs w:val="24"/>
        </w:rPr>
        <w:t>-méthyl-</w:t>
      </w:r>
      <w:proofErr w:type="spellStart"/>
      <w:r w:rsidR="00BF373A">
        <w:rPr>
          <w:rFonts w:ascii="Times New Roman" w:hAnsi="Times New Roman" w:cs="Times New Roman"/>
          <w:b/>
          <w:sz w:val="24"/>
          <w:szCs w:val="24"/>
        </w:rPr>
        <w:t>valérate</w:t>
      </w:r>
      <w:proofErr w:type="spellEnd"/>
      <w:proofErr w:type="gramEnd"/>
    </w:p>
    <w:p w:rsidR="00BF373A" w:rsidRDefault="00B944D1" w:rsidP="00CA3DE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E</w:t>
      </w:r>
      <w:r>
        <w:rPr>
          <w:rFonts w:ascii="Times New Roman" w:hAnsi="Times New Roman" w:cs="Times New Roman"/>
          <w:b/>
          <w:sz w:val="24"/>
          <w:szCs w:val="24"/>
          <w:vertAlign w:val="subscript"/>
        </w:rPr>
        <w:t>5</w:t>
      </w:r>
    </w:p>
    <w:p w:rsidR="00BF373A" w:rsidRDefault="00DD7FC6" w:rsidP="00CA3DE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32" type="#_x0000_t202" style="position:absolute;left:0;text-align:left;margin-left:156.35pt;margin-top:6.35pt;width:151.2pt;height:32.8pt;z-index:251664384">
            <v:textbox style="mso-next-textbox:#_x0000_s1032">
              <w:txbxContent>
                <w:p w:rsidR="00DD7FC6" w:rsidRDefault="00DD7FC6">
                  <w:r>
                    <w:rPr>
                      <w:rFonts w:ascii="Times New Roman" w:hAnsi="Times New Roman" w:cs="Times New Roman"/>
                      <w:b/>
                      <w:sz w:val="24"/>
                      <w:szCs w:val="24"/>
                    </w:rPr>
                    <w:t xml:space="preserve">L-iso-leucine </w:t>
                  </w:r>
                  <w:proofErr w:type="spellStart"/>
                  <w:r>
                    <w:rPr>
                      <w:rFonts w:ascii="Times New Roman" w:hAnsi="Times New Roman" w:cs="Times New Roman"/>
                      <w:b/>
                      <w:sz w:val="24"/>
                      <w:szCs w:val="24"/>
                    </w:rPr>
                    <w:t>iso-leucine</w:t>
                  </w:r>
                  <w:proofErr w:type="spellEnd"/>
                </w:p>
              </w:txbxContent>
            </v:textbox>
          </v:shape>
        </w:pict>
      </w:r>
    </w:p>
    <w:p w:rsidR="00BF373A" w:rsidRDefault="00BF373A" w:rsidP="00CA3DE5">
      <w:pPr>
        <w:spacing w:line="360" w:lineRule="auto"/>
        <w:jc w:val="center"/>
        <w:rPr>
          <w:rFonts w:ascii="Times New Roman" w:hAnsi="Times New Roman" w:cs="Times New Roman"/>
          <w:b/>
          <w:sz w:val="24"/>
          <w:szCs w:val="24"/>
        </w:rPr>
      </w:pPr>
    </w:p>
    <w:p w:rsidR="00220D6E" w:rsidRPr="00E2715A" w:rsidRDefault="003D4EC1" w:rsidP="00814D2F">
      <w:pPr>
        <w:spacing w:line="360" w:lineRule="auto"/>
        <w:jc w:val="both"/>
        <w:rPr>
          <w:rFonts w:ascii="Times New Roman" w:hAnsi="Times New Roman" w:cs="Times New Roman"/>
          <w:sz w:val="24"/>
          <w:szCs w:val="24"/>
        </w:rPr>
      </w:pPr>
      <w:r w:rsidRPr="003D4EC1">
        <w:rPr>
          <w:rFonts w:ascii="Times New Roman" w:hAnsi="Times New Roman" w:cs="Times New Roman"/>
          <w:sz w:val="24"/>
          <w:szCs w:val="24"/>
        </w:rPr>
        <w:lastRenderedPageBreak/>
        <w:t>E</w:t>
      </w:r>
      <w:r w:rsidRPr="003D4EC1">
        <w:rPr>
          <w:rFonts w:ascii="Times New Roman" w:hAnsi="Times New Roman" w:cs="Times New Roman"/>
          <w:sz w:val="24"/>
          <w:szCs w:val="24"/>
          <w:vertAlign w:val="subscript"/>
        </w:rPr>
        <w:t>1</w:t>
      </w:r>
      <w:r>
        <w:rPr>
          <w:rFonts w:ascii="Times New Roman" w:hAnsi="Times New Roman" w:cs="Times New Roman"/>
          <w:sz w:val="24"/>
          <w:szCs w:val="24"/>
        </w:rPr>
        <w:t xml:space="preserve"> est la th</w:t>
      </w:r>
      <w:r w:rsidR="00EA55DA">
        <w:rPr>
          <w:rFonts w:ascii="Times New Roman" w:hAnsi="Times New Roman" w:cs="Times New Roman"/>
          <w:sz w:val="24"/>
          <w:szCs w:val="24"/>
        </w:rPr>
        <w:t xml:space="preserve">réonine désaminase ; L-iso-leucine agit selon un </w:t>
      </w:r>
      <w:proofErr w:type="spellStart"/>
      <w:r w:rsidR="00EA55DA" w:rsidRPr="00E2715A">
        <w:rPr>
          <w:rFonts w:ascii="Times New Roman" w:hAnsi="Times New Roman" w:cs="Times New Roman"/>
          <w:b/>
          <w:i/>
          <w:sz w:val="24"/>
          <w:szCs w:val="24"/>
        </w:rPr>
        <w:t>Feed</w:t>
      </w:r>
      <w:proofErr w:type="spellEnd"/>
      <w:r w:rsidR="00EA55DA" w:rsidRPr="00E2715A">
        <w:rPr>
          <w:rFonts w:ascii="Times New Roman" w:hAnsi="Times New Roman" w:cs="Times New Roman"/>
          <w:b/>
          <w:i/>
          <w:sz w:val="24"/>
          <w:szCs w:val="24"/>
        </w:rPr>
        <w:t xml:space="preserve"> back</w:t>
      </w:r>
      <w:r w:rsidR="00EA55DA">
        <w:rPr>
          <w:rFonts w:ascii="Times New Roman" w:hAnsi="Times New Roman" w:cs="Times New Roman"/>
          <w:sz w:val="24"/>
          <w:szCs w:val="24"/>
        </w:rPr>
        <w:t xml:space="preserve"> ou par </w:t>
      </w:r>
      <w:r w:rsidR="00EA55DA" w:rsidRPr="00E2715A">
        <w:rPr>
          <w:rFonts w:ascii="Times New Roman" w:hAnsi="Times New Roman" w:cs="Times New Roman"/>
          <w:b/>
          <w:sz w:val="24"/>
          <w:szCs w:val="24"/>
        </w:rPr>
        <w:t>rétro-inhibition.</w:t>
      </w:r>
      <w:r w:rsidR="00EA55DA">
        <w:rPr>
          <w:rFonts w:ascii="Times New Roman" w:hAnsi="Times New Roman" w:cs="Times New Roman"/>
          <w:sz w:val="24"/>
          <w:szCs w:val="24"/>
        </w:rPr>
        <w:t xml:space="preserve"> Dans l’exemple</w:t>
      </w:r>
      <w:r w:rsidR="00E2715A">
        <w:rPr>
          <w:rFonts w:ascii="Times New Roman" w:hAnsi="Times New Roman" w:cs="Times New Roman"/>
          <w:sz w:val="24"/>
          <w:szCs w:val="24"/>
        </w:rPr>
        <w:t>,</w:t>
      </w:r>
      <w:r w:rsidR="00EA55DA">
        <w:rPr>
          <w:rFonts w:ascii="Times New Roman" w:hAnsi="Times New Roman" w:cs="Times New Roman"/>
          <w:sz w:val="24"/>
          <w:szCs w:val="24"/>
        </w:rPr>
        <w:t xml:space="preserve"> E</w:t>
      </w:r>
      <w:r w:rsidR="00EA55DA" w:rsidRPr="00EA55DA">
        <w:rPr>
          <w:rFonts w:ascii="Times New Roman" w:hAnsi="Times New Roman" w:cs="Times New Roman"/>
          <w:sz w:val="24"/>
          <w:szCs w:val="24"/>
          <w:vertAlign w:val="subscript"/>
        </w:rPr>
        <w:t>1</w:t>
      </w:r>
      <w:r w:rsidR="00EA55DA">
        <w:rPr>
          <w:rFonts w:ascii="Times New Roman" w:hAnsi="Times New Roman" w:cs="Times New Roman"/>
          <w:sz w:val="24"/>
          <w:szCs w:val="24"/>
          <w:vertAlign w:val="subscript"/>
        </w:rPr>
        <w:t xml:space="preserve"> </w:t>
      </w:r>
      <w:r w:rsidR="00EA55DA">
        <w:rPr>
          <w:rFonts w:ascii="Times New Roman" w:hAnsi="Times New Roman" w:cs="Times New Roman"/>
          <w:sz w:val="24"/>
          <w:szCs w:val="24"/>
        </w:rPr>
        <w:t>qui es</w:t>
      </w:r>
      <w:r w:rsidR="00ED4128">
        <w:rPr>
          <w:rFonts w:ascii="Times New Roman" w:hAnsi="Times New Roman" w:cs="Times New Roman"/>
          <w:sz w:val="24"/>
          <w:szCs w:val="24"/>
        </w:rPr>
        <w:t>t l</w:t>
      </w:r>
      <w:r w:rsidR="00814D2F">
        <w:rPr>
          <w:rFonts w:ascii="Times New Roman" w:hAnsi="Times New Roman" w:cs="Times New Roman"/>
          <w:sz w:val="24"/>
          <w:szCs w:val="24"/>
        </w:rPr>
        <w:t>e</w:t>
      </w:r>
      <w:r w:rsidR="00ED4128">
        <w:rPr>
          <w:rFonts w:ascii="Times New Roman" w:hAnsi="Times New Roman" w:cs="Times New Roman"/>
          <w:sz w:val="24"/>
          <w:szCs w:val="24"/>
        </w:rPr>
        <w:t xml:space="preserve"> premi</w:t>
      </w:r>
      <w:r w:rsidR="00814D2F">
        <w:rPr>
          <w:rFonts w:ascii="Times New Roman" w:hAnsi="Times New Roman" w:cs="Times New Roman"/>
          <w:sz w:val="24"/>
          <w:szCs w:val="24"/>
        </w:rPr>
        <w:t xml:space="preserve">er </w:t>
      </w:r>
      <w:r w:rsidR="00ED4128">
        <w:rPr>
          <w:rFonts w:ascii="Times New Roman" w:hAnsi="Times New Roman" w:cs="Times New Roman"/>
          <w:sz w:val="24"/>
          <w:szCs w:val="24"/>
        </w:rPr>
        <w:t>enzyme dans le « </w:t>
      </w:r>
      <w:r w:rsidR="00EA55DA">
        <w:rPr>
          <w:rFonts w:ascii="Times New Roman" w:hAnsi="Times New Roman" w:cs="Times New Roman"/>
          <w:sz w:val="24"/>
          <w:szCs w:val="24"/>
        </w:rPr>
        <w:t>système enzymatique autorégulé » est inhibé par le produit final</w:t>
      </w:r>
      <w:r w:rsidR="00E2715A">
        <w:rPr>
          <w:rFonts w:ascii="Times New Roman" w:hAnsi="Times New Roman" w:cs="Times New Roman"/>
          <w:sz w:val="24"/>
          <w:szCs w:val="24"/>
        </w:rPr>
        <w:t xml:space="preserve"> (L-iso-leucine) du système enzymatique : E</w:t>
      </w:r>
      <w:r w:rsidR="00E2715A" w:rsidRPr="00E2715A">
        <w:rPr>
          <w:rFonts w:ascii="Times New Roman" w:hAnsi="Times New Roman" w:cs="Times New Roman"/>
          <w:sz w:val="24"/>
          <w:szCs w:val="24"/>
          <w:vertAlign w:val="subscript"/>
        </w:rPr>
        <w:t>1</w:t>
      </w:r>
      <w:r w:rsidR="00E2715A">
        <w:rPr>
          <w:rFonts w:ascii="Times New Roman" w:hAnsi="Times New Roman" w:cs="Times New Roman"/>
          <w:sz w:val="24"/>
          <w:szCs w:val="24"/>
          <w:vertAlign w:val="subscript"/>
        </w:rPr>
        <w:t xml:space="preserve"> </w:t>
      </w:r>
      <w:r w:rsidR="00E2715A">
        <w:rPr>
          <w:rFonts w:ascii="Times New Roman" w:hAnsi="Times New Roman" w:cs="Times New Roman"/>
          <w:sz w:val="24"/>
          <w:szCs w:val="24"/>
        </w:rPr>
        <w:t xml:space="preserve">est un </w:t>
      </w:r>
      <w:r w:rsidR="00E2715A" w:rsidRPr="00E2715A">
        <w:rPr>
          <w:rFonts w:ascii="Times New Roman" w:hAnsi="Times New Roman" w:cs="Times New Roman"/>
          <w:b/>
          <w:sz w:val="24"/>
          <w:szCs w:val="24"/>
        </w:rPr>
        <w:t>régulateur</w:t>
      </w:r>
      <w:r w:rsidR="00E2715A">
        <w:rPr>
          <w:rFonts w:ascii="Times New Roman" w:hAnsi="Times New Roman" w:cs="Times New Roman"/>
          <w:sz w:val="24"/>
          <w:szCs w:val="24"/>
        </w:rPr>
        <w:t xml:space="preserve"> ou </w:t>
      </w:r>
      <w:r w:rsidR="00E2715A" w:rsidRPr="00E2715A">
        <w:rPr>
          <w:rFonts w:ascii="Times New Roman" w:hAnsi="Times New Roman" w:cs="Times New Roman"/>
          <w:b/>
          <w:sz w:val="24"/>
          <w:szCs w:val="24"/>
        </w:rPr>
        <w:t>enzyme allostérique</w:t>
      </w:r>
      <w:r w:rsidR="00E2715A">
        <w:rPr>
          <w:rFonts w:ascii="Times New Roman" w:hAnsi="Times New Roman" w:cs="Times New Roman"/>
          <w:sz w:val="24"/>
          <w:szCs w:val="24"/>
        </w:rPr>
        <w:t xml:space="preserve"> et l’inhibiteur est un </w:t>
      </w:r>
      <w:r w:rsidR="00E2715A" w:rsidRPr="00E2715A">
        <w:rPr>
          <w:rFonts w:ascii="Times New Roman" w:hAnsi="Times New Roman" w:cs="Times New Roman"/>
          <w:b/>
          <w:sz w:val="24"/>
          <w:szCs w:val="24"/>
        </w:rPr>
        <w:t>modulateur</w:t>
      </w:r>
      <w:r w:rsidR="00E2715A">
        <w:rPr>
          <w:rFonts w:ascii="Times New Roman" w:hAnsi="Times New Roman" w:cs="Times New Roman"/>
          <w:sz w:val="24"/>
          <w:szCs w:val="24"/>
        </w:rPr>
        <w:t xml:space="preserve"> ou </w:t>
      </w:r>
      <w:r w:rsidR="00E2715A" w:rsidRPr="00E2715A">
        <w:rPr>
          <w:rFonts w:ascii="Times New Roman" w:hAnsi="Times New Roman" w:cs="Times New Roman"/>
          <w:b/>
          <w:sz w:val="24"/>
          <w:szCs w:val="24"/>
        </w:rPr>
        <w:t>effecteur</w:t>
      </w:r>
      <w:r w:rsidR="00E2715A">
        <w:rPr>
          <w:rFonts w:ascii="Times New Roman" w:hAnsi="Times New Roman" w:cs="Times New Roman"/>
          <w:sz w:val="24"/>
          <w:szCs w:val="24"/>
        </w:rPr>
        <w:t>, dans ce cas il est négatif.</w:t>
      </w:r>
    </w:p>
    <w:p w:rsidR="00BF373A" w:rsidRPr="00ED4128" w:rsidRDefault="00E12C81" w:rsidP="00CA3DE5">
      <w:pPr>
        <w:pStyle w:val="Paragraphedeliste"/>
        <w:numPr>
          <w:ilvl w:val="1"/>
          <w:numId w:val="13"/>
        </w:numPr>
        <w:spacing w:line="360" w:lineRule="auto"/>
        <w:ind w:left="426" w:hanging="426"/>
        <w:rPr>
          <w:rFonts w:ascii="Times New Roman" w:hAnsi="Times New Roman" w:cs="Times New Roman"/>
          <w:b/>
          <w:sz w:val="28"/>
          <w:szCs w:val="28"/>
        </w:rPr>
      </w:pPr>
      <w:r w:rsidRPr="00ED4128">
        <w:rPr>
          <w:rFonts w:ascii="Times New Roman" w:hAnsi="Times New Roman" w:cs="Times New Roman"/>
          <w:b/>
          <w:sz w:val="28"/>
          <w:szCs w:val="28"/>
        </w:rPr>
        <w:t xml:space="preserve">Propriétés </w:t>
      </w:r>
      <w:r w:rsidR="00242A75" w:rsidRPr="00ED4128">
        <w:rPr>
          <w:rFonts w:ascii="Times New Roman" w:hAnsi="Times New Roman" w:cs="Times New Roman"/>
          <w:b/>
          <w:sz w:val="28"/>
          <w:szCs w:val="28"/>
        </w:rPr>
        <w:t xml:space="preserve">et classification </w:t>
      </w:r>
      <w:r w:rsidRPr="00ED4128">
        <w:rPr>
          <w:rFonts w:ascii="Times New Roman" w:hAnsi="Times New Roman" w:cs="Times New Roman"/>
          <w:b/>
          <w:sz w:val="28"/>
          <w:szCs w:val="28"/>
        </w:rPr>
        <w:t>des enzymes de régulation</w:t>
      </w:r>
    </w:p>
    <w:p w:rsidR="00242A75" w:rsidRDefault="00242A75" w:rsidP="00CA3DE5">
      <w:pPr>
        <w:pStyle w:val="Paragraphedeliste"/>
        <w:spacing w:line="360" w:lineRule="auto"/>
        <w:ind w:left="0"/>
        <w:rPr>
          <w:rFonts w:ascii="Times New Roman" w:hAnsi="Times New Roman" w:cs="Times New Roman"/>
          <w:b/>
          <w:sz w:val="28"/>
          <w:szCs w:val="28"/>
        </w:rPr>
      </w:pPr>
    </w:p>
    <w:p w:rsidR="00242A75" w:rsidRPr="00525F7C" w:rsidRDefault="00525F7C" w:rsidP="00CA3DE5">
      <w:pPr>
        <w:pStyle w:val="Paragraphedeliste"/>
        <w:spacing w:line="360" w:lineRule="auto"/>
        <w:ind w:left="0"/>
        <w:rPr>
          <w:rFonts w:ascii="Times New Roman" w:hAnsi="Times New Roman" w:cs="Times New Roman"/>
          <w:b/>
          <w:sz w:val="24"/>
          <w:szCs w:val="24"/>
        </w:rPr>
      </w:pPr>
      <w:r>
        <w:rPr>
          <w:rFonts w:ascii="Times New Roman" w:hAnsi="Times New Roman" w:cs="Times New Roman"/>
          <w:b/>
          <w:sz w:val="24"/>
          <w:szCs w:val="24"/>
        </w:rPr>
        <w:t>2</w:t>
      </w:r>
      <w:r w:rsidR="00ED4128">
        <w:rPr>
          <w:rFonts w:ascii="Times New Roman" w:hAnsi="Times New Roman" w:cs="Times New Roman"/>
          <w:b/>
          <w:sz w:val="24"/>
          <w:szCs w:val="24"/>
        </w:rPr>
        <w:t>.</w:t>
      </w:r>
      <w:r>
        <w:rPr>
          <w:rFonts w:ascii="Times New Roman" w:hAnsi="Times New Roman" w:cs="Times New Roman"/>
          <w:b/>
          <w:sz w:val="24"/>
          <w:szCs w:val="24"/>
        </w:rPr>
        <w:t>1</w:t>
      </w:r>
      <w:r w:rsidR="00ED4128">
        <w:rPr>
          <w:rFonts w:ascii="Times New Roman" w:hAnsi="Times New Roman" w:cs="Times New Roman"/>
          <w:b/>
          <w:sz w:val="24"/>
          <w:szCs w:val="24"/>
        </w:rPr>
        <w:t>.</w:t>
      </w:r>
      <w:r>
        <w:rPr>
          <w:rFonts w:ascii="Times New Roman" w:hAnsi="Times New Roman" w:cs="Times New Roman"/>
          <w:b/>
          <w:sz w:val="24"/>
          <w:szCs w:val="24"/>
        </w:rPr>
        <w:t xml:space="preserve"> </w:t>
      </w:r>
      <w:r w:rsidR="00242A75" w:rsidRPr="00525F7C">
        <w:rPr>
          <w:rFonts w:ascii="Times New Roman" w:hAnsi="Times New Roman" w:cs="Times New Roman"/>
          <w:b/>
          <w:sz w:val="24"/>
          <w:szCs w:val="24"/>
        </w:rPr>
        <w:t>Propriétés</w:t>
      </w:r>
    </w:p>
    <w:p w:rsidR="00421C7E" w:rsidRPr="00ED4128" w:rsidRDefault="004529E5" w:rsidP="00814D2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L</w:t>
      </w:r>
      <w:r w:rsidR="00814D2F">
        <w:rPr>
          <w:rFonts w:ascii="Times New Roman" w:hAnsi="Times New Roman" w:cs="Times New Roman"/>
          <w:sz w:val="24"/>
          <w:szCs w:val="24"/>
        </w:rPr>
        <w:t>es enzymes de régulation appelé</w:t>
      </w:r>
      <w:r>
        <w:rPr>
          <w:rFonts w:ascii="Times New Roman" w:hAnsi="Times New Roman" w:cs="Times New Roman"/>
          <w:sz w:val="24"/>
          <w:szCs w:val="24"/>
        </w:rPr>
        <w:t>s aussi enzymes allostériques</w:t>
      </w:r>
      <w:r w:rsidR="00AC788A">
        <w:rPr>
          <w:rFonts w:ascii="Times New Roman" w:hAnsi="Times New Roman" w:cs="Times New Roman"/>
          <w:sz w:val="24"/>
          <w:szCs w:val="24"/>
        </w:rPr>
        <w:t xml:space="preserve"> (</w:t>
      </w:r>
      <w:r w:rsidR="00AC788A" w:rsidRPr="00AC788A">
        <w:rPr>
          <w:rFonts w:ascii="Times New Roman" w:hAnsi="Times New Roman" w:cs="Times New Roman"/>
          <w:sz w:val="24"/>
          <w:szCs w:val="24"/>
        </w:rPr>
        <w:t xml:space="preserve">terme proposé par Monod, </w:t>
      </w:r>
      <w:r w:rsidR="00ED4128">
        <w:rPr>
          <w:rFonts w:ascii="Times New Roman" w:hAnsi="Times New Roman" w:cs="Times New Roman"/>
          <w:sz w:val="24"/>
          <w:szCs w:val="24"/>
        </w:rPr>
        <w:t>et</w:t>
      </w:r>
      <w:r w:rsidR="00AC788A" w:rsidRPr="00AC788A">
        <w:rPr>
          <w:rFonts w:ascii="Times New Roman" w:hAnsi="Times New Roman" w:cs="Times New Roman"/>
          <w:sz w:val="24"/>
          <w:szCs w:val="24"/>
        </w:rPr>
        <w:t xml:space="preserve"> Changeux)</w:t>
      </w:r>
      <w:r>
        <w:rPr>
          <w:rFonts w:ascii="Times New Roman" w:hAnsi="Times New Roman" w:cs="Times New Roman"/>
          <w:sz w:val="24"/>
          <w:szCs w:val="24"/>
        </w:rPr>
        <w:t xml:space="preserve"> </w:t>
      </w:r>
      <w:r w:rsidR="00ED4128">
        <w:rPr>
          <w:rFonts w:ascii="Times New Roman" w:hAnsi="Times New Roman" w:cs="Times New Roman"/>
          <w:sz w:val="24"/>
          <w:szCs w:val="24"/>
        </w:rPr>
        <w:t>possèdent</w:t>
      </w:r>
      <w:r w:rsidR="00AC788A" w:rsidRPr="00AC788A">
        <w:rPr>
          <w:rFonts w:ascii="Times New Roman" w:hAnsi="Times New Roman" w:cs="Times New Roman"/>
          <w:sz w:val="24"/>
          <w:szCs w:val="24"/>
        </w:rPr>
        <w:t xml:space="preserve"> un poids moléculaire élevé et sont complexes et</w:t>
      </w:r>
      <w:r w:rsidR="00ED4128">
        <w:rPr>
          <w:rFonts w:ascii="Times New Roman" w:hAnsi="Times New Roman" w:cs="Times New Roman"/>
          <w:sz w:val="24"/>
          <w:szCs w:val="24"/>
        </w:rPr>
        <w:t xml:space="preserve"> donc</w:t>
      </w:r>
      <w:r w:rsidR="00AC788A" w:rsidRPr="00AC788A">
        <w:rPr>
          <w:rFonts w:ascii="Times New Roman" w:hAnsi="Times New Roman" w:cs="Times New Roman"/>
          <w:sz w:val="24"/>
          <w:szCs w:val="24"/>
        </w:rPr>
        <w:t xml:space="preserve"> plus difficiles à purifier que les autres enzymes</w:t>
      </w:r>
      <w:r w:rsidRPr="00AC788A">
        <w:rPr>
          <w:rFonts w:ascii="Times New Roman" w:hAnsi="Times New Roman" w:cs="Times New Roman"/>
          <w:sz w:val="24"/>
          <w:szCs w:val="24"/>
        </w:rPr>
        <w:t>.</w:t>
      </w:r>
      <w:r>
        <w:rPr>
          <w:rFonts w:ascii="Times New Roman" w:hAnsi="Times New Roman" w:cs="Times New Roman"/>
          <w:sz w:val="24"/>
          <w:szCs w:val="24"/>
        </w:rPr>
        <w:t xml:space="preserve"> </w:t>
      </w:r>
      <w:r w:rsidR="00814D2F">
        <w:rPr>
          <w:rFonts w:ascii="Times New Roman" w:hAnsi="Times New Roman" w:cs="Times New Roman"/>
          <w:sz w:val="24"/>
          <w:szCs w:val="24"/>
        </w:rPr>
        <w:t>Il</w:t>
      </w:r>
      <w:r>
        <w:rPr>
          <w:rFonts w:ascii="Times New Roman" w:hAnsi="Times New Roman" w:cs="Times New Roman"/>
          <w:sz w:val="24"/>
          <w:szCs w:val="24"/>
        </w:rPr>
        <w:t>s ont souvent des propriétés inhabituelles : certains sont instable</w:t>
      </w:r>
      <w:r w:rsidR="00ED4128">
        <w:rPr>
          <w:rFonts w:ascii="Times New Roman" w:hAnsi="Times New Roman" w:cs="Times New Roman"/>
          <w:sz w:val="24"/>
          <w:szCs w:val="24"/>
        </w:rPr>
        <w:t>s</w:t>
      </w:r>
      <w:r>
        <w:rPr>
          <w:rFonts w:ascii="Times New Roman" w:hAnsi="Times New Roman" w:cs="Times New Roman"/>
          <w:sz w:val="24"/>
          <w:szCs w:val="24"/>
        </w:rPr>
        <w:t xml:space="preserve"> à O° et stable</w:t>
      </w:r>
      <w:r w:rsidR="00ED4128">
        <w:rPr>
          <w:rFonts w:ascii="Times New Roman" w:hAnsi="Times New Roman" w:cs="Times New Roman"/>
          <w:sz w:val="24"/>
          <w:szCs w:val="24"/>
        </w:rPr>
        <w:t>s</w:t>
      </w:r>
      <w:r>
        <w:rPr>
          <w:rFonts w:ascii="Times New Roman" w:hAnsi="Times New Roman" w:cs="Times New Roman"/>
          <w:sz w:val="24"/>
          <w:szCs w:val="24"/>
        </w:rPr>
        <w:t xml:space="preserve"> à température ambiante.  Tou</w:t>
      </w:r>
      <w:r w:rsidR="005F340D">
        <w:rPr>
          <w:rFonts w:ascii="Times New Roman" w:hAnsi="Times New Roman" w:cs="Times New Roman"/>
          <w:sz w:val="24"/>
          <w:szCs w:val="24"/>
        </w:rPr>
        <w:t>s</w:t>
      </w:r>
      <w:r>
        <w:rPr>
          <w:rFonts w:ascii="Times New Roman" w:hAnsi="Times New Roman" w:cs="Times New Roman"/>
          <w:sz w:val="24"/>
          <w:szCs w:val="24"/>
        </w:rPr>
        <w:t xml:space="preserve">  </w:t>
      </w:r>
      <w:r w:rsidR="00421C7E">
        <w:rPr>
          <w:rFonts w:ascii="Times New Roman" w:hAnsi="Times New Roman" w:cs="Times New Roman"/>
          <w:sz w:val="24"/>
          <w:szCs w:val="24"/>
        </w:rPr>
        <w:t xml:space="preserve">les enzymes de régulation connus possèdent plus d’une chaine polypeptidique, parfois plusieurs qu’on appelle aussi les </w:t>
      </w:r>
      <w:r w:rsidR="00421C7E" w:rsidRPr="00ED4128">
        <w:rPr>
          <w:rFonts w:ascii="Times New Roman" w:hAnsi="Times New Roman" w:cs="Times New Roman"/>
          <w:b/>
          <w:bCs/>
          <w:sz w:val="24"/>
          <w:szCs w:val="24"/>
        </w:rPr>
        <w:t>sous-unités</w:t>
      </w:r>
    </w:p>
    <w:p w:rsidR="00BF373A" w:rsidRPr="00525F7C" w:rsidRDefault="00ED4128" w:rsidP="00CA3DE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525F7C">
        <w:rPr>
          <w:rFonts w:ascii="Times New Roman" w:hAnsi="Times New Roman" w:cs="Times New Roman"/>
          <w:b/>
          <w:sz w:val="24"/>
          <w:szCs w:val="24"/>
        </w:rPr>
        <w:t>2</w:t>
      </w:r>
      <w:r>
        <w:rPr>
          <w:rFonts w:ascii="Times New Roman" w:hAnsi="Times New Roman" w:cs="Times New Roman"/>
          <w:b/>
          <w:sz w:val="24"/>
          <w:szCs w:val="24"/>
        </w:rPr>
        <w:t>.</w:t>
      </w:r>
      <w:r w:rsidR="00525F7C">
        <w:rPr>
          <w:rFonts w:ascii="Times New Roman" w:hAnsi="Times New Roman" w:cs="Times New Roman"/>
          <w:b/>
          <w:sz w:val="24"/>
          <w:szCs w:val="24"/>
        </w:rPr>
        <w:t xml:space="preserve"> </w:t>
      </w:r>
      <w:r w:rsidR="00421C7E" w:rsidRPr="00525F7C">
        <w:rPr>
          <w:rFonts w:ascii="Times New Roman" w:hAnsi="Times New Roman" w:cs="Times New Roman"/>
          <w:b/>
          <w:sz w:val="24"/>
          <w:szCs w:val="24"/>
        </w:rPr>
        <w:t>C</w:t>
      </w:r>
      <w:r w:rsidR="004529E5" w:rsidRPr="00525F7C">
        <w:rPr>
          <w:rFonts w:ascii="Times New Roman" w:hAnsi="Times New Roman" w:cs="Times New Roman"/>
          <w:b/>
          <w:sz w:val="24"/>
          <w:szCs w:val="24"/>
        </w:rPr>
        <w:t>lassification</w:t>
      </w:r>
    </w:p>
    <w:p w:rsidR="00BF373A" w:rsidRDefault="00421C7E" w:rsidP="00CA3D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D’après Monod </w:t>
      </w:r>
      <w:proofErr w:type="spellStart"/>
      <w:r>
        <w:rPr>
          <w:rFonts w:ascii="Times New Roman" w:hAnsi="Times New Roman" w:cs="Times New Roman"/>
          <w:sz w:val="24"/>
          <w:szCs w:val="24"/>
        </w:rPr>
        <w:t>Wyman</w:t>
      </w:r>
      <w:proofErr w:type="spellEnd"/>
      <w:r>
        <w:rPr>
          <w:rFonts w:ascii="Times New Roman" w:hAnsi="Times New Roman" w:cs="Times New Roman"/>
          <w:sz w:val="24"/>
          <w:szCs w:val="24"/>
        </w:rPr>
        <w:t xml:space="preserve"> et Changeux (1965), on distingue 3 groupes d’enzymes de régulation</w:t>
      </w:r>
    </w:p>
    <w:p w:rsidR="00421C7E" w:rsidRDefault="00421C7E" w:rsidP="00CA3DE5">
      <w:pPr>
        <w:pStyle w:val="Paragraphedeliste"/>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Enzyme </w:t>
      </w:r>
      <w:proofErr w:type="spellStart"/>
      <w:r>
        <w:rPr>
          <w:rFonts w:ascii="Times New Roman" w:hAnsi="Times New Roman" w:cs="Times New Roman"/>
          <w:sz w:val="24"/>
          <w:szCs w:val="24"/>
        </w:rPr>
        <w:t>homotropiques</w:t>
      </w:r>
      <w:proofErr w:type="spellEnd"/>
      <w:r>
        <w:rPr>
          <w:rFonts w:ascii="Times New Roman" w:hAnsi="Times New Roman" w:cs="Times New Roman"/>
          <w:sz w:val="24"/>
          <w:szCs w:val="24"/>
        </w:rPr>
        <w:t> : Le substrat dans ce groupe joue également le rôle de modulateur, il accélère l’activité enzymatique</w:t>
      </w:r>
    </w:p>
    <w:p w:rsidR="00421C7E" w:rsidRDefault="00421C7E" w:rsidP="00CA3DE5">
      <w:pPr>
        <w:pStyle w:val="Paragraphedeliste"/>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Enzyme </w:t>
      </w:r>
      <w:proofErr w:type="spellStart"/>
      <w:r>
        <w:rPr>
          <w:rFonts w:ascii="Times New Roman" w:hAnsi="Times New Roman" w:cs="Times New Roman"/>
          <w:sz w:val="24"/>
          <w:szCs w:val="24"/>
        </w:rPr>
        <w:t>hétérotropique</w:t>
      </w:r>
      <w:r w:rsidR="00ED4128">
        <w:rPr>
          <w:rFonts w:ascii="Times New Roman" w:hAnsi="Times New Roman" w:cs="Times New Roman"/>
          <w:sz w:val="24"/>
          <w:szCs w:val="24"/>
        </w:rPr>
        <w:t>s</w:t>
      </w:r>
      <w:proofErr w:type="spellEnd"/>
      <w:r>
        <w:rPr>
          <w:rFonts w:ascii="Times New Roman" w:hAnsi="Times New Roman" w:cs="Times New Roman"/>
          <w:sz w:val="24"/>
          <w:szCs w:val="24"/>
        </w:rPr>
        <w:t> : Ces enzymes sont stimulés ou inhibés par des substances de régulation inhabituelles</w:t>
      </w:r>
      <w:r w:rsidR="00F17FDA">
        <w:rPr>
          <w:rFonts w:ascii="Times New Roman" w:hAnsi="Times New Roman" w:cs="Times New Roman"/>
          <w:sz w:val="24"/>
          <w:szCs w:val="24"/>
        </w:rPr>
        <w:t xml:space="preserve"> et différent</w:t>
      </w:r>
      <w:r w:rsidR="00ED4128">
        <w:rPr>
          <w:rFonts w:ascii="Times New Roman" w:hAnsi="Times New Roman" w:cs="Times New Roman"/>
          <w:sz w:val="24"/>
          <w:szCs w:val="24"/>
        </w:rPr>
        <w:t>e</w:t>
      </w:r>
      <w:r w:rsidR="00F17FDA">
        <w:rPr>
          <w:rFonts w:ascii="Times New Roman" w:hAnsi="Times New Roman" w:cs="Times New Roman"/>
          <w:sz w:val="24"/>
          <w:szCs w:val="24"/>
        </w:rPr>
        <w:t>s du substrat, il s’agit d’effecteurs</w:t>
      </w:r>
    </w:p>
    <w:p w:rsidR="00421C7E" w:rsidRPr="00421C7E" w:rsidRDefault="00421C7E" w:rsidP="00CA3DE5">
      <w:pPr>
        <w:pStyle w:val="Paragraphedeliste"/>
        <w:numPr>
          <w:ilvl w:val="0"/>
          <w:numId w:val="9"/>
        </w:numPr>
        <w:spacing w:line="360" w:lineRule="auto"/>
        <w:jc w:val="both"/>
        <w:rPr>
          <w:rFonts w:ascii="Times New Roman" w:hAnsi="Times New Roman" w:cs="Times New Roman"/>
          <w:sz w:val="24"/>
          <w:szCs w:val="24"/>
        </w:rPr>
      </w:pPr>
      <w:r w:rsidRPr="00421C7E">
        <w:rPr>
          <w:rFonts w:ascii="Times New Roman" w:hAnsi="Times New Roman" w:cs="Times New Roman"/>
          <w:sz w:val="24"/>
          <w:szCs w:val="24"/>
        </w:rPr>
        <w:t>Enzyme</w:t>
      </w:r>
      <w:r>
        <w:rPr>
          <w:rFonts w:ascii="Times New Roman" w:hAnsi="Times New Roman" w:cs="Times New Roman"/>
          <w:sz w:val="24"/>
          <w:szCs w:val="24"/>
        </w:rPr>
        <w:t xml:space="preserve"> homo-</w:t>
      </w:r>
      <w:proofErr w:type="spellStart"/>
      <w:r w:rsidRPr="00421C7E">
        <w:rPr>
          <w:rFonts w:ascii="Times New Roman" w:hAnsi="Times New Roman" w:cs="Times New Roman"/>
          <w:sz w:val="24"/>
          <w:szCs w:val="24"/>
        </w:rPr>
        <w:t>hétérotropique</w:t>
      </w:r>
      <w:proofErr w:type="spellEnd"/>
      <w:r>
        <w:rPr>
          <w:rFonts w:ascii="Times New Roman" w:hAnsi="Times New Roman" w:cs="Times New Roman"/>
          <w:sz w:val="24"/>
          <w:szCs w:val="24"/>
        </w:rPr>
        <w:t> :</w:t>
      </w:r>
      <w:r w:rsidR="00F17FDA">
        <w:rPr>
          <w:rFonts w:ascii="Times New Roman" w:hAnsi="Times New Roman" w:cs="Times New Roman"/>
          <w:sz w:val="24"/>
          <w:szCs w:val="24"/>
        </w:rPr>
        <w:t xml:space="preserve"> Dans ce groupe, les enzymes </w:t>
      </w:r>
      <w:r w:rsidR="002F210D">
        <w:rPr>
          <w:rFonts w:ascii="Times New Roman" w:hAnsi="Times New Roman" w:cs="Times New Roman"/>
          <w:sz w:val="24"/>
          <w:szCs w:val="24"/>
        </w:rPr>
        <w:t>ont pour effecteurs le substrat</w:t>
      </w:r>
      <w:r w:rsidR="00F17FDA">
        <w:rPr>
          <w:rFonts w:ascii="Times New Roman" w:hAnsi="Times New Roman" w:cs="Times New Roman"/>
          <w:sz w:val="24"/>
          <w:szCs w:val="24"/>
        </w:rPr>
        <w:t xml:space="preserve"> et d’autres molécules</w:t>
      </w:r>
    </w:p>
    <w:p w:rsidR="00421C7E" w:rsidRPr="00421C7E" w:rsidRDefault="00421C7E" w:rsidP="00CA3DE5">
      <w:pPr>
        <w:pStyle w:val="Paragraphedeliste"/>
        <w:spacing w:line="360" w:lineRule="auto"/>
        <w:jc w:val="both"/>
        <w:rPr>
          <w:rFonts w:ascii="Times New Roman" w:hAnsi="Times New Roman" w:cs="Times New Roman"/>
          <w:sz w:val="24"/>
          <w:szCs w:val="24"/>
        </w:rPr>
      </w:pPr>
    </w:p>
    <w:p w:rsidR="00525F7C" w:rsidRPr="00ED4128" w:rsidRDefault="00525F7C" w:rsidP="00CA3DE5">
      <w:pPr>
        <w:pStyle w:val="Paragraphedeliste"/>
        <w:numPr>
          <w:ilvl w:val="1"/>
          <w:numId w:val="13"/>
        </w:numPr>
        <w:spacing w:line="360" w:lineRule="auto"/>
        <w:ind w:left="426"/>
        <w:rPr>
          <w:rFonts w:ascii="Times New Roman" w:hAnsi="Times New Roman" w:cs="Times New Roman"/>
          <w:b/>
          <w:sz w:val="28"/>
          <w:szCs w:val="28"/>
        </w:rPr>
      </w:pPr>
      <w:r w:rsidRPr="00ED4128">
        <w:rPr>
          <w:rFonts w:ascii="Times New Roman" w:hAnsi="Times New Roman" w:cs="Times New Roman"/>
          <w:b/>
          <w:sz w:val="28"/>
          <w:szCs w:val="28"/>
        </w:rPr>
        <w:t>Cinétique des enzymes de régulation</w:t>
      </w:r>
    </w:p>
    <w:p w:rsidR="002F210D" w:rsidRPr="00242A75" w:rsidRDefault="00ED4128" w:rsidP="00CA3DE5">
      <w:pPr>
        <w:pStyle w:val="Paragraphedeliste"/>
        <w:spacing w:line="360" w:lineRule="auto"/>
        <w:ind w:left="0"/>
        <w:rPr>
          <w:rFonts w:ascii="Times New Roman" w:hAnsi="Times New Roman" w:cs="Times New Roman"/>
          <w:b/>
          <w:sz w:val="24"/>
          <w:szCs w:val="24"/>
        </w:rPr>
      </w:pPr>
      <w:r>
        <w:rPr>
          <w:rFonts w:ascii="Times New Roman" w:hAnsi="Times New Roman" w:cs="Times New Roman"/>
          <w:b/>
          <w:sz w:val="24"/>
          <w:szCs w:val="24"/>
        </w:rPr>
        <w:t>3.</w:t>
      </w:r>
      <w:r w:rsidR="00525F7C">
        <w:rPr>
          <w:rFonts w:ascii="Times New Roman" w:hAnsi="Times New Roman" w:cs="Times New Roman"/>
          <w:b/>
          <w:sz w:val="24"/>
          <w:szCs w:val="24"/>
        </w:rPr>
        <w:t>1</w:t>
      </w:r>
      <w:r>
        <w:rPr>
          <w:rFonts w:ascii="Times New Roman" w:hAnsi="Times New Roman" w:cs="Times New Roman"/>
          <w:b/>
          <w:sz w:val="24"/>
          <w:szCs w:val="24"/>
        </w:rPr>
        <w:t>.</w:t>
      </w:r>
      <w:r w:rsidR="00525F7C">
        <w:rPr>
          <w:rFonts w:ascii="Times New Roman" w:hAnsi="Times New Roman" w:cs="Times New Roman"/>
          <w:b/>
          <w:sz w:val="24"/>
          <w:szCs w:val="24"/>
        </w:rPr>
        <w:t xml:space="preserve"> </w:t>
      </w:r>
      <w:r w:rsidR="0018798A" w:rsidRPr="00242A75">
        <w:rPr>
          <w:rFonts w:ascii="Times New Roman" w:hAnsi="Times New Roman" w:cs="Times New Roman"/>
          <w:b/>
          <w:sz w:val="24"/>
          <w:szCs w:val="24"/>
        </w:rPr>
        <w:t>Paramètres c</w:t>
      </w:r>
      <w:r w:rsidR="002F210D" w:rsidRPr="00242A75">
        <w:rPr>
          <w:rFonts w:ascii="Times New Roman" w:hAnsi="Times New Roman" w:cs="Times New Roman"/>
          <w:b/>
          <w:sz w:val="24"/>
          <w:szCs w:val="24"/>
        </w:rPr>
        <w:t xml:space="preserve">inétique </w:t>
      </w:r>
      <w:r w:rsidR="00CD36AC">
        <w:rPr>
          <w:rFonts w:ascii="Times New Roman" w:hAnsi="Times New Roman" w:cs="Times New Roman"/>
          <w:b/>
          <w:sz w:val="24"/>
          <w:szCs w:val="24"/>
        </w:rPr>
        <w:t xml:space="preserve">s </w:t>
      </w:r>
      <w:r w:rsidR="0018798A" w:rsidRPr="00242A75">
        <w:rPr>
          <w:rFonts w:ascii="Times New Roman" w:hAnsi="Times New Roman" w:cs="Times New Roman"/>
          <w:b/>
          <w:sz w:val="24"/>
          <w:szCs w:val="24"/>
        </w:rPr>
        <w:t>et action</w:t>
      </w:r>
      <w:r w:rsidR="00CD36AC">
        <w:rPr>
          <w:rFonts w:ascii="Times New Roman" w:hAnsi="Times New Roman" w:cs="Times New Roman"/>
          <w:b/>
          <w:sz w:val="24"/>
          <w:szCs w:val="24"/>
        </w:rPr>
        <w:t>s</w:t>
      </w:r>
      <w:r w:rsidR="0018798A" w:rsidRPr="00242A75">
        <w:rPr>
          <w:rFonts w:ascii="Times New Roman" w:hAnsi="Times New Roman" w:cs="Times New Roman"/>
          <w:b/>
          <w:sz w:val="24"/>
          <w:szCs w:val="24"/>
        </w:rPr>
        <w:t xml:space="preserve"> </w:t>
      </w:r>
      <w:r w:rsidR="002F210D" w:rsidRPr="00242A75">
        <w:rPr>
          <w:rFonts w:ascii="Times New Roman" w:hAnsi="Times New Roman" w:cs="Times New Roman"/>
          <w:b/>
          <w:sz w:val="24"/>
          <w:szCs w:val="24"/>
        </w:rPr>
        <w:t xml:space="preserve">des </w:t>
      </w:r>
      <w:r w:rsidR="0018798A" w:rsidRPr="00242A75">
        <w:rPr>
          <w:rFonts w:ascii="Times New Roman" w:hAnsi="Times New Roman" w:cs="Times New Roman"/>
          <w:b/>
          <w:sz w:val="24"/>
          <w:szCs w:val="24"/>
        </w:rPr>
        <w:t>modulateurs</w:t>
      </w:r>
    </w:p>
    <w:p w:rsidR="002F210D" w:rsidRDefault="002F210D" w:rsidP="001A7DF2">
      <w:pPr>
        <w:spacing w:line="360" w:lineRule="auto"/>
        <w:rPr>
          <w:rFonts w:ascii="Times New Roman" w:hAnsi="Times New Roman" w:cs="Times New Roman"/>
          <w:sz w:val="24"/>
          <w:szCs w:val="24"/>
        </w:rPr>
      </w:pPr>
      <w:r w:rsidRPr="002F210D">
        <w:rPr>
          <w:rFonts w:ascii="Times New Roman" w:hAnsi="Times New Roman" w:cs="Times New Roman"/>
          <w:b/>
          <w:sz w:val="24"/>
          <w:szCs w:val="24"/>
        </w:rPr>
        <w:tab/>
      </w:r>
      <w:r w:rsidR="005D0844">
        <w:rPr>
          <w:rFonts w:ascii="Times New Roman" w:hAnsi="Times New Roman" w:cs="Times New Roman"/>
          <w:sz w:val="24"/>
          <w:szCs w:val="24"/>
        </w:rPr>
        <w:t>Soit la cinétique en absence et en présence d’effecteurs (modulateurs</w:t>
      </w:r>
      <w:r w:rsidR="005D0844" w:rsidRPr="00CD36AC">
        <w:rPr>
          <w:rFonts w:ascii="Times New Roman" w:hAnsi="Times New Roman" w:cs="Times New Roman"/>
          <w:sz w:val="24"/>
          <w:szCs w:val="24"/>
        </w:rPr>
        <w:t>)</w:t>
      </w:r>
      <w:r w:rsidR="003E3038" w:rsidRPr="00CD36AC">
        <w:rPr>
          <w:rFonts w:ascii="Times New Roman" w:hAnsi="Times New Roman" w:cs="Times New Roman"/>
          <w:sz w:val="24"/>
          <w:szCs w:val="24"/>
        </w:rPr>
        <w:t xml:space="preserve"> </w:t>
      </w:r>
      <w:r w:rsidR="003E3038" w:rsidRPr="001A7DF2">
        <w:rPr>
          <w:rFonts w:ascii="Times New Roman" w:hAnsi="Times New Roman" w:cs="Times New Roman"/>
          <w:b/>
          <w:bCs/>
          <w:sz w:val="24"/>
          <w:szCs w:val="24"/>
        </w:rPr>
        <w:t>(</w:t>
      </w:r>
      <w:r w:rsidR="001A7DF2" w:rsidRPr="001A7DF2">
        <w:rPr>
          <w:rFonts w:ascii="Times New Roman" w:hAnsi="Times New Roman" w:cs="Times New Roman"/>
          <w:b/>
          <w:bCs/>
          <w:sz w:val="24"/>
          <w:szCs w:val="24"/>
        </w:rPr>
        <w:t>F</w:t>
      </w:r>
      <w:r w:rsidR="003E3038" w:rsidRPr="001A7DF2">
        <w:rPr>
          <w:rFonts w:ascii="Times New Roman" w:hAnsi="Times New Roman" w:cs="Times New Roman"/>
          <w:b/>
          <w:bCs/>
          <w:sz w:val="24"/>
          <w:szCs w:val="24"/>
        </w:rPr>
        <w:t>igure2)</w:t>
      </w:r>
      <w:r w:rsidR="005D0844" w:rsidRPr="00CD36AC">
        <w:rPr>
          <w:rFonts w:ascii="Times New Roman" w:hAnsi="Times New Roman" w:cs="Times New Roman"/>
          <w:sz w:val="24"/>
          <w:szCs w:val="24"/>
        </w:rPr>
        <w:t>,</w:t>
      </w:r>
      <w:r w:rsidR="005D0844">
        <w:rPr>
          <w:rFonts w:ascii="Times New Roman" w:hAnsi="Times New Roman" w:cs="Times New Roman"/>
          <w:sz w:val="24"/>
          <w:szCs w:val="24"/>
        </w:rPr>
        <w:t xml:space="preserve"> on obtient les courbes suivantes</w:t>
      </w:r>
      <w:r w:rsidR="001A7DF2">
        <w:rPr>
          <w:rFonts w:ascii="Times New Roman" w:hAnsi="Times New Roman" w:cs="Times New Roman"/>
          <w:sz w:val="24"/>
          <w:szCs w:val="24"/>
        </w:rPr>
        <w:t> :</w:t>
      </w:r>
    </w:p>
    <w:p w:rsidR="002F210D" w:rsidRPr="002F210D" w:rsidRDefault="002F210D" w:rsidP="00CA3DE5">
      <w:pPr>
        <w:spacing w:line="360" w:lineRule="auto"/>
        <w:rPr>
          <w:rFonts w:ascii="Times New Roman" w:hAnsi="Times New Roman" w:cs="Times New Roman"/>
          <w:sz w:val="24"/>
          <w:szCs w:val="24"/>
        </w:rPr>
      </w:pPr>
    </w:p>
    <w:p w:rsidR="00B453AF" w:rsidRDefault="00355DB6" w:rsidP="00CA3DE5">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16E08F8" wp14:editId="355AEEDB">
            <wp:extent cx="2204720" cy="1838960"/>
            <wp:effectExtent l="19050" t="0" r="5080" b="0"/>
            <wp:docPr id="2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2204720" cy="183896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7C8A1C73" wp14:editId="59726043">
            <wp:extent cx="2114550" cy="1818640"/>
            <wp:effectExtent l="19050" t="0" r="0" b="0"/>
            <wp:docPr id="2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r="5772"/>
                    <a:stretch>
                      <a:fillRect/>
                    </a:stretch>
                  </pic:blipFill>
                  <pic:spPr bwMode="auto">
                    <a:xfrm>
                      <a:off x="0" y="0"/>
                      <a:ext cx="2114550" cy="1818640"/>
                    </a:xfrm>
                    <a:prstGeom prst="rect">
                      <a:avLst/>
                    </a:prstGeom>
                    <a:noFill/>
                    <a:ln w="9525">
                      <a:noFill/>
                      <a:miter lim="800000"/>
                      <a:headEnd/>
                      <a:tailEnd/>
                    </a:ln>
                  </pic:spPr>
                </pic:pic>
              </a:graphicData>
            </a:graphic>
          </wp:inline>
        </w:drawing>
      </w:r>
    </w:p>
    <w:p w:rsidR="003E3038" w:rsidRPr="001A7DF2" w:rsidRDefault="003E3038" w:rsidP="001A7DF2">
      <w:pPr>
        <w:spacing w:line="360" w:lineRule="auto"/>
        <w:jc w:val="center"/>
        <w:rPr>
          <w:rFonts w:ascii="Times New Roman" w:hAnsi="Times New Roman" w:cs="Times New Roman"/>
          <w:b/>
          <w:bCs/>
          <w:sz w:val="20"/>
          <w:szCs w:val="20"/>
        </w:rPr>
      </w:pPr>
      <w:r w:rsidRPr="001A7DF2">
        <w:rPr>
          <w:rFonts w:ascii="Times New Roman" w:hAnsi="Times New Roman" w:cs="Times New Roman"/>
          <w:b/>
          <w:bCs/>
          <w:sz w:val="20"/>
          <w:szCs w:val="20"/>
        </w:rPr>
        <w:t>figure2</w:t>
      </w:r>
      <w:r w:rsidR="00CD36AC" w:rsidRPr="001A7DF2">
        <w:rPr>
          <w:rFonts w:ascii="Times New Roman" w:hAnsi="Times New Roman" w:cs="Times New Roman"/>
          <w:b/>
          <w:bCs/>
          <w:sz w:val="20"/>
          <w:szCs w:val="20"/>
        </w:rPr>
        <w:t>. Courbes en absence et en présence des modulateurs</w:t>
      </w:r>
      <w:r w:rsidR="001A7DF2">
        <w:rPr>
          <w:rFonts w:ascii="Times New Roman" w:hAnsi="Times New Roman" w:cs="Times New Roman"/>
          <w:b/>
          <w:bCs/>
          <w:sz w:val="20"/>
          <w:szCs w:val="20"/>
        </w:rPr>
        <w:t xml:space="preserve"> où dans les cas :</w:t>
      </w:r>
    </w:p>
    <w:p w:rsidR="00B453AF" w:rsidRPr="0054076E" w:rsidRDefault="00975378" w:rsidP="00814D2F">
      <w:pPr>
        <w:pStyle w:val="Paragraphedeliste"/>
        <w:numPr>
          <w:ilvl w:val="0"/>
          <w:numId w:val="10"/>
        </w:numPr>
        <w:spacing w:line="360" w:lineRule="auto"/>
        <w:jc w:val="both"/>
        <w:rPr>
          <w:rFonts w:ascii="Times New Roman" w:hAnsi="Times New Roman" w:cs="Times New Roman"/>
          <w:sz w:val="24"/>
          <w:szCs w:val="24"/>
        </w:rPr>
      </w:pPr>
      <w:r w:rsidRPr="0054076E">
        <w:rPr>
          <w:rFonts w:ascii="Times New Roman" w:hAnsi="Times New Roman" w:cs="Times New Roman"/>
          <w:sz w:val="24"/>
          <w:szCs w:val="24"/>
        </w:rPr>
        <w:t>: Courbe sigmoïdale donnée par un</w:t>
      </w:r>
      <w:r w:rsidR="00CD36AC">
        <w:rPr>
          <w:rFonts w:ascii="Times New Roman" w:hAnsi="Times New Roman" w:cs="Times New Roman"/>
          <w:sz w:val="24"/>
          <w:szCs w:val="24"/>
        </w:rPr>
        <w:t xml:space="preserve"> </w:t>
      </w:r>
      <w:r w:rsidRPr="0054076E">
        <w:rPr>
          <w:rFonts w:ascii="Times New Roman" w:hAnsi="Times New Roman" w:cs="Times New Roman"/>
          <w:sz w:val="24"/>
          <w:szCs w:val="24"/>
        </w:rPr>
        <w:t>enzyme allostérique pour l</w:t>
      </w:r>
      <w:r w:rsidR="00814D2F">
        <w:rPr>
          <w:rFonts w:ascii="Times New Roman" w:hAnsi="Times New Roman" w:cs="Times New Roman"/>
          <w:sz w:val="24"/>
          <w:szCs w:val="24"/>
        </w:rPr>
        <w:t>e</w:t>
      </w:r>
      <w:r w:rsidRPr="0054076E">
        <w:rPr>
          <w:rFonts w:ascii="Times New Roman" w:hAnsi="Times New Roman" w:cs="Times New Roman"/>
          <w:sz w:val="24"/>
          <w:szCs w:val="24"/>
        </w:rPr>
        <w:t>quel le substrat sert également de modulateur positif (activateur). K</w:t>
      </w:r>
      <w:r w:rsidRPr="0054076E">
        <w:rPr>
          <w:rFonts w:ascii="Times New Roman" w:hAnsi="Times New Roman" w:cs="Times New Roman"/>
          <w:i/>
          <w:sz w:val="24"/>
          <w:szCs w:val="24"/>
          <w:vertAlign w:val="subscript"/>
        </w:rPr>
        <w:t xml:space="preserve">M </w:t>
      </w:r>
      <w:r w:rsidRPr="0054076E">
        <w:rPr>
          <w:rFonts w:ascii="Times New Roman" w:hAnsi="Times New Roman" w:cs="Times New Roman"/>
          <w:i/>
          <w:sz w:val="24"/>
          <w:szCs w:val="24"/>
        </w:rPr>
        <w:t xml:space="preserve"> </w:t>
      </w:r>
      <w:r w:rsidRPr="0054076E">
        <w:rPr>
          <w:rFonts w:ascii="Times New Roman" w:hAnsi="Times New Roman" w:cs="Times New Roman"/>
          <w:sz w:val="24"/>
          <w:szCs w:val="24"/>
        </w:rPr>
        <w:t>est la concentration de substrat do</w:t>
      </w:r>
      <w:r w:rsidR="00205120" w:rsidRPr="0054076E">
        <w:rPr>
          <w:rFonts w:ascii="Times New Roman" w:hAnsi="Times New Roman" w:cs="Times New Roman"/>
          <w:sz w:val="24"/>
          <w:szCs w:val="24"/>
        </w:rPr>
        <w:t xml:space="preserve">nnant la demi-vitesse maximale. Une </w:t>
      </w:r>
      <w:r w:rsidR="0054076E" w:rsidRPr="0054076E">
        <w:rPr>
          <w:rFonts w:ascii="Times New Roman" w:hAnsi="Times New Roman" w:cs="Times New Roman"/>
          <w:sz w:val="24"/>
          <w:szCs w:val="24"/>
        </w:rPr>
        <w:t xml:space="preserve">augmentation relativement faible de la concentration du substrat augmente une forte augmentation de la vitesse de la réaction. </w:t>
      </w:r>
    </w:p>
    <w:p w:rsidR="0054076E" w:rsidRPr="0054076E" w:rsidRDefault="0054076E" w:rsidP="00814D2F">
      <w:pPr>
        <w:pStyle w:val="Paragraphedeliste"/>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0018798A">
        <w:rPr>
          <w:rFonts w:ascii="Times New Roman" w:hAnsi="Times New Roman" w:cs="Times New Roman"/>
          <w:sz w:val="24"/>
          <w:szCs w:val="24"/>
        </w:rPr>
        <w:t xml:space="preserve"> </w:t>
      </w:r>
      <w:r>
        <w:rPr>
          <w:rFonts w:ascii="Times New Roman" w:hAnsi="Times New Roman" w:cs="Times New Roman"/>
          <w:sz w:val="24"/>
          <w:szCs w:val="24"/>
        </w:rPr>
        <w:t>Les effets d’un modulateur (+), d’un modulateur inhibiteur (-) et d’absence de modulateurs sur un enzyme allostérique</w:t>
      </w:r>
    </w:p>
    <w:p w:rsidR="00220D6E" w:rsidRPr="00220D6E" w:rsidRDefault="00220D6E" w:rsidP="00814D2F">
      <w:pPr>
        <w:pStyle w:val="optxtp"/>
        <w:shd w:val="clear" w:color="auto" w:fill="FFFFFF"/>
        <w:spacing w:before="48" w:beforeAutospacing="0" w:after="168" w:afterAutospacing="0" w:line="360" w:lineRule="auto"/>
        <w:ind w:right="240"/>
        <w:jc w:val="both"/>
        <w:rPr>
          <w:color w:val="000000"/>
        </w:rPr>
      </w:pPr>
      <w:r w:rsidRPr="00220D6E">
        <w:rPr>
          <w:color w:val="000000"/>
        </w:rPr>
        <w:t>Les enzymes soumis à ce type de contrôle d’activité présentent des caractéristiques communes :</w:t>
      </w:r>
    </w:p>
    <w:p w:rsidR="00220D6E" w:rsidRPr="00220D6E" w:rsidRDefault="00220D6E" w:rsidP="00CA3DE5">
      <w:pPr>
        <w:pStyle w:val="optxtp"/>
        <w:numPr>
          <w:ilvl w:val="0"/>
          <w:numId w:val="11"/>
        </w:numPr>
        <w:shd w:val="clear" w:color="auto" w:fill="FFFFFF"/>
        <w:spacing w:before="48" w:beforeAutospacing="0" w:after="168" w:afterAutospacing="0" w:line="360" w:lineRule="auto"/>
        <w:ind w:right="240"/>
        <w:jc w:val="both"/>
        <w:rPr>
          <w:color w:val="000000"/>
        </w:rPr>
      </w:pPr>
      <w:r w:rsidRPr="00220D6E">
        <w:rPr>
          <w:color w:val="000000"/>
        </w:rPr>
        <w:t>La relation entre l'activité enzymatique et la concentration du substrat et la concentration d'un effecteur n'est pas de type hyperbolique. Le contrôle de type allostérique donne des courbe</w:t>
      </w:r>
      <w:r>
        <w:rPr>
          <w:color w:val="000000"/>
        </w:rPr>
        <w:t>s</w:t>
      </w:r>
      <w:r w:rsidRPr="00220D6E">
        <w:rPr>
          <w:color w:val="000000"/>
        </w:rPr>
        <w:t xml:space="preserve"> sigmoïdes.</w:t>
      </w:r>
    </w:p>
    <w:p w:rsidR="00220D6E" w:rsidRPr="00220D6E" w:rsidRDefault="00220D6E" w:rsidP="00814D2F">
      <w:pPr>
        <w:pStyle w:val="optxtp"/>
        <w:numPr>
          <w:ilvl w:val="0"/>
          <w:numId w:val="11"/>
        </w:numPr>
        <w:shd w:val="clear" w:color="auto" w:fill="FFFFFF"/>
        <w:spacing w:before="48" w:beforeAutospacing="0" w:after="168" w:afterAutospacing="0" w:line="360" w:lineRule="auto"/>
        <w:ind w:right="240"/>
        <w:jc w:val="both"/>
        <w:rPr>
          <w:color w:val="000000"/>
        </w:rPr>
      </w:pPr>
      <w:r w:rsidRPr="00220D6E">
        <w:rPr>
          <w:color w:val="000000"/>
        </w:rPr>
        <w:t>Ces enzymes peuvent être inhibés ou activés par des métabolites autres que les substrats ou leurs analogues.</w:t>
      </w:r>
    </w:p>
    <w:p w:rsidR="00220D6E" w:rsidRPr="00220D6E" w:rsidRDefault="00220D6E" w:rsidP="00CA3DE5">
      <w:pPr>
        <w:pStyle w:val="optxtp"/>
        <w:numPr>
          <w:ilvl w:val="0"/>
          <w:numId w:val="11"/>
        </w:numPr>
        <w:shd w:val="clear" w:color="auto" w:fill="FFFFFF"/>
        <w:spacing w:before="48" w:beforeAutospacing="0" w:after="168" w:afterAutospacing="0" w:line="360" w:lineRule="auto"/>
        <w:ind w:right="240"/>
        <w:jc w:val="both"/>
        <w:rPr>
          <w:color w:val="000000"/>
        </w:rPr>
      </w:pPr>
      <w:r w:rsidRPr="00220D6E">
        <w:rPr>
          <w:color w:val="000000"/>
        </w:rPr>
        <w:t>La coopérativité au niveau de la courbe montre que la liaison d'une molécule de substrat facilite relativement la fixation de la seconde.</w:t>
      </w:r>
    </w:p>
    <w:p w:rsidR="00355DB6" w:rsidRDefault="00220D6E" w:rsidP="00B7445A">
      <w:pPr>
        <w:pStyle w:val="optxtp"/>
        <w:numPr>
          <w:ilvl w:val="0"/>
          <w:numId w:val="11"/>
        </w:numPr>
        <w:shd w:val="clear" w:color="auto" w:fill="FFFFFF"/>
        <w:spacing w:before="48" w:beforeAutospacing="0" w:after="168" w:afterAutospacing="0" w:line="360" w:lineRule="auto"/>
        <w:ind w:right="240"/>
        <w:jc w:val="both"/>
        <w:rPr>
          <w:color w:val="000000"/>
        </w:rPr>
      </w:pPr>
      <w:r w:rsidRPr="00220D6E">
        <w:rPr>
          <w:color w:val="000000"/>
        </w:rPr>
        <w:t>Des interactions coopératives sont également observées dans la fixation d'effecteurs allostériques, ce qui suggère que les enzymes allostériques renferment plus qu'un site allostérique par molécule.</w:t>
      </w:r>
    </w:p>
    <w:p w:rsidR="003E3038" w:rsidRDefault="003E3038" w:rsidP="003E3038">
      <w:pPr>
        <w:pStyle w:val="optxtp"/>
        <w:shd w:val="clear" w:color="auto" w:fill="FFFFFF"/>
        <w:spacing w:before="48" w:beforeAutospacing="0" w:after="168" w:afterAutospacing="0" w:line="360" w:lineRule="auto"/>
        <w:ind w:right="240"/>
        <w:jc w:val="both"/>
        <w:rPr>
          <w:color w:val="000000"/>
        </w:rPr>
      </w:pPr>
    </w:p>
    <w:p w:rsidR="003E3038" w:rsidRDefault="003E3038" w:rsidP="003E3038">
      <w:pPr>
        <w:pStyle w:val="optxtp"/>
        <w:shd w:val="clear" w:color="auto" w:fill="FFFFFF"/>
        <w:spacing w:before="48" w:beforeAutospacing="0" w:after="168" w:afterAutospacing="0" w:line="360" w:lineRule="auto"/>
        <w:ind w:right="240"/>
        <w:jc w:val="both"/>
        <w:rPr>
          <w:color w:val="000000"/>
        </w:rPr>
      </w:pPr>
    </w:p>
    <w:p w:rsidR="001A7DF2" w:rsidRPr="00B7445A" w:rsidRDefault="001A7DF2" w:rsidP="003E3038">
      <w:pPr>
        <w:pStyle w:val="optxtp"/>
        <w:shd w:val="clear" w:color="auto" w:fill="FFFFFF"/>
        <w:spacing w:before="48" w:beforeAutospacing="0" w:after="168" w:afterAutospacing="0" w:line="360" w:lineRule="auto"/>
        <w:ind w:right="240"/>
        <w:jc w:val="both"/>
        <w:rPr>
          <w:color w:val="000000"/>
        </w:rPr>
      </w:pPr>
    </w:p>
    <w:p w:rsidR="00B453AF" w:rsidRDefault="009564F0" w:rsidP="00CA3DE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525F7C">
        <w:rPr>
          <w:rFonts w:ascii="Times New Roman" w:hAnsi="Times New Roman" w:cs="Times New Roman"/>
          <w:b/>
          <w:sz w:val="24"/>
          <w:szCs w:val="24"/>
        </w:rPr>
        <w:t>2</w:t>
      </w:r>
      <w:r>
        <w:rPr>
          <w:rFonts w:ascii="Times New Roman" w:hAnsi="Times New Roman" w:cs="Times New Roman"/>
          <w:b/>
          <w:sz w:val="24"/>
          <w:szCs w:val="24"/>
        </w:rPr>
        <w:t>.</w:t>
      </w:r>
      <w:r w:rsidR="00525F7C">
        <w:rPr>
          <w:rFonts w:ascii="Times New Roman" w:hAnsi="Times New Roman" w:cs="Times New Roman"/>
          <w:b/>
          <w:sz w:val="24"/>
          <w:szCs w:val="24"/>
        </w:rPr>
        <w:t xml:space="preserve"> </w:t>
      </w:r>
      <w:r w:rsidR="005D0844">
        <w:rPr>
          <w:rFonts w:ascii="Times New Roman" w:hAnsi="Times New Roman" w:cs="Times New Roman"/>
          <w:b/>
          <w:sz w:val="24"/>
          <w:szCs w:val="24"/>
        </w:rPr>
        <w:t>Désensibilisation</w:t>
      </w:r>
    </w:p>
    <w:p w:rsidR="00B453AF" w:rsidRPr="009564F0" w:rsidRDefault="00FF108A" w:rsidP="00814D2F">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La capacité des enzymes de régulation d’être activés ou inhibés par des modulateurs spécifiques peut disparaître sans altérer l’activité catalytique. Ceci est obtenu après traitement de l’enzyme par un agent chimique ou thermique, ce qui entraîne des modifications </w:t>
      </w:r>
      <w:r w:rsidR="003D3723">
        <w:rPr>
          <w:rFonts w:ascii="Times New Roman" w:hAnsi="Times New Roman" w:cs="Times New Roman"/>
          <w:sz w:val="24"/>
          <w:szCs w:val="24"/>
        </w:rPr>
        <w:t xml:space="preserve">du site de l’effecteur. L’enzyme est dite désensibilisée, parfois de manière </w:t>
      </w:r>
      <w:r w:rsidR="00F6406F">
        <w:rPr>
          <w:rFonts w:ascii="Times New Roman" w:hAnsi="Times New Roman" w:cs="Times New Roman"/>
          <w:sz w:val="24"/>
          <w:szCs w:val="24"/>
        </w:rPr>
        <w:t>irréversible</w:t>
      </w:r>
      <w:r w:rsidR="003D3723">
        <w:rPr>
          <w:rFonts w:ascii="Times New Roman" w:hAnsi="Times New Roman" w:cs="Times New Roman"/>
          <w:sz w:val="24"/>
          <w:szCs w:val="24"/>
        </w:rPr>
        <w:t>.</w:t>
      </w:r>
      <w:r w:rsidR="005D109B">
        <w:rPr>
          <w:rFonts w:ascii="Times New Roman" w:hAnsi="Times New Roman" w:cs="Times New Roman"/>
          <w:sz w:val="24"/>
          <w:szCs w:val="24"/>
        </w:rPr>
        <w:t xml:space="preserve"> </w:t>
      </w:r>
      <w:r w:rsidR="009564F0">
        <w:rPr>
          <w:rFonts w:ascii="Times New Roman" w:hAnsi="Times New Roman" w:cs="Times New Roman"/>
          <w:sz w:val="24"/>
          <w:szCs w:val="24"/>
        </w:rPr>
        <w:t>Seul, le site allostérique est détruit ; il en résulte une perte du phénomène de coopérativité et la cinétique devient hyperbolique.</w:t>
      </w:r>
    </w:p>
    <w:p w:rsidR="00F450FA" w:rsidRDefault="00F450FA" w:rsidP="00585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désensibilisation est dans certains cas provoquée par une mutation génétique ; celle-ci entraîne alors la synthèse d’un enzyme ayant perdu la sensibilité à l’effecteur. </w:t>
      </w:r>
    </w:p>
    <w:p w:rsidR="00E14EFC" w:rsidRDefault="00E14EFC" w:rsidP="00CA3DE5">
      <w:pPr>
        <w:spacing w:line="360" w:lineRule="auto"/>
        <w:rPr>
          <w:rFonts w:ascii="Times New Roman" w:hAnsi="Times New Roman" w:cs="Times New Roman"/>
          <w:sz w:val="24"/>
          <w:szCs w:val="24"/>
        </w:rPr>
      </w:pPr>
      <w:r>
        <w:rPr>
          <w:rFonts w:ascii="Times New Roman" w:hAnsi="Times New Roman" w:cs="Times New Roman"/>
          <w:b/>
          <w:sz w:val="24"/>
          <w:szCs w:val="24"/>
        </w:rPr>
        <w:t>Exemple : L’</w:t>
      </w:r>
      <w:proofErr w:type="spellStart"/>
      <w:r w:rsidRPr="00914C06">
        <w:rPr>
          <w:rFonts w:ascii="Times New Roman" w:hAnsi="Times New Roman" w:cs="Times New Roman"/>
          <w:b/>
          <w:sz w:val="24"/>
          <w:szCs w:val="24"/>
        </w:rPr>
        <w:t>ATCase</w:t>
      </w:r>
      <w:proofErr w:type="spellEnd"/>
      <w:r>
        <w:rPr>
          <w:rFonts w:ascii="Times New Roman" w:hAnsi="Times New Roman" w:cs="Times New Roman"/>
          <w:b/>
          <w:sz w:val="24"/>
          <w:szCs w:val="24"/>
        </w:rPr>
        <w:t xml:space="preserve"> </w:t>
      </w:r>
      <w:r>
        <w:t xml:space="preserve"> </w:t>
      </w:r>
      <w:r>
        <w:rPr>
          <w:rFonts w:ascii="Times New Roman" w:hAnsi="Times New Roman" w:cs="Times New Roman"/>
          <w:sz w:val="24"/>
          <w:szCs w:val="24"/>
        </w:rPr>
        <w:t>possède deux substrats catalytiques (l’</w:t>
      </w:r>
      <w:proofErr w:type="spellStart"/>
      <w:r>
        <w:rPr>
          <w:rFonts w:ascii="Times New Roman" w:hAnsi="Times New Roman" w:cs="Times New Roman"/>
          <w:sz w:val="24"/>
          <w:szCs w:val="24"/>
        </w:rPr>
        <w:t>aspartate</w:t>
      </w:r>
      <w:proofErr w:type="spellEnd"/>
      <w:r>
        <w:rPr>
          <w:rFonts w:ascii="Times New Roman" w:hAnsi="Times New Roman" w:cs="Times New Roman"/>
          <w:sz w:val="24"/>
          <w:szCs w:val="24"/>
        </w:rPr>
        <w:t xml:space="preserve"> ou S</w:t>
      </w:r>
      <w:r w:rsidRPr="001935CD">
        <w:rPr>
          <w:rFonts w:ascii="Times New Roman" w:hAnsi="Times New Roman" w:cs="Times New Roman"/>
          <w:sz w:val="24"/>
          <w:szCs w:val="24"/>
          <w:vertAlign w:val="subscript"/>
        </w:rPr>
        <w:t>1</w:t>
      </w:r>
      <w:r>
        <w:rPr>
          <w:rFonts w:ascii="Times New Roman" w:hAnsi="Times New Roman" w:cs="Times New Roman"/>
          <w:sz w:val="24"/>
          <w:szCs w:val="24"/>
        </w:rPr>
        <w:t xml:space="preserve"> et le </w:t>
      </w:r>
      <w:proofErr w:type="spellStart"/>
      <w:r>
        <w:rPr>
          <w:rFonts w:ascii="Times New Roman" w:hAnsi="Times New Roman" w:cs="Times New Roman"/>
          <w:sz w:val="24"/>
          <w:szCs w:val="24"/>
        </w:rPr>
        <w:t>carbamoyl</w:t>
      </w:r>
      <w:proofErr w:type="spellEnd"/>
      <w:r>
        <w:rPr>
          <w:rFonts w:ascii="Times New Roman" w:hAnsi="Times New Roman" w:cs="Times New Roman"/>
          <w:sz w:val="24"/>
          <w:szCs w:val="24"/>
        </w:rPr>
        <w:t>-P ou S</w:t>
      </w:r>
      <w:r w:rsidRPr="001935CD">
        <w:rPr>
          <w:rFonts w:ascii="Times New Roman" w:hAnsi="Times New Roman" w:cs="Times New Roman"/>
          <w:sz w:val="24"/>
          <w:szCs w:val="24"/>
          <w:vertAlign w:val="subscript"/>
        </w:rPr>
        <w:t>2</w:t>
      </w:r>
      <w:r>
        <w:rPr>
          <w:rFonts w:ascii="Times New Roman" w:hAnsi="Times New Roman" w:cs="Times New Roman"/>
          <w:sz w:val="24"/>
          <w:szCs w:val="24"/>
        </w:rPr>
        <w:t>) et deux effecteurs (l’ATP ou F</w:t>
      </w:r>
      <w:r w:rsidRPr="001935C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comme activateur et le CTP ou F</w:t>
      </w:r>
      <w:r>
        <w:rPr>
          <w:rFonts w:ascii="Times New Roman" w:hAnsi="Times New Roman" w:cs="Times New Roman"/>
          <w:sz w:val="24"/>
          <w:szCs w:val="24"/>
          <w:vertAlign w:val="subscript"/>
        </w:rPr>
        <w:t xml:space="preserve">2 </w:t>
      </w:r>
      <w:r>
        <w:rPr>
          <w:rFonts w:ascii="Times New Roman" w:hAnsi="Times New Roman" w:cs="Times New Roman"/>
          <w:sz w:val="24"/>
          <w:szCs w:val="24"/>
        </w:rPr>
        <w:t>comme inhibiteur).</w:t>
      </w:r>
    </w:p>
    <w:p w:rsidR="00C82D1A" w:rsidRDefault="00E14EFC" w:rsidP="001A7DF2">
      <w:pPr>
        <w:pStyle w:val="Paragraphedeliste"/>
        <w:spacing w:line="360" w:lineRule="auto"/>
        <w:ind w:left="0"/>
        <w:rPr>
          <w:rFonts w:ascii="Times New Roman" w:hAnsi="Times New Roman" w:cs="Times New Roman"/>
          <w:sz w:val="24"/>
          <w:szCs w:val="24"/>
        </w:rPr>
      </w:pPr>
      <w:r>
        <w:rPr>
          <w:rFonts w:ascii="Times New Roman" w:hAnsi="Times New Roman" w:cs="Times New Roman"/>
          <w:sz w:val="24"/>
          <w:szCs w:val="24"/>
        </w:rPr>
        <w:t>La réaction catalysée par l</w:t>
      </w:r>
      <w:r>
        <w:rPr>
          <w:rFonts w:ascii="Times New Roman" w:hAnsi="Times New Roman" w:cs="Times New Roman"/>
          <w:b/>
          <w:sz w:val="24"/>
          <w:szCs w:val="24"/>
        </w:rPr>
        <w:t>’</w:t>
      </w:r>
      <w:proofErr w:type="spellStart"/>
      <w:r w:rsidRPr="00914C06">
        <w:rPr>
          <w:rFonts w:ascii="Times New Roman" w:hAnsi="Times New Roman" w:cs="Times New Roman"/>
          <w:b/>
          <w:sz w:val="24"/>
          <w:szCs w:val="24"/>
        </w:rPr>
        <w:t>ATCase</w:t>
      </w:r>
      <w:proofErr w:type="spellEnd"/>
      <w:r>
        <w:rPr>
          <w:rFonts w:ascii="Times New Roman" w:hAnsi="Times New Roman" w:cs="Times New Roman"/>
          <w:b/>
          <w:sz w:val="24"/>
          <w:szCs w:val="24"/>
        </w:rPr>
        <w:t xml:space="preserve"> </w:t>
      </w:r>
      <w:r>
        <w:rPr>
          <w:rFonts w:ascii="Times New Roman" w:hAnsi="Times New Roman" w:cs="Times New Roman"/>
          <w:sz w:val="24"/>
          <w:szCs w:val="24"/>
        </w:rPr>
        <w:t>appartient à la voie de synthèse des pyrimidines</w:t>
      </w:r>
      <w:r w:rsidRPr="00AB008F">
        <w:rPr>
          <w:rFonts w:ascii="Times New Roman" w:hAnsi="Times New Roman" w:cs="Times New Roman"/>
          <w:sz w:val="24"/>
          <w:szCs w:val="24"/>
        </w:rPr>
        <w:t>, c'est la première étape dans la cascade de synthèse du nucléot</w:t>
      </w:r>
      <w:r>
        <w:rPr>
          <w:rFonts w:ascii="Times New Roman" w:hAnsi="Times New Roman" w:cs="Times New Roman"/>
          <w:sz w:val="24"/>
          <w:szCs w:val="24"/>
        </w:rPr>
        <w:t>ide CTP</w:t>
      </w:r>
      <w:r w:rsidR="003E3038">
        <w:rPr>
          <w:rFonts w:ascii="Times New Roman" w:hAnsi="Times New Roman" w:cs="Times New Roman"/>
          <w:sz w:val="24"/>
          <w:szCs w:val="24"/>
        </w:rPr>
        <w:t xml:space="preserve"> </w:t>
      </w:r>
      <w:r w:rsidR="001A7DF2" w:rsidRPr="001A7DF2">
        <w:rPr>
          <w:rFonts w:ascii="Times New Roman" w:hAnsi="Times New Roman" w:cs="Times New Roman"/>
          <w:b/>
          <w:bCs/>
          <w:sz w:val="24"/>
          <w:szCs w:val="24"/>
        </w:rPr>
        <w:t>(F</w:t>
      </w:r>
      <w:r w:rsidR="003E3038" w:rsidRPr="001A7DF2">
        <w:rPr>
          <w:rFonts w:ascii="Times New Roman" w:hAnsi="Times New Roman" w:cs="Times New Roman"/>
          <w:b/>
          <w:bCs/>
          <w:sz w:val="24"/>
          <w:szCs w:val="24"/>
        </w:rPr>
        <w:t>igure 3</w:t>
      </w:r>
      <w:r w:rsidR="001A7DF2" w:rsidRPr="001A7DF2">
        <w:rPr>
          <w:rFonts w:ascii="Times New Roman" w:hAnsi="Times New Roman" w:cs="Times New Roman"/>
          <w:b/>
          <w:bCs/>
          <w:sz w:val="24"/>
          <w:szCs w:val="24"/>
        </w:rPr>
        <w:t>)</w:t>
      </w:r>
      <w:r w:rsidR="00813E09" w:rsidRPr="001A7DF2">
        <w:rPr>
          <w:rFonts w:ascii="Times New Roman" w:hAnsi="Times New Roman" w:cs="Times New Roman"/>
          <w:b/>
          <w:bCs/>
          <w:sz w:val="24"/>
          <w:szCs w:val="24"/>
        </w:rPr>
        <w:t>:</w:t>
      </w:r>
    </w:p>
    <w:p w:rsidR="00E14EFC" w:rsidRPr="00FF108A" w:rsidRDefault="00E14EFC" w:rsidP="00CA3DE5">
      <w:pPr>
        <w:spacing w:line="360" w:lineRule="auto"/>
        <w:jc w:val="center"/>
        <w:rPr>
          <w:rFonts w:ascii="Times New Roman" w:hAnsi="Times New Roman" w:cs="Times New Roman"/>
          <w:sz w:val="24"/>
          <w:szCs w:val="24"/>
        </w:rPr>
      </w:pPr>
      <w:r w:rsidRPr="00241432">
        <w:rPr>
          <w:rFonts w:ascii="Times New Roman" w:hAnsi="Times New Roman" w:cs="Times New Roman"/>
          <w:noProof/>
          <w:sz w:val="32"/>
          <w:szCs w:val="24"/>
        </w:rPr>
        <w:drawing>
          <wp:inline distT="0" distB="0" distL="0" distR="0" wp14:anchorId="13E3C72E" wp14:editId="245CE536">
            <wp:extent cx="3108959" cy="300736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3120390" cy="3018417"/>
                    </a:xfrm>
                    <a:prstGeom prst="rect">
                      <a:avLst/>
                    </a:prstGeom>
                    <a:noFill/>
                    <a:ln w="9525">
                      <a:noFill/>
                      <a:miter lim="800000"/>
                      <a:headEnd/>
                      <a:tailEnd/>
                    </a:ln>
                  </pic:spPr>
                </pic:pic>
              </a:graphicData>
            </a:graphic>
          </wp:inline>
        </w:drawing>
      </w:r>
    </w:p>
    <w:p w:rsidR="003E3038" w:rsidRPr="001A7DF2" w:rsidRDefault="003E3038" w:rsidP="001A7DF2">
      <w:pPr>
        <w:spacing w:line="360" w:lineRule="auto"/>
        <w:jc w:val="center"/>
        <w:rPr>
          <w:rFonts w:ascii="Times New Roman" w:hAnsi="Times New Roman" w:cs="Times New Roman"/>
          <w:b/>
          <w:bCs/>
          <w:sz w:val="20"/>
          <w:szCs w:val="20"/>
        </w:rPr>
      </w:pPr>
      <w:r w:rsidRPr="001A7DF2">
        <w:rPr>
          <w:rFonts w:ascii="Times New Roman" w:hAnsi="Times New Roman" w:cs="Times New Roman"/>
          <w:b/>
          <w:bCs/>
          <w:sz w:val="20"/>
          <w:szCs w:val="20"/>
        </w:rPr>
        <w:t>Figure</w:t>
      </w:r>
      <w:r w:rsidR="001A7DF2" w:rsidRPr="001A7DF2">
        <w:rPr>
          <w:rFonts w:ascii="Times New Roman" w:hAnsi="Times New Roman" w:cs="Times New Roman"/>
          <w:b/>
          <w:bCs/>
          <w:sz w:val="20"/>
          <w:szCs w:val="20"/>
        </w:rPr>
        <w:t>.</w:t>
      </w:r>
      <w:r w:rsidR="001A7DF2" w:rsidRPr="001A7DF2">
        <w:rPr>
          <w:rFonts w:ascii="Times New Roman" w:hAnsi="Times New Roman" w:cs="Times New Roman"/>
          <w:b/>
          <w:bCs/>
          <w:sz w:val="24"/>
          <w:szCs w:val="24"/>
        </w:rPr>
        <w:t xml:space="preserve"> </w:t>
      </w:r>
      <w:r w:rsidR="001A7DF2" w:rsidRPr="001A7DF2">
        <w:rPr>
          <w:rFonts w:ascii="Times New Roman" w:hAnsi="Times New Roman" w:cs="Times New Roman"/>
          <w:b/>
          <w:bCs/>
          <w:sz w:val="20"/>
          <w:szCs w:val="20"/>
        </w:rPr>
        <w:t>3 Schéma illustrant la synthèse du nucléotide CTP</w:t>
      </w:r>
    </w:p>
    <w:p w:rsidR="00C82D1A" w:rsidRPr="00C82D1A" w:rsidRDefault="00C82D1A" w:rsidP="00CA3DE5">
      <w:pPr>
        <w:spacing w:line="360" w:lineRule="auto"/>
        <w:rPr>
          <w:rFonts w:ascii="Times New Roman" w:hAnsi="Times New Roman" w:cs="Times New Roman"/>
          <w:b/>
          <w:sz w:val="24"/>
          <w:szCs w:val="24"/>
        </w:rPr>
      </w:pPr>
      <w:r w:rsidRPr="00AB008F">
        <w:rPr>
          <w:rFonts w:ascii="Times New Roman" w:hAnsi="Times New Roman" w:cs="Times New Roman"/>
          <w:sz w:val="24"/>
          <w:szCs w:val="24"/>
        </w:rPr>
        <w:t xml:space="preserve">Une régulation allostérique (rétro-inhibition) par le nucléotide CTP. </w:t>
      </w:r>
      <w:r>
        <w:rPr>
          <w:rFonts w:ascii="Times New Roman" w:hAnsi="Times New Roman" w:cs="Times New Roman"/>
          <w:sz w:val="24"/>
          <w:szCs w:val="24"/>
        </w:rPr>
        <w:t xml:space="preserve">Le </w:t>
      </w:r>
      <w:r w:rsidRPr="00AB008F">
        <w:rPr>
          <w:rFonts w:ascii="Times New Roman" w:hAnsi="Times New Roman" w:cs="Times New Roman"/>
          <w:sz w:val="24"/>
          <w:szCs w:val="24"/>
        </w:rPr>
        <w:t>CTP réduit le taux de catalyse</w:t>
      </w:r>
      <w:r>
        <w:rPr>
          <w:rFonts w:ascii="Times New Roman" w:hAnsi="Times New Roman" w:cs="Times New Roman"/>
          <w:sz w:val="24"/>
          <w:szCs w:val="24"/>
        </w:rPr>
        <w:t xml:space="preserve">. </w:t>
      </w:r>
      <w:r w:rsidRPr="00F948E3">
        <w:rPr>
          <w:rFonts w:ascii="Times New Roman" w:hAnsi="Times New Roman" w:cs="Times New Roman"/>
          <w:sz w:val="24"/>
          <w:szCs w:val="24"/>
        </w:rPr>
        <w:t>Les</w:t>
      </w:r>
      <w:r>
        <w:rPr>
          <w:rFonts w:ascii="Times New Roman" w:hAnsi="Times New Roman" w:cs="Times New Roman"/>
          <w:sz w:val="24"/>
          <w:szCs w:val="24"/>
        </w:rPr>
        <w:t xml:space="preserve"> activités de l’</w:t>
      </w:r>
      <w:proofErr w:type="spellStart"/>
      <w:r>
        <w:rPr>
          <w:rFonts w:ascii="Times New Roman" w:hAnsi="Times New Roman" w:cs="Times New Roman"/>
          <w:sz w:val="24"/>
          <w:szCs w:val="24"/>
        </w:rPr>
        <w:t>ATCase</w:t>
      </w:r>
      <w:proofErr w:type="spellEnd"/>
      <w:r>
        <w:rPr>
          <w:rFonts w:ascii="Times New Roman" w:hAnsi="Times New Roman" w:cs="Times New Roman"/>
          <w:sz w:val="24"/>
          <w:szCs w:val="24"/>
        </w:rPr>
        <w:t xml:space="preserve"> en présence et en absence d’effecteurs puis après l’action du </w:t>
      </w:r>
      <w:r w:rsidRPr="00F948E3">
        <w:rPr>
          <w:rFonts w:ascii="Times New Roman" w:hAnsi="Times New Roman" w:cs="Times New Roman"/>
          <w:i/>
          <w:sz w:val="24"/>
          <w:szCs w:val="24"/>
        </w:rPr>
        <w:t>para</w:t>
      </w:r>
      <w:r>
        <w:rPr>
          <w:rFonts w:ascii="Times New Roman" w:hAnsi="Times New Roman" w:cs="Times New Roman"/>
          <w:sz w:val="24"/>
          <w:szCs w:val="24"/>
        </w:rPr>
        <w:t>-</w:t>
      </w:r>
      <w:proofErr w:type="spellStart"/>
      <w:r>
        <w:rPr>
          <w:rFonts w:ascii="Times New Roman" w:hAnsi="Times New Roman" w:cs="Times New Roman"/>
          <w:sz w:val="24"/>
          <w:szCs w:val="24"/>
        </w:rPr>
        <w:t>chloromercuribenzoate</w:t>
      </w:r>
      <w:proofErr w:type="spellEnd"/>
      <w:r>
        <w:rPr>
          <w:rFonts w:ascii="Times New Roman" w:hAnsi="Times New Roman" w:cs="Times New Roman"/>
          <w:sz w:val="24"/>
          <w:szCs w:val="24"/>
        </w:rPr>
        <w:t xml:space="preserve"> (</w:t>
      </w:r>
      <w:proofErr w:type="spellStart"/>
      <w:r w:rsidRPr="00F948E3">
        <w:rPr>
          <w:rFonts w:ascii="Times New Roman" w:hAnsi="Times New Roman" w:cs="Times New Roman"/>
          <w:i/>
          <w:sz w:val="24"/>
          <w:szCs w:val="24"/>
        </w:rPr>
        <w:t>p</w:t>
      </w:r>
      <w:r>
        <w:rPr>
          <w:rFonts w:ascii="Times New Roman" w:hAnsi="Times New Roman" w:cs="Times New Roman"/>
          <w:sz w:val="24"/>
          <w:szCs w:val="24"/>
        </w:rPr>
        <w:t>CMB</w:t>
      </w:r>
      <w:proofErr w:type="spellEnd"/>
      <w:r>
        <w:rPr>
          <w:rFonts w:ascii="Times New Roman" w:hAnsi="Times New Roman" w:cs="Times New Roman"/>
          <w:sz w:val="24"/>
          <w:szCs w:val="24"/>
        </w:rPr>
        <w:t>) donnent les courbes suivantes </w:t>
      </w:r>
      <w:r w:rsidR="00757E3C">
        <w:rPr>
          <w:rFonts w:ascii="Times New Roman" w:hAnsi="Times New Roman" w:cs="Times New Roman"/>
          <w:sz w:val="24"/>
          <w:szCs w:val="24"/>
        </w:rPr>
        <w:t xml:space="preserve"> </w:t>
      </w:r>
      <w:r w:rsidR="00757E3C" w:rsidRPr="00757E3C">
        <w:rPr>
          <w:rFonts w:ascii="Times New Roman" w:hAnsi="Times New Roman" w:cs="Times New Roman"/>
          <w:b/>
          <w:bCs/>
          <w:sz w:val="24"/>
          <w:szCs w:val="24"/>
        </w:rPr>
        <w:t>(Figure 4)</w:t>
      </w:r>
      <w:r>
        <w:rPr>
          <w:rFonts w:ascii="Times New Roman" w:hAnsi="Times New Roman" w:cs="Times New Roman"/>
          <w:sz w:val="24"/>
          <w:szCs w:val="24"/>
        </w:rPr>
        <w:t>:</w:t>
      </w:r>
    </w:p>
    <w:p w:rsidR="00C82D1A" w:rsidRDefault="00C82D1A" w:rsidP="00CA3DE5">
      <w:pPr>
        <w:spacing w:line="360" w:lineRule="auto"/>
        <w:rPr>
          <w:b/>
        </w:rPr>
      </w:pPr>
    </w:p>
    <w:p w:rsidR="00C82D1A" w:rsidRDefault="00C82D1A" w:rsidP="00757E3C">
      <w:pPr>
        <w:spacing w:line="360" w:lineRule="auto"/>
        <w:jc w:val="center"/>
        <w:rPr>
          <w:b/>
        </w:rPr>
      </w:pPr>
      <w:r>
        <w:rPr>
          <w:b/>
          <w:noProof/>
        </w:rPr>
        <w:lastRenderedPageBreak/>
        <w:drawing>
          <wp:inline distT="0" distB="0" distL="0" distR="0" wp14:anchorId="1AD2169F" wp14:editId="08BA889D">
            <wp:extent cx="5659120" cy="2550160"/>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srcRect/>
                    <a:stretch>
                      <a:fillRect/>
                    </a:stretch>
                  </pic:blipFill>
                  <pic:spPr bwMode="auto">
                    <a:xfrm>
                      <a:off x="0" y="0"/>
                      <a:ext cx="5659120" cy="2550160"/>
                    </a:xfrm>
                    <a:prstGeom prst="rect">
                      <a:avLst/>
                    </a:prstGeom>
                    <a:noFill/>
                    <a:ln w="9525">
                      <a:noFill/>
                      <a:miter lim="800000"/>
                      <a:headEnd/>
                      <a:tailEnd/>
                    </a:ln>
                  </pic:spPr>
                </pic:pic>
              </a:graphicData>
            </a:graphic>
          </wp:inline>
        </w:drawing>
      </w:r>
    </w:p>
    <w:p w:rsidR="00757E3C" w:rsidRPr="00757E3C" w:rsidRDefault="00757E3C" w:rsidP="00757E3C">
      <w:pPr>
        <w:spacing w:line="360" w:lineRule="auto"/>
        <w:jc w:val="center"/>
        <w:rPr>
          <w:rFonts w:asciiTheme="majorBidi" w:hAnsiTheme="majorBidi" w:cstheme="majorBidi"/>
          <w:b/>
          <w:bCs/>
          <w:sz w:val="20"/>
          <w:szCs w:val="20"/>
        </w:rPr>
      </w:pPr>
      <w:r w:rsidRPr="00757E3C">
        <w:rPr>
          <w:rFonts w:ascii="Times New Roman" w:hAnsi="Times New Roman" w:cs="Times New Roman"/>
          <w:b/>
          <w:bCs/>
          <w:sz w:val="20"/>
          <w:szCs w:val="20"/>
        </w:rPr>
        <w:t>Figure4. L’</w:t>
      </w:r>
      <w:proofErr w:type="spellStart"/>
      <w:r w:rsidRPr="00757E3C">
        <w:rPr>
          <w:rFonts w:ascii="Times New Roman" w:hAnsi="Times New Roman" w:cs="Times New Roman"/>
          <w:b/>
          <w:bCs/>
          <w:sz w:val="20"/>
          <w:szCs w:val="20"/>
        </w:rPr>
        <w:t>ATCase</w:t>
      </w:r>
      <w:proofErr w:type="spellEnd"/>
      <w:r w:rsidRPr="00757E3C">
        <w:rPr>
          <w:rFonts w:ascii="Times New Roman" w:hAnsi="Times New Roman" w:cs="Times New Roman"/>
          <w:b/>
          <w:bCs/>
          <w:sz w:val="20"/>
          <w:szCs w:val="20"/>
        </w:rPr>
        <w:t xml:space="preserve"> en présence et en absence d’effecteurs puis après l’action du (</w:t>
      </w:r>
      <w:proofErr w:type="spellStart"/>
      <w:r w:rsidRPr="00757E3C">
        <w:rPr>
          <w:rFonts w:ascii="Times New Roman" w:hAnsi="Times New Roman" w:cs="Times New Roman"/>
          <w:b/>
          <w:bCs/>
          <w:i/>
          <w:sz w:val="20"/>
          <w:szCs w:val="20"/>
        </w:rPr>
        <w:t>p</w:t>
      </w:r>
      <w:r w:rsidRPr="00757E3C">
        <w:rPr>
          <w:rFonts w:ascii="Times New Roman" w:hAnsi="Times New Roman" w:cs="Times New Roman"/>
          <w:b/>
          <w:bCs/>
          <w:sz w:val="20"/>
          <w:szCs w:val="20"/>
        </w:rPr>
        <w:t>CMB</w:t>
      </w:r>
      <w:proofErr w:type="spellEnd"/>
      <w:r w:rsidRPr="00757E3C">
        <w:rPr>
          <w:rFonts w:ascii="Times New Roman" w:hAnsi="Times New Roman" w:cs="Times New Roman"/>
          <w:b/>
          <w:bCs/>
          <w:sz w:val="20"/>
          <w:szCs w:val="20"/>
        </w:rPr>
        <w:t>)</w:t>
      </w:r>
    </w:p>
    <w:p w:rsidR="00757E3C" w:rsidRDefault="00757E3C" w:rsidP="00585BA3">
      <w:pPr>
        <w:spacing w:line="360" w:lineRule="auto"/>
        <w:jc w:val="both"/>
        <w:rPr>
          <w:rFonts w:asciiTheme="majorBidi" w:hAnsiTheme="majorBidi" w:cstheme="majorBidi"/>
          <w:bCs/>
          <w:sz w:val="24"/>
          <w:szCs w:val="24"/>
        </w:rPr>
      </w:pPr>
    </w:p>
    <w:p w:rsidR="00C82D1A" w:rsidRPr="00446E2B" w:rsidRDefault="00C550AA" w:rsidP="00585BA3">
      <w:pPr>
        <w:spacing w:line="360" w:lineRule="auto"/>
        <w:jc w:val="both"/>
        <w:rPr>
          <w:rFonts w:asciiTheme="majorBidi" w:hAnsiTheme="majorBidi" w:cstheme="majorBidi"/>
          <w:bCs/>
          <w:sz w:val="24"/>
          <w:szCs w:val="24"/>
        </w:rPr>
      </w:pPr>
      <w:r>
        <w:rPr>
          <w:rFonts w:asciiTheme="majorBidi" w:hAnsiTheme="majorBidi" w:cstheme="majorBidi"/>
          <w:bCs/>
          <w:sz w:val="24"/>
          <w:szCs w:val="24"/>
        </w:rPr>
        <w:t>Les effecteurs peuvent entraîne</w:t>
      </w:r>
      <w:r w:rsidR="00FA238C">
        <w:rPr>
          <w:rFonts w:asciiTheme="majorBidi" w:hAnsiTheme="majorBidi" w:cstheme="majorBidi"/>
          <w:bCs/>
          <w:sz w:val="24"/>
          <w:szCs w:val="24"/>
        </w:rPr>
        <w:t>r à la fois le changement de K</w:t>
      </w:r>
      <w:r w:rsidR="00585BA3" w:rsidRPr="00585BA3">
        <w:rPr>
          <w:rFonts w:asciiTheme="majorBidi" w:hAnsiTheme="majorBidi" w:cstheme="majorBidi"/>
          <w:bCs/>
          <w:i/>
          <w:iCs/>
          <w:sz w:val="24"/>
          <w:szCs w:val="24"/>
          <w:vertAlign w:val="subscript"/>
        </w:rPr>
        <w:t>M</w:t>
      </w:r>
      <w:r w:rsidR="00FA238C">
        <w:rPr>
          <w:rFonts w:asciiTheme="majorBidi" w:hAnsiTheme="majorBidi" w:cstheme="majorBidi"/>
          <w:bCs/>
          <w:sz w:val="24"/>
          <w:szCs w:val="24"/>
        </w:rPr>
        <w:t xml:space="preserve"> et de </w:t>
      </w:r>
      <w:proofErr w:type="spellStart"/>
      <w:r w:rsidR="00FA238C">
        <w:rPr>
          <w:rFonts w:asciiTheme="majorBidi" w:hAnsiTheme="majorBidi" w:cstheme="majorBidi"/>
          <w:bCs/>
          <w:sz w:val="24"/>
          <w:szCs w:val="24"/>
        </w:rPr>
        <w:t>V</w:t>
      </w:r>
      <w:r w:rsidR="00FA238C" w:rsidRPr="00585BA3">
        <w:rPr>
          <w:rFonts w:asciiTheme="majorBidi" w:hAnsiTheme="majorBidi" w:cstheme="majorBidi"/>
          <w:bCs/>
          <w:sz w:val="24"/>
          <w:szCs w:val="24"/>
          <w:vertAlign w:val="subscript"/>
        </w:rPr>
        <w:t>m</w:t>
      </w:r>
      <w:r w:rsidR="00585BA3">
        <w:rPr>
          <w:rFonts w:asciiTheme="majorBidi" w:hAnsiTheme="majorBidi" w:cstheme="majorBidi"/>
          <w:bCs/>
          <w:sz w:val="24"/>
          <w:szCs w:val="24"/>
          <w:vertAlign w:val="subscript"/>
        </w:rPr>
        <w:t>ax</w:t>
      </w:r>
      <w:proofErr w:type="spellEnd"/>
      <w:r w:rsidR="00FA238C">
        <w:rPr>
          <w:rFonts w:asciiTheme="majorBidi" w:hAnsiTheme="majorBidi" w:cstheme="majorBidi"/>
          <w:bCs/>
          <w:sz w:val="24"/>
          <w:szCs w:val="24"/>
        </w:rPr>
        <w:t xml:space="preserve">. </w:t>
      </w:r>
      <w:r w:rsidR="00954C96" w:rsidRPr="00954C96">
        <w:rPr>
          <w:rFonts w:asciiTheme="majorBidi" w:hAnsiTheme="majorBidi" w:cstheme="majorBidi"/>
          <w:bCs/>
          <w:sz w:val="24"/>
          <w:szCs w:val="24"/>
        </w:rPr>
        <w:t>L’action</w:t>
      </w:r>
      <w:r w:rsidR="00954C96">
        <w:rPr>
          <w:rFonts w:asciiTheme="majorBidi" w:hAnsiTheme="majorBidi" w:cstheme="majorBidi"/>
          <w:bCs/>
          <w:sz w:val="24"/>
          <w:szCs w:val="24"/>
        </w:rPr>
        <w:t xml:space="preserve"> du </w:t>
      </w:r>
      <w:proofErr w:type="spellStart"/>
      <w:r w:rsidR="00954C96" w:rsidRPr="00F948E3">
        <w:rPr>
          <w:rFonts w:ascii="Times New Roman" w:hAnsi="Times New Roman" w:cs="Times New Roman"/>
          <w:i/>
          <w:sz w:val="24"/>
          <w:szCs w:val="24"/>
        </w:rPr>
        <w:t>p</w:t>
      </w:r>
      <w:r w:rsidR="00954C96">
        <w:rPr>
          <w:rFonts w:ascii="Times New Roman" w:hAnsi="Times New Roman" w:cs="Times New Roman"/>
          <w:sz w:val="24"/>
          <w:szCs w:val="24"/>
        </w:rPr>
        <w:t>CMB</w:t>
      </w:r>
      <w:proofErr w:type="spellEnd"/>
      <w:r w:rsidR="00954C96">
        <w:rPr>
          <w:rFonts w:ascii="Times New Roman" w:hAnsi="Times New Roman" w:cs="Times New Roman"/>
          <w:sz w:val="24"/>
          <w:szCs w:val="24"/>
        </w:rPr>
        <w:t xml:space="preserve"> sur l’ATPase entraîne la fixation du mercure sur les cystéines de l’enzyme et donc sa dénaturation, d’où le comportement </w:t>
      </w:r>
      <w:proofErr w:type="spellStart"/>
      <w:r w:rsidR="00954C96">
        <w:rPr>
          <w:rFonts w:ascii="Times New Roman" w:hAnsi="Times New Roman" w:cs="Times New Roman"/>
          <w:sz w:val="24"/>
          <w:szCs w:val="24"/>
        </w:rPr>
        <w:t>michaelien</w:t>
      </w:r>
      <w:proofErr w:type="spellEnd"/>
      <w:r w:rsidR="00954C96">
        <w:rPr>
          <w:rFonts w:ascii="Times New Roman" w:hAnsi="Times New Roman" w:cs="Times New Roman"/>
          <w:sz w:val="24"/>
          <w:szCs w:val="24"/>
        </w:rPr>
        <w:t xml:space="preserve">. On constate également que le CTP et l’ATP n’agissent plus sur </w:t>
      </w:r>
      <w:r w:rsidR="006E5A4E">
        <w:rPr>
          <w:rFonts w:ascii="Times New Roman" w:hAnsi="Times New Roman" w:cs="Times New Roman"/>
          <w:sz w:val="24"/>
          <w:szCs w:val="24"/>
        </w:rPr>
        <w:t>l’enzyme.</w:t>
      </w:r>
    </w:p>
    <w:p w:rsidR="00D75ECF" w:rsidRDefault="009564F0" w:rsidP="00CA3DE5">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00525F7C">
        <w:rPr>
          <w:rFonts w:ascii="Times New Roman" w:hAnsi="Times New Roman" w:cs="Times New Roman"/>
          <w:b/>
          <w:sz w:val="24"/>
          <w:szCs w:val="24"/>
        </w:rPr>
        <w:t>3</w:t>
      </w:r>
      <w:r>
        <w:rPr>
          <w:rFonts w:ascii="Times New Roman" w:hAnsi="Times New Roman" w:cs="Times New Roman"/>
          <w:b/>
          <w:sz w:val="24"/>
          <w:szCs w:val="24"/>
        </w:rPr>
        <w:t>.</w:t>
      </w:r>
      <w:r w:rsidR="00525F7C">
        <w:rPr>
          <w:rFonts w:ascii="Times New Roman" w:hAnsi="Times New Roman" w:cs="Times New Roman"/>
          <w:b/>
          <w:sz w:val="24"/>
          <w:szCs w:val="24"/>
        </w:rPr>
        <w:t xml:space="preserve"> </w:t>
      </w:r>
      <w:r w:rsidR="00F6406F" w:rsidRPr="00F6406F">
        <w:rPr>
          <w:rFonts w:ascii="Times New Roman" w:hAnsi="Times New Roman" w:cs="Times New Roman"/>
          <w:b/>
          <w:sz w:val="24"/>
          <w:szCs w:val="24"/>
        </w:rPr>
        <w:t>Coopérativité</w:t>
      </w:r>
    </w:p>
    <w:p w:rsidR="00134A45" w:rsidRPr="009564F0" w:rsidRDefault="009564F0" w:rsidP="00CA3DE5">
      <w:pPr>
        <w:pStyle w:val="NormalWeb"/>
        <w:spacing w:line="360" w:lineRule="auto"/>
        <w:jc w:val="both"/>
        <w:rPr>
          <w:rFonts w:asciiTheme="majorBidi" w:hAnsiTheme="majorBidi" w:cstheme="majorBidi"/>
          <w:sz w:val="27"/>
          <w:szCs w:val="27"/>
        </w:rPr>
      </w:pPr>
      <w:r>
        <w:rPr>
          <w:rFonts w:asciiTheme="majorBidi" w:hAnsiTheme="majorBidi" w:cstheme="majorBidi"/>
        </w:rPr>
        <w:t>L</w:t>
      </w:r>
      <w:r w:rsidR="00134A45" w:rsidRPr="009564F0">
        <w:rPr>
          <w:rFonts w:asciiTheme="majorBidi" w:hAnsiTheme="majorBidi" w:cstheme="majorBidi"/>
        </w:rPr>
        <w:t>a coopérativité traduit le fait que la fixation sur l'enzyme d'une molécule d'un effecteur allostérique (exemples: activateur allostérique (A) et inhibiteur allostérique (I)) influe sur la fixation des molécules suivantes.</w:t>
      </w:r>
    </w:p>
    <w:p w:rsidR="00134A45" w:rsidRPr="009564F0" w:rsidRDefault="00134A45" w:rsidP="00CA3DE5">
      <w:pPr>
        <w:pStyle w:val="NormalWeb"/>
        <w:spacing w:line="360" w:lineRule="auto"/>
        <w:jc w:val="both"/>
        <w:rPr>
          <w:rFonts w:asciiTheme="majorBidi" w:hAnsiTheme="majorBidi" w:cstheme="majorBidi"/>
          <w:sz w:val="27"/>
          <w:szCs w:val="27"/>
        </w:rPr>
      </w:pPr>
      <w:r w:rsidRPr="009564F0">
        <w:rPr>
          <w:rFonts w:asciiTheme="majorBidi" w:hAnsiTheme="majorBidi" w:cstheme="majorBidi"/>
        </w:rPr>
        <w:t>Dans le cas de coopérativité en présence du substrat (sigm</w:t>
      </w:r>
      <w:r w:rsidR="006E5A4E">
        <w:rPr>
          <w:rFonts w:asciiTheme="majorBidi" w:hAnsiTheme="majorBidi" w:cstheme="majorBidi"/>
        </w:rPr>
        <w:t>oïde de v=</w:t>
      </w:r>
      <m:oMath>
        <m:r>
          <w:rPr>
            <w:rFonts w:ascii="Cambria Math" w:hAnsi="Cambria Math" w:cstheme="majorBidi"/>
          </w:rPr>
          <m:t>f</m:t>
        </m:r>
      </m:oMath>
      <w:r w:rsidR="006E5A4E">
        <w:rPr>
          <w:rFonts w:asciiTheme="majorBidi" w:hAnsiTheme="majorBidi" w:cstheme="majorBidi"/>
        </w:rPr>
        <w:t>(S</w:t>
      </w:r>
      <w:r w:rsidRPr="009564F0">
        <w:rPr>
          <w:rFonts w:asciiTheme="majorBidi" w:hAnsiTheme="majorBidi" w:cstheme="majorBidi"/>
        </w:rPr>
        <w:t xml:space="preserve">), Si l'effecteur allostérique est le substrat </w:t>
      </w:r>
      <w:r w:rsidR="009564F0" w:rsidRPr="009564F0">
        <w:rPr>
          <w:rFonts w:asciiTheme="majorBidi" w:hAnsiTheme="majorBidi" w:cstheme="majorBidi"/>
        </w:rPr>
        <w:t>lui-même</w:t>
      </w:r>
      <w:r w:rsidRPr="009564F0">
        <w:rPr>
          <w:rFonts w:asciiTheme="majorBidi" w:hAnsiTheme="majorBidi" w:cstheme="majorBidi"/>
        </w:rPr>
        <w:t xml:space="preserve"> on parle de </w:t>
      </w:r>
      <w:r w:rsidRPr="009564F0">
        <w:rPr>
          <w:rFonts w:asciiTheme="majorBidi" w:hAnsiTheme="majorBidi" w:cstheme="majorBidi"/>
          <w:b/>
          <w:bCs/>
        </w:rPr>
        <w:t xml:space="preserve">modulation </w:t>
      </w:r>
      <w:proofErr w:type="spellStart"/>
      <w:r w:rsidRPr="009564F0">
        <w:rPr>
          <w:rFonts w:asciiTheme="majorBidi" w:hAnsiTheme="majorBidi" w:cstheme="majorBidi"/>
          <w:b/>
          <w:bCs/>
        </w:rPr>
        <w:t>homotrope</w:t>
      </w:r>
      <w:proofErr w:type="spellEnd"/>
      <w:r w:rsidRPr="009564F0">
        <w:rPr>
          <w:rFonts w:asciiTheme="majorBidi" w:hAnsiTheme="majorBidi" w:cstheme="majorBidi"/>
        </w:rPr>
        <w:t>.</w:t>
      </w:r>
    </w:p>
    <w:p w:rsidR="00134A45" w:rsidRPr="00F526DE" w:rsidRDefault="00134A45" w:rsidP="00F526DE">
      <w:pPr>
        <w:pStyle w:val="NormalWeb"/>
        <w:spacing w:line="360" w:lineRule="auto"/>
        <w:jc w:val="both"/>
        <w:rPr>
          <w:rFonts w:asciiTheme="majorBidi" w:hAnsiTheme="majorBidi" w:cstheme="majorBidi"/>
          <w:sz w:val="27"/>
          <w:szCs w:val="27"/>
        </w:rPr>
      </w:pPr>
      <w:r w:rsidRPr="009564F0">
        <w:rPr>
          <w:rFonts w:asciiTheme="majorBidi" w:hAnsiTheme="majorBidi" w:cstheme="majorBidi"/>
        </w:rPr>
        <w:t>Si l'effecteur est différent du substrat on parle de </w:t>
      </w:r>
      <w:r w:rsidRPr="009564F0">
        <w:rPr>
          <w:rFonts w:asciiTheme="majorBidi" w:hAnsiTheme="majorBidi" w:cstheme="majorBidi"/>
          <w:b/>
          <w:bCs/>
        </w:rPr>
        <w:t xml:space="preserve">modulation </w:t>
      </w:r>
      <w:proofErr w:type="spellStart"/>
      <w:r w:rsidRPr="009564F0">
        <w:rPr>
          <w:rFonts w:asciiTheme="majorBidi" w:hAnsiTheme="majorBidi" w:cstheme="majorBidi"/>
          <w:b/>
          <w:bCs/>
        </w:rPr>
        <w:t>hétérotrope</w:t>
      </w:r>
      <w:proofErr w:type="spellEnd"/>
      <w:r w:rsidRPr="009564F0">
        <w:rPr>
          <w:rFonts w:asciiTheme="majorBidi" w:hAnsiTheme="majorBidi" w:cstheme="majorBidi"/>
        </w:rPr>
        <w:t>. Dans une </w:t>
      </w:r>
      <w:r w:rsidRPr="009564F0">
        <w:rPr>
          <w:rFonts w:asciiTheme="majorBidi" w:hAnsiTheme="majorBidi" w:cstheme="majorBidi"/>
          <w:b/>
          <w:bCs/>
        </w:rPr>
        <w:t>coopérativité positive</w:t>
      </w:r>
      <w:r w:rsidRPr="009564F0">
        <w:rPr>
          <w:rFonts w:asciiTheme="majorBidi" w:hAnsiTheme="majorBidi" w:cstheme="majorBidi"/>
        </w:rPr>
        <w:t>, une molécule d'un effecteur entraîne l'augmentation de l'affinité pour les mêmes molécules et vice versa pour une </w:t>
      </w:r>
      <w:r w:rsidRPr="009564F0">
        <w:rPr>
          <w:rFonts w:asciiTheme="majorBidi" w:hAnsiTheme="majorBidi" w:cstheme="majorBidi"/>
          <w:b/>
          <w:bCs/>
        </w:rPr>
        <w:t>coopérativité négative</w:t>
      </w:r>
      <w:r w:rsidRPr="009564F0">
        <w:rPr>
          <w:rFonts w:asciiTheme="majorBidi" w:hAnsiTheme="majorBidi" w:cstheme="majorBidi"/>
        </w:rPr>
        <w:t>.</w:t>
      </w:r>
    </w:p>
    <w:p w:rsidR="00D75ECF" w:rsidRDefault="00F6406F" w:rsidP="00CA3DE5">
      <w:pPr>
        <w:spacing w:line="360" w:lineRule="auto"/>
        <w:jc w:val="both"/>
        <w:rPr>
          <w:rFonts w:ascii="Times New Roman" w:hAnsi="Times New Roman" w:cs="Times New Roman"/>
          <w:sz w:val="24"/>
          <w:szCs w:val="24"/>
        </w:rPr>
      </w:pPr>
      <w:r>
        <w:rPr>
          <w:rFonts w:ascii="Times New Roman" w:hAnsi="Times New Roman" w:cs="Times New Roman"/>
          <w:sz w:val="24"/>
          <w:szCs w:val="24"/>
        </w:rPr>
        <w:t>Les enzymes allostériques sont des oligomères ayant un axe de symétrie ; le nombre des unités étant un nombre pair. La coopérativité exprime l’interaction entre les unités. Celle-ci peut être positive ou négative</w:t>
      </w:r>
    </w:p>
    <w:p w:rsidR="00D75ECF" w:rsidRDefault="00F6406F" w:rsidP="00CA3DE5">
      <w:pPr>
        <w:spacing w:line="360" w:lineRule="auto"/>
        <w:jc w:val="both"/>
        <w:rPr>
          <w:rFonts w:ascii="Times New Roman" w:hAnsi="Times New Roman" w:cs="Times New Roman"/>
          <w:sz w:val="24"/>
          <w:szCs w:val="24"/>
        </w:rPr>
      </w:pPr>
      <w:r w:rsidRPr="006E5A4E">
        <w:rPr>
          <w:rFonts w:ascii="Times New Roman" w:hAnsi="Times New Roman" w:cs="Times New Roman"/>
          <w:b/>
          <w:bCs/>
          <w:i/>
          <w:iCs/>
          <w:sz w:val="24"/>
          <w:szCs w:val="24"/>
        </w:rPr>
        <w:t>La coopérativité positive</w:t>
      </w:r>
      <w:r w:rsidR="00803814">
        <w:rPr>
          <w:rFonts w:ascii="Times New Roman" w:hAnsi="Times New Roman" w:cs="Times New Roman"/>
          <w:sz w:val="24"/>
          <w:szCs w:val="24"/>
        </w:rPr>
        <w:t xml:space="preserve"> : lorsque l’amorce d’un phénomène </w:t>
      </w:r>
      <w:r w:rsidR="00803814" w:rsidRPr="00803814">
        <w:rPr>
          <w:rFonts w:ascii="Times New Roman" w:hAnsi="Times New Roman" w:cs="Times New Roman"/>
          <w:b/>
          <w:sz w:val="24"/>
          <w:szCs w:val="24"/>
        </w:rPr>
        <w:t xml:space="preserve">accélère </w:t>
      </w:r>
      <w:r w:rsidR="00803814">
        <w:rPr>
          <w:rFonts w:ascii="Times New Roman" w:hAnsi="Times New Roman" w:cs="Times New Roman"/>
          <w:sz w:val="24"/>
          <w:szCs w:val="24"/>
        </w:rPr>
        <w:t>la suite</w:t>
      </w:r>
    </w:p>
    <w:p w:rsidR="00803814" w:rsidRDefault="00F6406F" w:rsidP="00CA3DE5">
      <w:pPr>
        <w:spacing w:line="360" w:lineRule="auto"/>
        <w:jc w:val="both"/>
        <w:rPr>
          <w:rFonts w:ascii="Times New Roman" w:hAnsi="Times New Roman" w:cs="Times New Roman"/>
          <w:sz w:val="24"/>
          <w:szCs w:val="24"/>
        </w:rPr>
      </w:pPr>
      <w:r w:rsidRPr="006E5A4E">
        <w:rPr>
          <w:rFonts w:ascii="Times New Roman" w:hAnsi="Times New Roman" w:cs="Times New Roman"/>
          <w:b/>
          <w:bCs/>
          <w:i/>
          <w:iCs/>
          <w:sz w:val="24"/>
          <w:szCs w:val="24"/>
        </w:rPr>
        <w:lastRenderedPageBreak/>
        <w:t>La coopérativité négative</w:t>
      </w:r>
      <w:r w:rsidR="00803814">
        <w:rPr>
          <w:rFonts w:ascii="Times New Roman" w:hAnsi="Times New Roman" w:cs="Times New Roman"/>
          <w:sz w:val="24"/>
          <w:szCs w:val="24"/>
        </w:rPr>
        <w:t xml:space="preserve"> : lorsque l’amorce d’un phénomène </w:t>
      </w:r>
      <w:r w:rsidR="00803814">
        <w:rPr>
          <w:rFonts w:ascii="Times New Roman" w:hAnsi="Times New Roman" w:cs="Times New Roman"/>
          <w:b/>
          <w:sz w:val="24"/>
          <w:szCs w:val="24"/>
        </w:rPr>
        <w:t>dé</w:t>
      </w:r>
      <w:r w:rsidR="00803814" w:rsidRPr="00803814">
        <w:rPr>
          <w:rFonts w:ascii="Times New Roman" w:hAnsi="Times New Roman" w:cs="Times New Roman"/>
          <w:b/>
          <w:sz w:val="24"/>
          <w:szCs w:val="24"/>
        </w:rPr>
        <w:t xml:space="preserve">célère </w:t>
      </w:r>
      <w:r w:rsidR="00803814">
        <w:rPr>
          <w:rFonts w:ascii="Times New Roman" w:hAnsi="Times New Roman" w:cs="Times New Roman"/>
          <w:sz w:val="24"/>
          <w:szCs w:val="24"/>
        </w:rPr>
        <w:t>la suite</w:t>
      </w:r>
    </w:p>
    <w:p w:rsidR="00F526DE" w:rsidRDefault="00F526DE" w:rsidP="00CA3DE5">
      <w:pPr>
        <w:spacing w:line="360" w:lineRule="auto"/>
        <w:jc w:val="both"/>
        <w:rPr>
          <w:rFonts w:ascii="Times New Roman" w:hAnsi="Times New Roman" w:cs="Times New Roman"/>
          <w:sz w:val="24"/>
          <w:szCs w:val="24"/>
        </w:rPr>
      </w:pPr>
    </w:p>
    <w:p w:rsidR="00242A75" w:rsidRDefault="00767FD1" w:rsidP="00CA3D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3.3.1. </w:t>
      </w:r>
      <w:r w:rsidR="00242A75" w:rsidRPr="00242A75">
        <w:rPr>
          <w:rFonts w:ascii="Times New Roman" w:hAnsi="Times New Roman" w:cs="Times New Roman"/>
          <w:b/>
          <w:sz w:val="24"/>
          <w:szCs w:val="24"/>
        </w:rPr>
        <w:t>Nombre de Hill</w:t>
      </w:r>
    </w:p>
    <w:p w:rsidR="0068544C" w:rsidRDefault="0064356A" w:rsidP="00CA3DE5">
      <w:pPr>
        <w:spacing w:line="360" w:lineRule="auto"/>
        <w:jc w:val="both"/>
        <w:rPr>
          <w:rFonts w:ascii="Times New Roman" w:hAnsi="Times New Roman" w:cs="Times New Roman"/>
          <w:sz w:val="24"/>
          <w:szCs w:val="24"/>
        </w:rPr>
      </w:pPr>
      <w:r>
        <w:rPr>
          <w:rFonts w:ascii="Times New Roman" w:hAnsi="Times New Roman" w:cs="Times New Roman"/>
          <w:sz w:val="24"/>
          <w:szCs w:val="24"/>
        </w:rPr>
        <w:t>Pour mesurer la cinétique</w:t>
      </w:r>
      <w:r w:rsidR="0068544C" w:rsidRPr="0068544C">
        <w:rPr>
          <w:rFonts w:ascii="Times New Roman" w:hAnsi="Times New Roman" w:cs="Times New Roman"/>
          <w:sz w:val="24"/>
          <w:szCs w:val="24"/>
        </w:rPr>
        <w:t xml:space="preserve">, on ne peut plus utiliser l'équation de </w:t>
      </w:r>
      <w:proofErr w:type="spellStart"/>
      <w:r w:rsidR="0068544C" w:rsidRPr="0068544C">
        <w:rPr>
          <w:rFonts w:ascii="Times New Roman" w:hAnsi="Times New Roman" w:cs="Times New Roman"/>
          <w:sz w:val="24"/>
          <w:szCs w:val="24"/>
        </w:rPr>
        <w:t>Michaélis-Menten</w:t>
      </w:r>
      <w:proofErr w:type="spellEnd"/>
      <w:r w:rsidR="0068544C" w:rsidRPr="0068544C">
        <w:rPr>
          <w:rFonts w:ascii="Times New Roman" w:hAnsi="Times New Roman" w:cs="Times New Roman"/>
          <w:sz w:val="24"/>
          <w:szCs w:val="24"/>
        </w:rPr>
        <w:t>, aussi on utilise la formule empirique qu</w:t>
      </w:r>
      <w:r w:rsidR="00D757F3">
        <w:rPr>
          <w:rFonts w:ascii="Times New Roman" w:hAnsi="Times New Roman" w:cs="Times New Roman"/>
          <w:sz w:val="24"/>
          <w:szCs w:val="24"/>
        </w:rPr>
        <w:t>e Hill</w:t>
      </w:r>
      <w:r w:rsidR="0068544C" w:rsidRPr="0068544C">
        <w:rPr>
          <w:rFonts w:ascii="Times New Roman" w:hAnsi="Times New Roman" w:cs="Times New Roman"/>
          <w:sz w:val="24"/>
          <w:szCs w:val="24"/>
        </w:rPr>
        <w:t xml:space="preserve"> a déterminée lors des études sur l'hémoglobine</w:t>
      </w:r>
      <w:r w:rsidR="0068544C">
        <w:rPr>
          <w:rFonts w:ascii="Times New Roman" w:hAnsi="Times New Roman" w:cs="Times New Roman"/>
          <w:sz w:val="24"/>
          <w:szCs w:val="24"/>
        </w:rPr>
        <w:t xml:space="preserve"> en 1910</w:t>
      </w:r>
      <w:r w:rsidR="0068544C" w:rsidRPr="0068544C">
        <w:rPr>
          <w:rFonts w:ascii="Times New Roman" w:hAnsi="Times New Roman" w:cs="Times New Roman"/>
          <w:sz w:val="24"/>
          <w:szCs w:val="24"/>
        </w:rPr>
        <w:t>.</w:t>
      </w:r>
      <w:r w:rsidR="0068544C">
        <w:rPr>
          <w:rFonts w:ascii="Times New Roman" w:hAnsi="Times New Roman" w:cs="Times New Roman"/>
          <w:sz w:val="24"/>
          <w:szCs w:val="24"/>
        </w:rPr>
        <w:t xml:space="preserve"> </w:t>
      </w:r>
      <w:r w:rsidR="0068544C" w:rsidRPr="0068544C">
        <w:rPr>
          <w:rFonts w:ascii="Times New Roman" w:hAnsi="Times New Roman" w:cs="Times New Roman"/>
          <w:sz w:val="24"/>
          <w:szCs w:val="24"/>
        </w:rPr>
        <w:t xml:space="preserve">Cette équation </w:t>
      </w:r>
      <w:r w:rsidR="0068544C">
        <w:rPr>
          <w:rFonts w:ascii="Times New Roman" w:hAnsi="Times New Roman" w:cs="Times New Roman"/>
          <w:sz w:val="24"/>
          <w:szCs w:val="24"/>
        </w:rPr>
        <w:t>exprime la fraction des sites occupés  en fonction de la concentration en substrats</w:t>
      </w:r>
      <w:r w:rsidR="008B7898">
        <w:rPr>
          <w:rFonts w:ascii="Times New Roman" w:hAnsi="Times New Roman" w:cs="Times New Roman"/>
          <w:sz w:val="24"/>
          <w:szCs w:val="24"/>
        </w:rPr>
        <w:t xml:space="preserve">. Elle </w:t>
      </w:r>
      <w:r w:rsidR="008B7898" w:rsidRPr="008B7898">
        <w:rPr>
          <w:rFonts w:ascii="Times New Roman" w:hAnsi="Times New Roman" w:cs="Times New Roman"/>
          <w:sz w:val="24"/>
          <w:szCs w:val="24"/>
        </w:rPr>
        <w:t>permet de déterminer le type de coopérativité au niveau de la liaison E-S.</w:t>
      </w:r>
      <w:r w:rsidR="0068544C">
        <w:rPr>
          <w:rFonts w:ascii="Times New Roman" w:hAnsi="Times New Roman" w:cs="Times New Roman"/>
          <w:sz w:val="24"/>
          <w:szCs w:val="24"/>
        </w:rPr>
        <w:t xml:space="preserve"> </w:t>
      </w:r>
    </w:p>
    <w:p w:rsidR="00D757F3" w:rsidRDefault="008B7898" w:rsidP="006E5A4E">
      <w:pPr>
        <w:spacing w:line="360" w:lineRule="auto"/>
        <w:jc w:val="both"/>
        <w:rPr>
          <w:rFonts w:ascii="Times New Roman" w:hAnsi="Times New Roman" w:cs="Times New Roman"/>
          <w:sz w:val="24"/>
          <w:szCs w:val="24"/>
        </w:rPr>
      </w:pPr>
      <w:r w:rsidRPr="008B7898">
        <w:rPr>
          <w:rFonts w:ascii="Times New Roman" w:hAnsi="Times New Roman" w:cs="Times New Roman"/>
          <w:sz w:val="24"/>
          <w:szCs w:val="24"/>
        </w:rPr>
        <w:t xml:space="preserve">Equation de </w:t>
      </w:r>
      <w:proofErr w:type="spellStart"/>
      <w:r w:rsidRPr="008B7898">
        <w:rPr>
          <w:rFonts w:ascii="Times New Roman" w:hAnsi="Times New Roman" w:cs="Times New Roman"/>
          <w:sz w:val="24"/>
          <w:szCs w:val="24"/>
        </w:rPr>
        <w:t>Hills</w:t>
      </w:r>
      <w:proofErr w:type="spellEnd"/>
      <w:r w:rsidRPr="008B7898">
        <w:rPr>
          <w:rFonts w:ascii="Times New Roman" w:hAnsi="Times New Roman" w:cs="Times New Roman"/>
          <w:sz w:val="24"/>
          <w:szCs w:val="24"/>
        </w:rPr>
        <w:t xml:space="preserve">: sites liés / sites totaux = </w:t>
      </w:r>
      <w:r w:rsidRPr="008B7898">
        <w:rPr>
          <w:rFonts w:ascii="Times New Roman" w:hAnsi="Times New Roman" w:cs="Times New Roman"/>
          <w:b/>
          <w:sz w:val="24"/>
          <w:szCs w:val="24"/>
        </w:rPr>
        <w:t>[ES]</w:t>
      </w:r>
      <w:r w:rsidR="00920073">
        <w:rPr>
          <w:rFonts w:ascii="Times New Roman" w:hAnsi="Times New Roman" w:cs="Times New Roman"/>
          <w:b/>
          <w:sz w:val="24"/>
          <w:szCs w:val="24"/>
        </w:rPr>
        <w:t xml:space="preserve"> </w:t>
      </w:r>
      <w:r w:rsidRPr="00920073">
        <w:rPr>
          <w:rFonts w:ascii="Times New Roman" w:hAnsi="Times New Roman" w:cs="Times New Roman"/>
          <w:b/>
          <w:sz w:val="32"/>
          <w:szCs w:val="32"/>
        </w:rPr>
        <w:t>/</w:t>
      </w:r>
      <w:r w:rsidR="00920073">
        <w:rPr>
          <w:rFonts w:ascii="Times New Roman" w:hAnsi="Times New Roman" w:cs="Times New Roman"/>
          <w:b/>
          <w:sz w:val="32"/>
          <w:szCs w:val="32"/>
        </w:rPr>
        <w:t xml:space="preserve"> </w:t>
      </w:r>
      <w:r w:rsidRPr="008B7898">
        <w:rPr>
          <w:rFonts w:ascii="Times New Roman" w:hAnsi="Times New Roman" w:cs="Times New Roman"/>
          <w:b/>
          <w:sz w:val="24"/>
          <w:szCs w:val="24"/>
        </w:rPr>
        <w:t>[Et] = [S]</w:t>
      </w:r>
      <w:r w:rsidRPr="00D757F3">
        <w:rPr>
          <w:rFonts w:ascii="Times New Roman" w:hAnsi="Times New Roman" w:cs="Times New Roman"/>
          <w:b/>
          <w:sz w:val="32"/>
          <w:szCs w:val="24"/>
          <w:vertAlign w:val="superscript"/>
        </w:rPr>
        <w:t>n</w:t>
      </w:r>
      <w:r w:rsidRPr="008B7898">
        <w:rPr>
          <w:rFonts w:ascii="Times New Roman" w:hAnsi="Times New Roman" w:cs="Times New Roman"/>
          <w:b/>
          <w:sz w:val="24"/>
          <w:szCs w:val="24"/>
        </w:rPr>
        <w:t xml:space="preserve"> / (K + [S]</w:t>
      </w:r>
      <w:r w:rsidRPr="00D757F3">
        <w:rPr>
          <w:rFonts w:ascii="Times New Roman" w:hAnsi="Times New Roman" w:cs="Times New Roman"/>
          <w:b/>
          <w:sz w:val="32"/>
          <w:szCs w:val="24"/>
          <w:vertAlign w:val="superscript"/>
        </w:rPr>
        <w:t>n</w:t>
      </w:r>
      <w:r w:rsidRPr="008B7898">
        <w:rPr>
          <w:rFonts w:ascii="Times New Roman" w:hAnsi="Times New Roman" w:cs="Times New Roman"/>
          <w:b/>
          <w:sz w:val="24"/>
          <w:szCs w:val="24"/>
        </w:rPr>
        <w:t>)</w:t>
      </w:r>
      <w:r w:rsidRPr="008B7898">
        <w:rPr>
          <w:rFonts w:ascii="Times New Roman" w:hAnsi="Times New Roman" w:cs="Times New Roman"/>
          <w:sz w:val="24"/>
          <w:szCs w:val="24"/>
        </w:rPr>
        <w:t xml:space="preserve"> où </w:t>
      </w:r>
      <w:r w:rsidRPr="006E5A4E">
        <w:rPr>
          <w:rFonts w:ascii="Times New Roman" w:hAnsi="Times New Roman" w:cs="Times New Roman"/>
          <w:b/>
          <w:bCs/>
          <w:sz w:val="24"/>
          <w:szCs w:val="24"/>
        </w:rPr>
        <w:t>n</w:t>
      </w:r>
      <w:r w:rsidRPr="008B7898">
        <w:rPr>
          <w:rFonts w:ascii="Times New Roman" w:hAnsi="Times New Roman" w:cs="Times New Roman"/>
          <w:sz w:val="24"/>
          <w:szCs w:val="24"/>
        </w:rPr>
        <w:t xml:space="preserve"> et </w:t>
      </w:r>
      <w:r w:rsidRPr="006E5A4E">
        <w:rPr>
          <w:rFonts w:ascii="Times New Roman" w:hAnsi="Times New Roman" w:cs="Times New Roman"/>
          <w:b/>
          <w:bCs/>
          <w:sz w:val="24"/>
          <w:szCs w:val="24"/>
        </w:rPr>
        <w:t>K</w:t>
      </w:r>
      <w:r w:rsidRPr="008B7898">
        <w:rPr>
          <w:rFonts w:ascii="Times New Roman" w:hAnsi="Times New Roman" w:cs="Times New Roman"/>
          <w:sz w:val="24"/>
          <w:szCs w:val="24"/>
        </w:rPr>
        <w:t xml:space="preserve"> sont des constantes.</w:t>
      </w:r>
      <w:r w:rsidR="00D757F3">
        <w:rPr>
          <w:rFonts w:ascii="Times New Roman" w:hAnsi="Times New Roman" w:cs="Times New Roman"/>
          <w:sz w:val="24"/>
          <w:szCs w:val="24"/>
        </w:rPr>
        <w:t xml:space="preserve"> P</w:t>
      </w:r>
      <w:r w:rsidR="00D757F3" w:rsidRPr="00D757F3">
        <w:rPr>
          <w:rFonts w:ascii="Times New Roman" w:hAnsi="Times New Roman" w:cs="Times New Roman"/>
          <w:sz w:val="24"/>
          <w:szCs w:val="24"/>
        </w:rPr>
        <w:t xml:space="preserve">our faire une analogie avec l'équation de </w:t>
      </w:r>
      <w:proofErr w:type="spellStart"/>
      <w:r w:rsidR="00D757F3" w:rsidRPr="00D757F3">
        <w:rPr>
          <w:rFonts w:ascii="Times New Roman" w:hAnsi="Times New Roman" w:cs="Times New Roman"/>
          <w:sz w:val="24"/>
          <w:szCs w:val="24"/>
        </w:rPr>
        <w:t>Michaélis-Menten</w:t>
      </w:r>
      <w:proofErr w:type="spellEnd"/>
      <w:r w:rsidR="00D757F3" w:rsidRPr="00D757F3">
        <w:rPr>
          <w:rFonts w:ascii="Times New Roman" w:hAnsi="Times New Roman" w:cs="Times New Roman"/>
          <w:sz w:val="24"/>
          <w:szCs w:val="24"/>
        </w:rPr>
        <w:t>, on ut</w:t>
      </w:r>
      <w:r w:rsidR="00D757F3">
        <w:rPr>
          <w:rFonts w:ascii="Times New Roman" w:hAnsi="Times New Roman" w:cs="Times New Roman"/>
          <w:sz w:val="24"/>
          <w:szCs w:val="24"/>
        </w:rPr>
        <w:t xml:space="preserve">ilise le fait que </w:t>
      </w:r>
    </w:p>
    <w:p w:rsidR="006E5A4E" w:rsidRPr="006E5A4E" w:rsidRDefault="00DD7FC6" w:rsidP="006E5A4E">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cat</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ES</m:t>
            </m:r>
          </m:e>
        </m:d>
      </m:oMath>
      <w:r w:rsidR="006E5A4E">
        <w:rPr>
          <w:rFonts w:ascii="Times New Roman" w:hAnsi="Times New Roman" w:cs="Times New Roman"/>
          <w:sz w:val="24"/>
          <w:szCs w:val="24"/>
        </w:rPr>
        <w:t>.</w:t>
      </w:r>
    </w:p>
    <w:p w:rsidR="00D757F3" w:rsidRDefault="00D757F3" w:rsidP="00CA3DE5">
      <w:pPr>
        <w:spacing w:line="360" w:lineRule="auto"/>
        <w:jc w:val="both"/>
        <w:rPr>
          <w:rFonts w:ascii="Times New Roman" w:hAnsi="Times New Roman" w:cs="Times New Roman"/>
          <w:sz w:val="24"/>
          <w:szCs w:val="24"/>
        </w:rPr>
      </w:pPr>
      <w:r>
        <w:rPr>
          <w:rFonts w:ascii="Times New Roman" w:hAnsi="Times New Roman" w:cs="Times New Roman"/>
          <w:sz w:val="24"/>
          <w:szCs w:val="24"/>
        </w:rPr>
        <w:t>Donc</w:t>
      </w:r>
      <w:r w:rsidR="007B7341">
        <w:rPr>
          <w:rFonts w:ascii="Times New Roman" w:hAnsi="Times New Roman" w:cs="Times New Roman"/>
          <w:sz w:val="24"/>
          <w:szCs w:val="24"/>
        </w:rPr>
        <w:t xml:space="preserve"> le nombre de Hill exprime la coopérativité d’une enzyme allostérique. Il est calculé à partir de la transformée de Hill qui s’écrit comme suit :</w:t>
      </w:r>
    </w:p>
    <w:p w:rsidR="006E5A4E" w:rsidRPr="005A22D6" w:rsidRDefault="006E5A4E" w:rsidP="005A22D6">
      <w:pPr>
        <w:spacing w:line="360" w:lineRule="auto"/>
        <w:jc w:val="both"/>
        <w:rPr>
          <w:rFonts w:ascii="Times New Roman" w:hAnsi="Times New Roman" w:cs="Times New Roman"/>
          <w:iCs/>
          <w:lang w:val="en-US"/>
        </w:rPr>
      </w:pPr>
      <m:oMathPara>
        <m:oMath>
          <m:r>
            <m:rPr>
              <m:sty m:val="p"/>
            </m:rPr>
            <w:rPr>
              <w:rFonts w:ascii="Cambria Math" w:hAnsi="Cambria Math" w:cs="Times New Roman"/>
              <w:sz w:val="24"/>
              <w:szCs w:val="24"/>
              <w:lang w:val="en-US"/>
            </w:rPr>
            <m:t>log</m:t>
          </m:r>
          <m:f>
            <m:fPr>
              <m:ctrlPr>
                <w:rPr>
                  <w:rFonts w:ascii="Cambria Math" w:hAnsi="Cambria Math" w:cs="Times New Roman"/>
                  <w:iCs/>
                  <w:sz w:val="24"/>
                  <w:szCs w:val="24"/>
                  <w:lang w:val="en-US"/>
                </w:rPr>
              </m:ctrlPr>
            </m:fPr>
            <m:num>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i</m:t>
                  </m:r>
                </m:sub>
              </m:sSub>
            </m:num>
            <m:den>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max</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i</m:t>
                  </m:r>
                </m:sub>
              </m:sSub>
            </m:den>
          </m:f>
          <m:r>
            <w:rPr>
              <w:rFonts w:ascii="Cambria Math" w:hAnsi="Cambria Math" w:cs="Times New Roman"/>
              <w:sz w:val="24"/>
              <w:szCs w:val="24"/>
              <w:lang w:val="en-US"/>
            </w:rPr>
            <m:t>=</m:t>
          </m:r>
          <m:r>
            <m:rPr>
              <m:sty m:val="p"/>
            </m:rPr>
            <w:rPr>
              <w:rFonts w:ascii="Cambria Math" w:hAnsi="Cambria Math" w:cs="Times New Roman"/>
              <w:sz w:val="24"/>
              <w:szCs w:val="24"/>
              <w:lang w:val="en-US"/>
            </w:rPr>
            <m:t xml:space="preserve">n.log S-log </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M</m:t>
              </m:r>
            </m:sub>
          </m:sSub>
        </m:oMath>
      </m:oMathPara>
    </w:p>
    <w:p w:rsidR="00D757F3" w:rsidRPr="0064356A" w:rsidRDefault="0064356A" w:rsidP="00757E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transformée de Hill permet de tracer la courbe de </w:t>
      </w:r>
      <m:oMath>
        <m:r>
          <m:rPr>
            <m:sty m:val="p"/>
          </m:rPr>
          <w:rPr>
            <w:rFonts w:ascii="Cambria Math" w:hAnsi="Cambria Math" w:cs="Times New Roman"/>
            <w:sz w:val="24"/>
            <w:szCs w:val="24"/>
          </w:rPr>
          <m:t>log</m:t>
        </m:r>
        <m:f>
          <m:fPr>
            <m:ctrlPr>
              <w:rPr>
                <w:rFonts w:ascii="Cambria Math" w:hAnsi="Cambria Math" w:cs="Times New Roman"/>
                <w:iCs/>
                <w:sz w:val="24"/>
                <w:szCs w:val="24"/>
                <w:lang w:val="en-US"/>
              </w:rPr>
            </m:ctrlPr>
          </m:fPr>
          <m:num>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i</m:t>
                </m:r>
              </m:sub>
            </m:sSub>
          </m:num>
          <m:den>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max</m:t>
                </m:r>
              </m:sub>
            </m:sSub>
            <m:r>
              <w:rPr>
                <w:rFonts w:ascii="Cambria Math" w:hAnsi="Cambria Math" w:cs="Times New Roman"/>
                <w:sz w:val="24"/>
                <w:szCs w:val="24"/>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i</m:t>
                </m:r>
              </m:sub>
            </m:sSub>
          </m:den>
        </m:f>
      </m:oMath>
      <w:r>
        <w:rPr>
          <w:rFonts w:ascii="Times New Roman" w:hAnsi="Times New Roman" w:cs="Times New Roman"/>
          <w:sz w:val="28"/>
          <w:szCs w:val="28"/>
        </w:rPr>
        <w:t xml:space="preserve"> </w:t>
      </w:r>
      <w:r w:rsidRPr="00A471CA">
        <w:rPr>
          <w:rFonts w:ascii="Times New Roman" w:hAnsi="Times New Roman" w:cs="Times New Roman"/>
          <w:sz w:val="24"/>
          <w:szCs w:val="24"/>
        </w:rPr>
        <w:t xml:space="preserve">en fonction de </w:t>
      </w:r>
      <w:r w:rsidR="00A471CA" w:rsidRPr="00A471CA">
        <w:rPr>
          <w:rFonts w:ascii="Times New Roman" w:hAnsi="Times New Roman" w:cs="Times New Roman"/>
          <w:sz w:val="24"/>
          <w:szCs w:val="24"/>
        </w:rPr>
        <w:t>S</w:t>
      </w:r>
      <w:r w:rsidR="00A471CA">
        <w:rPr>
          <w:rFonts w:ascii="Times New Roman" w:hAnsi="Times New Roman" w:cs="Times New Roman"/>
          <w:sz w:val="24"/>
          <w:szCs w:val="24"/>
        </w:rPr>
        <w:t xml:space="preserve"> </w:t>
      </w:r>
      <w:r w:rsidR="00A471CA" w:rsidRPr="00757E3C">
        <w:rPr>
          <w:rFonts w:ascii="Times New Roman" w:hAnsi="Times New Roman" w:cs="Times New Roman"/>
          <w:b/>
          <w:bCs/>
          <w:sz w:val="24"/>
          <w:szCs w:val="24"/>
        </w:rPr>
        <w:t>(</w:t>
      </w:r>
      <w:r w:rsidR="00757E3C" w:rsidRPr="00757E3C">
        <w:rPr>
          <w:rFonts w:ascii="Times New Roman" w:hAnsi="Times New Roman" w:cs="Times New Roman"/>
          <w:b/>
          <w:bCs/>
          <w:sz w:val="24"/>
          <w:szCs w:val="24"/>
        </w:rPr>
        <w:t>Figure 5</w:t>
      </w:r>
      <w:r w:rsidR="00A471CA" w:rsidRPr="00757E3C">
        <w:rPr>
          <w:rFonts w:ascii="Times New Roman" w:hAnsi="Times New Roman" w:cs="Times New Roman"/>
          <w:b/>
          <w:bCs/>
          <w:sz w:val="24"/>
          <w:szCs w:val="24"/>
        </w:rPr>
        <w:t>)</w:t>
      </w:r>
      <w:r w:rsidR="00A471CA" w:rsidRPr="005A22D6">
        <w:rPr>
          <w:rFonts w:ascii="Times New Roman" w:hAnsi="Times New Roman" w:cs="Times New Roman"/>
          <w:color w:val="FF0000"/>
          <w:sz w:val="24"/>
          <w:szCs w:val="24"/>
        </w:rPr>
        <w:t xml:space="preserve"> </w:t>
      </w:r>
      <w:r w:rsidR="00A471CA">
        <w:rPr>
          <w:rFonts w:ascii="Times New Roman" w:hAnsi="Times New Roman" w:cs="Times New Roman"/>
          <w:sz w:val="24"/>
          <w:szCs w:val="24"/>
        </w:rPr>
        <w:t xml:space="preserve">et donc de calculer </w:t>
      </w:r>
      <w:r w:rsidR="00A471CA" w:rsidRPr="00A471CA">
        <w:rPr>
          <w:rFonts w:ascii="Times New Roman" w:hAnsi="Times New Roman" w:cs="Times New Roman"/>
          <w:b/>
          <w:sz w:val="24"/>
          <w:szCs w:val="24"/>
        </w:rPr>
        <w:t>n</w:t>
      </w:r>
      <w:r w:rsidR="00A471CA">
        <w:rPr>
          <w:rFonts w:ascii="Times New Roman" w:hAnsi="Times New Roman" w:cs="Times New Roman"/>
          <w:sz w:val="24"/>
          <w:szCs w:val="24"/>
        </w:rPr>
        <w:t xml:space="preserve"> et </w:t>
      </w:r>
      <w:r w:rsidR="00A471CA" w:rsidRPr="00A471CA">
        <w:rPr>
          <w:rFonts w:ascii="Times New Roman" w:hAnsi="Times New Roman" w:cs="Times New Roman"/>
          <w:b/>
          <w:sz w:val="24"/>
          <w:szCs w:val="24"/>
        </w:rPr>
        <w:t>K</w:t>
      </w:r>
      <w:r w:rsidR="005A22D6" w:rsidRPr="005A22D6">
        <w:rPr>
          <w:rFonts w:ascii="Times New Roman" w:hAnsi="Times New Roman" w:cs="Times New Roman"/>
          <w:b/>
          <w:i/>
          <w:iCs/>
          <w:sz w:val="24"/>
          <w:szCs w:val="24"/>
          <w:vertAlign w:val="subscript"/>
        </w:rPr>
        <w:t>M</w:t>
      </w:r>
    </w:p>
    <w:p w:rsidR="005A22D6" w:rsidRPr="0014437F" w:rsidRDefault="0014437F" w:rsidP="0014437F">
      <w:pPr>
        <w:spacing w:line="360" w:lineRule="auto"/>
        <w:jc w:val="center"/>
        <w:rPr>
          <w:rFonts w:ascii="Times New Roman" w:hAnsi="Times New Roman" w:cs="Times New Roman"/>
          <w:b/>
          <w:sz w:val="28"/>
          <w:szCs w:val="28"/>
        </w:rPr>
      </w:pPr>
      <w:r>
        <w:rPr>
          <w:noProof/>
        </w:rPr>
        <w:drawing>
          <wp:inline distT="0" distB="0" distL="0" distR="0" wp14:anchorId="4CDD1E49" wp14:editId="59DFB8E6">
            <wp:extent cx="2711669" cy="213359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3181" t="41121" r="49623" b="21184"/>
                    <a:stretch/>
                  </pic:blipFill>
                  <pic:spPr bwMode="auto">
                    <a:xfrm>
                      <a:off x="0" y="0"/>
                      <a:ext cx="2712796" cy="2134486"/>
                    </a:xfrm>
                    <a:prstGeom prst="rect">
                      <a:avLst/>
                    </a:prstGeom>
                    <a:ln>
                      <a:noFill/>
                    </a:ln>
                    <a:extLst>
                      <a:ext uri="{53640926-AAD7-44D8-BBD7-CCE9431645EC}">
                        <a14:shadowObscured xmlns:a14="http://schemas.microsoft.com/office/drawing/2010/main"/>
                      </a:ext>
                    </a:extLst>
                  </pic:spPr>
                </pic:pic>
              </a:graphicData>
            </a:graphic>
          </wp:inline>
        </w:drawing>
      </w:r>
    </w:p>
    <w:p w:rsidR="00757E3C" w:rsidRPr="00757E3C" w:rsidRDefault="00757E3C" w:rsidP="005A22D6">
      <w:pPr>
        <w:spacing w:line="360" w:lineRule="auto"/>
        <w:jc w:val="center"/>
        <w:rPr>
          <w:rFonts w:ascii="Times New Roman" w:hAnsi="Times New Roman" w:cs="Times New Roman"/>
          <w:b/>
          <w:bCs/>
          <w:sz w:val="24"/>
          <w:szCs w:val="24"/>
        </w:rPr>
      </w:pPr>
      <w:r w:rsidRPr="00757E3C">
        <w:rPr>
          <w:rFonts w:ascii="Times New Roman" w:hAnsi="Times New Roman" w:cs="Times New Roman"/>
          <w:b/>
          <w:bCs/>
          <w:sz w:val="20"/>
          <w:szCs w:val="20"/>
        </w:rPr>
        <w:t>Figure5. La représentation de la transformée de Hill</w:t>
      </w:r>
    </w:p>
    <w:p w:rsidR="00FB1376" w:rsidRDefault="00D76DBC" w:rsidP="00CA3DE5">
      <w:pPr>
        <w:spacing w:line="360" w:lineRule="auto"/>
        <w:rPr>
          <w:rFonts w:ascii="Times New Roman" w:hAnsi="Times New Roman" w:cs="Times New Roman"/>
          <w:sz w:val="24"/>
          <w:szCs w:val="24"/>
        </w:rPr>
      </w:pPr>
      <w:r>
        <w:rPr>
          <w:rFonts w:ascii="Times New Roman" w:hAnsi="Times New Roman" w:cs="Times New Roman"/>
          <w:sz w:val="24"/>
          <w:szCs w:val="24"/>
        </w:rPr>
        <w:t>L</w:t>
      </w:r>
      <w:r w:rsidRPr="00D76DBC">
        <w:rPr>
          <w:rFonts w:ascii="Times New Roman" w:hAnsi="Times New Roman" w:cs="Times New Roman"/>
          <w:sz w:val="24"/>
          <w:szCs w:val="24"/>
        </w:rPr>
        <w:t xml:space="preserve">'intérêt de ce graphique est de permettre de déterminer le type de coopération </w:t>
      </w:r>
      <w:r w:rsidR="00FB1376">
        <w:rPr>
          <w:rFonts w:ascii="Times New Roman" w:hAnsi="Times New Roman" w:cs="Times New Roman"/>
          <w:sz w:val="24"/>
          <w:szCs w:val="24"/>
        </w:rPr>
        <w:t>grâce à la pente</w:t>
      </w:r>
      <w:r w:rsidRPr="00D76DBC">
        <w:rPr>
          <w:rFonts w:ascii="Times New Roman" w:hAnsi="Times New Roman" w:cs="Times New Roman"/>
          <w:sz w:val="24"/>
          <w:szCs w:val="24"/>
        </w:rPr>
        <w:t xml:space="preserve"> n </w:t>
      </w:r>
    </w:p>
    <w:p w:rsidR="00434FAE" w:rsidRDefault="00FB1376" w:rsidP="00CA3DE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si n = 1, la coopérativité est nulle, la cinét</w:t>
      </w:r>
      <w:r w:rsidR="00434FAE">
        <w:rPr>
          <w:rFonts w:ascii="Times New Roman" w:hAnsi="Times New Roman" w:cs="Times New Roman"/>
          <w:sz w:val="24"/>
          <w:szCs w:val="24"/>
        </w:rPr>
        <w:t xml:space="preserve">ique de l’enzyme est </w:t>
      </w:r>
      <w:proofErr w:type="spellStart"/>
      <w:r w:rsidR="00434FAE">
        <w:rPr>
          <w:rFonts w:ascii="Times New Roman" w:hAnsi="Times New Roman" w:cs="Times New Roman"/>
          <w:sz w:val="24"/>
          <w:szCs w:val="24"/>
        </w:rPr>
        <w:t>michaélienne</w:t>
      </w:r>
      <w:proofErr w:type="spellEnd"/>
      <w:r w:rsidR="00D76DBC" w:rsidRPr="00D76DBC">
        <w:rPr>
          <w:rFonts w:ascii="Times New Roman" w:hAnsi="Times New Roman" w:cs="Times New Roman"/>
          <w:sz w:val="24"/>
          <w:szCs w:val="24"/>
        </w:rPr>
        <w:t xml:space="preserve"> </w:t>
      </w:r>
      <w:r w:rsidR="00434FAE" w:rsidRPr="00D76DBC">
        <w:rPr>
          <w:rFonts w:ascii="Times New Roman" w:hAnsi="Times New Roman" w:cs="Times New Roman"/>
          <w:sz w:val="24"/>
          <w:szCs w:val="24"/>
        </w:rPr>
        <w:t xml:space="preserve"> </w:t>
      </w:r>
    </w:p>
    <w:p w:rsidR="00FB1376" w:rsidRDefault="00434FAE" w:rsidP="00CA3DE5">
      <w:pPr>
        <w:spacing w:line="360" w:lineRule="auto"/>
        <w:rPr>
          <w:rFonts w:ascii="Times New Roman" w:hAnsi="Times New Roman" w:cs="Times New Roman"/>
          <w:sz w:val="24"/>
          <w:szCs w:val="24"/>
        </w:rPr>
      </w:pPr>
      <w:r>
        <w:rPr>
          <w:rFonts w:ascii="Times New Roman" w:hAnsi="Times New Roman" w:cs="Times New Roman"/>
          <w:sz w:val="24"/>
          <w:szCs w:val="24"/>
        </w:rPr>
        <w:t>- si n &gt; 1, la coopérativité est positive ; dans ce cas 1&lt; n&lt; N (N étant le nombre de sous-unités)</w:t>
      </w:r>
    </w:p>
    <w:p w:rsidR="00D76DBC" w:rsidRDefault="00434FAE" w:rsidP="00CA3DE5">
      <w:pPr>
        <w:spacing w:line="360" w:lineRule="auto"/>
        <w:rPr>
          <w:rFonts w:ascii="Times New Roman" w:hAnsi="Times New Roman" w:cs="Times New Roman"/>
          <w:sz w:val="24"/>
          <w:szCs w:val="24"/>
        </w:rPr>
      </w:pPr>
      <w:r>
        <w:rPr>
          <w:rFonts w:ascii="Times New Roman" w:hAnsi="Times New Roman" w:cs="Times New Roman"/>
          <w:sz w:val="24"/>
          <w:szCs w:val="24"/>
        </w:rPr>
        <w:t>- si n &lt; 1, la coopérativité est négative.</w:t>
      </w:r>
    </w:p>
    <w:p w:rsidR="00525F7C" w:rsidRDefault="00920073" w:rsidP="00CA3DE5">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00525F7C">
        <w:rPr>
          <w:rFonts w:ascii="Times New Roman" w:hAnsi="Times New Roman" w:cs="Times New Roman"/>
          <w:b/>
          <w:sz w:val="28"/>
          <w:szCs w:val="28"/>
        </w:rPr>
        <w:t xml:space="preserve"> Mécanisme de régulation</w:t>
      </w:r>
    </w:p>
    <w:p w:rsidR="00525F7C" w:rsidRDefault="00525F7C" w:rsidP="005A22D6">
      <w:pPr>
        <w:spacing w:line="360" w:lineRule="auto"/>
        <w:jc w:val="both"/>
        <w:rPr>
          <w:rFonts w:ascii="Times New Roman" w:hAnsi="Times New Roman" w:cs="Times New Roman"/>
          <w:sz w:val="24"/>
          <w:szCs w:val="24"/>
        </w:rPr>
      </w:pPr>
      <w:r w:rsidRPr="00555CAC">
        <w:rPr>
          <w:rFonts w:ascii="Times New Roman" w:hAnsi="Times New Roman" w:cs="Times New Roman"/>
          <w:sz w:val="24"/>
          <w:szCs w:val="24"/>
        </w:rPr>
        <w:t>La qu</w:t>
      </w:r>
      <w:r>
        <w:rPr>
          <w:rFonts w:ascii="Times New Roman" w:hAnsi="Times New Roman" w:cs="Times New Roman"/>
          <w:sz w:val="24"/>
          <w:szCs w:val="24"/>
        </w:rPr>
        <w:t>estion que l’on peut se poser est « comment la fixation d’un modulateur sur le site spécifique régule  l’activité catalytique lorsque le site de fixation</w:t>
      </w:r>
      <w:r w:rsidR="00920073">
        <w:rPr>
          <w:rFonts w:ascii="Times New Roman" w:hAnsi="Times New Roman" w:cs="Times New Roman"/>
          <w:sz w:val="24"/>
          <w:szCs w:val="24"/>
        </w:rPr>
        <w:t xml:space="preserve"> du modulateur</w:t>
      </w:r>
      <w:r>
        <w:rPr>
          <w:rFonts w:ascii="Times New Roman" w:hAnsi="Times New Roman" w:cs="Times New Roman"/>
          <w:sz w:val="24"/>
          <w:szCs w:val="24"/>
        </w:rPr>
        <w:t xml:space="preserve"> est éloigné du site catalytique et peut être situé sur une autre chaîne polypeptidique ? ».</w:t>
      </w:r>
    </w:p>
    <w:p w:rsidR="00525F7C" w:rsidRDefault="00525F7C" w:rsidP="00CA3DE5">
      <w:pPr>
        <w:spacing w:line="360" w:lineRule="auto"/>
        <w:rPr>
          <w:rFonts w:ascii="Times New Roman" w:hAnsi="Times New Roman" w:cs="Times New Roman"/>
          <w:sz w:val="24"/>
          <w:szCs w:val="24"/>
        </w:rPr>
      </w:pPr>
      <w:r>
        <w:rPr>
          <w:rFonts w:ascii="Times New Roman" w:hAnsi="Times New Roman" w:cs="Times New Roman"/>
          <w:sz w:val="24"/>
          <w:szCs w:val="24"/>
        </w:rPr>
        <w:t>Plusieurs théories ont été développées, toutes ont abouti</w:t>
      </w:r>
      <w:r w:rsidR="00920073">
        <w:rPr>
          <w:rFonts w:ascii="Times New Roman" w:hAnsi="Times New Roman" w:cs="Times New Roman"/>
          <w:sz w:val="24"/>
          <w:szCs w:val="24"/>
        </w:rPr>
        <w:t>s</w:t>
      </w:r>
      <w:r>
        <w:rPr>
          <w:rFonts w:ascii="Times New Roman" w:hAnsi="Times New Roman" w:cs="Times New Roman"/>
          <w:sz w:val="24"/>
          <w:szCs w:val="24"/>
        </w:rPr>
        <w:t xml:space="preserve"> à la conclusion suivante :</w:t>
      </w:r>
    </w:p>
    <w:p w:rsidR="00525F7C" w:rsidRPr="00914C06" w:rsidRDefault="00525F7C" w:rsidP="00CA3D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La fixation  d’un modulateur (effecteur) sur son site de fixation entraîne un changement </w:t>
      </w:r>
      <w:proofErr w:type="spellStart"/>
      <w:r>
        <w:rPr>
          <w:rFonts w:ascii="Times New Roman" w:hAnsi="Times New Roman" w:cs="Times New Roman"/>
          <w:b/>
          <w:sz w:val="24"/>
          <w:szCs w:val="24"/>
        </w:rPr>
        <w:t>conformationnel</w:t>
      </w:r>
      <w:proofErr w:type="spellEnd"/>
      <w:r>
        <w:rPr>
          <w:rFonts w:ascii="Times New Roman" w:hAnsi="Times New Roman" w:cs="Times New Roman"/>
          <w:b/>
          <w:sz w:val="24"/>
          <w:szCs w:val="24"/>
        </w:rPr>
        <w:t xml:space="preserve"> de la structure tridimensionnelle de la molécule enzymatique.</w:t>
      </w:r>
    </w:p>
    <w:p w:rsidR="00525F7C" w:rsidRDefault="00920073" w:rsidP="00CA3DE5">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E275B7">
        <w:rPr>
          <w:rFonts w:ascii="Times New Roman" w:hAnsi="Times New Roman" w:cs="Times New Roman"/>
          <w:b/>
          <w:sz w:val="24"/>
          <w:szCs w:val="24"/>
        </w:rPr>
        <w:t>1</w:t>
      </w:r>
      <w:r>
        <w:rPr>
          <w:rFonts w:ascii="Times New Roman" w:hAnsi="Times New Roman" w:cs="Times New Roman"/>
          <w:b/>
          <w:sz w:val="24"/>
          <w:szCs w:val="24"/>
        </w:rPr>
        <w:t>.</w:t>
      </w:r>
      <w:r w:rsidR="00E275B7">
        <w:rPr>
          <w:rFonts w:ascii="Times New Roman" w:hAnsi="Times New Roman" w:cs="Times New Roman"/>
          <w:b/>
          <w:sz w:val="24"/>
          <w:szCs w:val="24"/>
        </w:rPr>
        <w:t xml:space="preserve"> Théorie de MONOD-WYMAN et CHANGEUX (MWC)</w:t>
      </w:r>
    </w:p>
    <w:p w:rsidR="00E275B7" w:rsidRDefault="00920073" w:rsidP="00CA3D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4.1.1. </w:t>
      </w:r>
      <w:r w:rsidR="00E275B7">
        <w:rPr>
          <w:rFonts w:ascii="Times New Roman" w:hAnsi="Times New Roman" w:cs="Times New Roman"/>
          <w:b/>
          <w:sz w:val="24"/>
          <w:szCs w:val="24"/>
        </w:rPr>
        <w:t>Formes R et T</w:t>
      </w:r>
      <w:r w:rsidR="00585A61">
        <w:rPr>
          <w:rFonts w:ascii="Times New Roman" w:hAnsi="Times New Roman" w:cs="Times New Roman"/>
          <w:b/>
          <w:sz w:val="24"/>
          <w:szCs w:val="24"/>
        </w:rPr>
        <w:t xml:space="preserve"> </w:t>
      </w:r>
    </w:p>
    <w:p w:rsidR="00E275B7" w:rsidRDefault="00680AB3" w:rsidP="00CA3DE5">
      <w:pPr>
        <w:spacing w:line="360" w:lineRule="auto"/>
        <w:rPr>
          <w:rFonts w:ascii="Times New Roman" w:hAnsi="Times New Roman" w:cs="Times New Roman"/>
          <w:b/>
          <w:sz w:val="24"/>
          <w:szCs w:val="24"/>
        </w:rPr>
      </w:pPr>
      <w:r w:rsidRPr="00680AB3">
        <w:rPr>
          <w:rFonts w:ascii="Times New Roman" w:hAnsi="Times New Roman" w:cs="Times New Roman"/>
          <w:sz w:val="24"/>
          <w:szCs w:val="24"/>
        </w:rPr>
        <w:t>L’enzyme existe sous deux formes R</w:t>
      </w:r>
      <w:r w:rsidRPr="00680AB3">
        <w:rPr>
          <w:rFonts w:ascii="Times New Roman" w:hAnsi="Times New Roman" w:cs="Times New Roman"/>
          <w:sz w:val="24"/>
          <w:szCs w:val="24"/>
          <w:vertAlign w:val="subscript"/>
        </w:rPr>
        <w:t>0</w:t>
      </w:r>
      <w:r w:rsidRPr="00680AB3">
        <w:rPr>
          <w:rFonts w:ascii="Times New Roman" w:hAnsi="Times New Roman" w:cs="Times New Roman"/>
          <w:sz w:val="24"/>
          <w:szCs w:val="24"/>
        </w:rPr>
        <w:t xml:space="preserve"> et T</w:t>
      </w:r>
      <w:r w:rsidRPr="00680AB3">
        <w:rPr>
          <w:rFonts w:ascii="Times New Roman" w:hAnsi="Times New Roman" w:cs="Times New Roman"/>
          <w:sz w:val="24"/>
          <w:szCs w:val="24"/>
          <w:vertAlign w:val="subscript"/>
        </w:rPr>
        <w:t>0</w:t>
      </w:r>
      <w:r w:rsidRPr="00680AB3">
        <w:rPr>
          <w:rFonts w:ascii="Times New Roman" w:hAnsi="Times New Roman" w:cs="Times New Roman"/>
          <w:sz w:val="24"/>
          <w:szCs w:val="24"/>
        </w:rPr>
        <w:t xml:space="preserve"> en équilibre.</w:t>
      </w:r>
      <w:r>
        <w:rPr>
          <w:rFonts w:ascii="Times New Roman" w:hAnsi="Times New Roman" w:cs="Times New Roman"/>
          <w:sz w:val="24"/>
          <w:szCs w:val="24"/>
        </w:rPr>
        <w:t xml:space="preserve"> Lorsque E est sous l’une des deux formes, les sites de fixation du ligand sont équivalents et indépendants</w:t>
      </w:r>
      <w:r w:rsidR="007F0480">
        <w:rPr>
          <w:rFonts w:ascii="Times New Roman" w:hAnsi="Times New Roman" w:cs="Times New Roman"/>
          <w:sz w:val="24"/>
          <w:szCs w:val="24"/>
        </w:rPr>
        <w:t xml:space="preserve">. </w:t>
      </w:r>
      <w:r w:rsidR="007F0480" w:rsidRPr="007F0480">
        <w:rPr>
          <w:rFonts w:ascii="Times New Roman" w:hAnsi="Times New Roman" w:cs="Times New Roman"/>
          <w:b/>
          <w:sz w:val="24"/>
          <w:szCs w:val="24"/>
        </w:rPr>
        <w:t xml:space="preserve">La cinétique de fixation est </w:t>
      </w:r>
      <w:proofErr w:type="spellStart"/>
      <w:r w:rsidR="007F0480" w:rsidRPr="007F0480">
        <w:rPr>
          <w:rFonts w:ascii="Times New Roman" w:hAnsi="Times New Roman" w:cs="Times New Roman"/>
          <w:b/>
          <w:sz w:val="24"/>
          <w:szCs w:val="24"/>
        </w:rPr>
        <w:t>michaélienne</w:t>
      </w:r>
      <w:proofErr w:type="spellEnd"/>
      <w:r w:rsidR="00920073">
        <w:rPr>
          <w:rFonts w:ascii="Times New Roman" w:hAnsi="Times New Roman" w:cs="Times New Roman"/>
          <w:b/>
          <w:sz w:val="24"/>
          <w:szCs w:val="24"/>
        </w:rPr>
        <w:t>.</w:t>
      </w:r>
    </w:p>
    <w:p w:rsidR="00096479" w:rsidRDefault="0031424E" w:rsidP="005A22D6">
      <w:pPr>
        <w:spacing w:line="360" w:lineRule="auto"/>
        <w:jc w:val="both"/>
        <w:rPr>
          <w:rFonts w:ascii="Times New Roman" w:hAnsi="Times New Roman" w:cs="Times New Roman"/>
          <w:b/>
          <w:sz w:val="24"/>
          <w:szCs w:val="24"/>
        </w:rPr>
      </w:pPr>
      <w:r>
        <w:rPr>
          <w:rFonts w:ascii="Times New Roman" w:hAnsi="Times New Roman" w:cs="Times New Roman"/>
          <w:sz w:val="24"/>
          <w:szCs w:val="24"/>
        </w:rPr>
        <w:t>Si un ligand a plus d’affinité pour une des deux formes (</w:t>
      </w:r>
      <w:proofErr w:type="spellStart"/>
      <w:r>
        <w:rPr>
          <w:rFonts w:ascii="Times New Roman" w:hAnsi="Times New Roman" w:cs="Times New Roman"/>
          <w:sz w:val="24"/>
          <w:szCs w:val="24"/>
        </w:rPr>
        <w:t>exp</w:t>
      </w:r>
      <w:proofErr w:type="spellEnd"/>
      <w:r>
        <w:rPr>
          <w:rFonts w:ascii="Times New Roman" w:hAnsi="Times New Roman" w:cs="Times New Roman"/>
          <w:sz w:val="24"/>
          <w:szCs w:val="24"/>
        </w:rPr>
        <w:t xml:space="preserve"> R), il se fixe de préférence sur R ;  </w:t>
      </w:r>
      <w:r w:rsidR="00585A61">
        <w:rPr>
          <w:rFonts w:ascii="Times New Roman" w:hAnsi="Times New Roman" w:cs="Times New Roman"/>
          <w:sz w:val="24"/>
          <w:szCs w:val="24"/>
        </w:rPr>
        <w:t xml:space="preserve">la concentration de </w:t>
      </w:r>
      <w:r w:rsidR="00585A61" w:rsidRPr="00680AB3">
        <w:rPr>
          <w:rFonts w:ascii="Times New Roman" w:hAnsi="Times New Roman" w:cs="Times New Roman"/>
          <w:sz w:val="24"/>
          <w:szCs w:val="24"/>
        </w:rPr>
        <w:t>R</w:t>
      </w:r>
      <w:r w:rsidR="00585A61" w:rsidRPr="00680AB3">
        <w:rPr>
          <w:rFonts w:ascii="Times New Roman" w:hAnsi="Times New Roman" w:cs="Times New Roman"/>
          <w:sz w:val="24"/>
          <w:szCs w:val="24"/>
          <w:vertAlign w:val="subscript"/>
        </w:rPr>
        <w:t>0</w:t>
      </w:r>
      <w:r w:rsidR="00585A61">
        <w:rPr>
          <w:rFonts w:ascii="Times New Roman" w:hAnsi="Times New Roman" w:cs="Times New Roman"/>
          <w:sz w:val="24"/>
          <w:szCs w:val="24"/>
        </w:rPr>
        <w:t xml:space="preserve"> diminue alors que celle de </w:t>
      </w:r>
      <w:r w:rsidR="00585A61" w:rsidRPr="00680AB3">
        <w:rPr>
          <w:rFonts w:ascii="Times New Roman" w:hAnsi="Times New Roman" w:cs="Times New Roman"/>
          <w:sz w:val="24"/>
          <w:szCs w:val="24"/>
        </w:rPr>
        <w:t>R</w:t>
      </w:r>
      <w:r w:rsidR="00585A61">
        <w:rPr>
          <w:rFonts w:ascii="Times New Roman" w:hAnsi="Times New Roman" w:cs="Times New Roman"/>
          <w:sz w:val="24"/>
          <w:szCs w:val="24"/>
          <w:vertAlign w:val="subscript"/>
        </w:rPr>
        <w:t>1</w:t>
      </w:r>
      <w:r w:rsidR="00585A61">
        <w:rPr>
          <w:rFonts w:ascii="Times New Roman" w:hAnsi="Times New Roman" w:cs="Times New Roman"/>
          <w:sz w:val="24"/>
          <w:szCs w:val="24"/>
        </w:rPr>
        <w:t xml:space="preserve"> augmente. Cela entraîne un déplacement de l’équilibre de </w:t>
      </w:r>
      <w:r w:rsidR="00585A61" w:rsidRPr="00680AB3">
        <w:rPr>
          <w:rFonts w:ascii="Times New Roman" w:hAnsi="Times New Roman" w:cs="Times New Roman"/>
          <w:sz w:val="24"/>
          <w:szCs w:val="24"/>
        </w:rPr>
        <w:t>T</w:t>
      </w:r>
      <w:r w:rsidR="00585A61" w:rsidRPr="00680AB3">
        <w:rPr>
          <w:rFonts w:ascii="Times New Roman" w:hAnsi="Times New Roman" w:cs="Times New Roman"/>
          <w:sz w:val="24"/>
          <w:szCs w:val="24"/>
          <w:vertAlign w:val="subscript"/>
        </w:rPr>
        <w:t>0</w:t>
      </w:r>
      <w:r w:rsidR="00585A61">
        <w:rPr>
          <w:rFonts w:ascii="Times New Roman" w:hAnsi="Times New Roman" w:cs="Times New Roman"/>
          <w:sz w:val="24"/>
          <w:szCs w:val="24"/>
        </w:rPr>
        <w:t xml:space="preserve">  vers </w:t>
      </w:r>
      <w:r w:rsidR="00585A61" w:rsidRPr="00680AB3">
        <w:rPr>
          <w:rFonts w:ascii="Times New Roman" w:hAnsi="Times New Roman" w:cs="Times New Roman"/>
          <w:sz w:val="24"/>
          <w:szCs w:val="24"/>
        </w:rPr>
        <w:t>R</w:t>
      </w:r>
      <w:r w:rsidR="00585A61" w:rsidRPr="00680AB3">
        <w:rPr>
          <w:rFonts w:ascii="Times New Roman" w:hAnsi="Times New Roman" w:cs="Times New Roman"/>
          <w:sz w:val="24"/>
          <w:szCs w:val="24"/>
          <w:vertAlign w:val="subscript"/>
        </w:rPr>
        <w:t>0</w:t>
      </w:r>
      <w:r w:rsidR="00585A61">
        <w:rPr>
          <w:rFonts w:ascii="Times New Roman" w:hAnsi="Times New Roman" w:cs="Times New Roman"/>
          <w:sz w:val="24"/>
          <w:szCs w:val="24"/>
        </w:rPr>
        <w:t xml:space="preserve"> pour le maintenir </w:t>
      </w:r>
      <w:r w:rsidR="00920073">
        <w:rPr>
          <w:rFonts w:ascii="Times New Roman" w:hAnsi="Times New Roman" w:cs="Times New Roman"/>
          <w:sz w:val="24"/>
          <w:szCs w:val="24"/>
        </w:rPr>
        <w:t>à</w:t>
      </w:r>
      <w:r w:rsidR="00585A61">
        <w:rPr>
          <w:rFonts w:ascii="Times New Roman" w:hAnsi="Times New Roman" w:cs="Times New Roman"/>
          <w:sz w:val="24"/>
          <w:szCs w:val="24"/>
        </w:rPr>
        <w:t xml:space="preserve"> son état initial. Donc les formes </w:t>
      </w:r>
      <w:r w:rsidR="00585A61" w:rsidRPr="00680AB3">
        <w:rPr>
          <w:rFonts w:ascii="Times New Roman" w:hAnsi="Times New Roman" w:cs="Times New Roman"/>
          <w:sz w:val="24"/>
          <w:szCs w:val="24"/>
        </w:rPr>
        <w:t>R</w:t>
      </w:r>
      <w:r w:rsidR="00585A61">
        <w:rPr>
          <w:rFonts w:ascii="Times New Roman" w:hAnsi="Times New Roman" w:cs="Times New Roman"/>
          <w:sz w:val="24"/>
          <w:szCs w:val="24"/>
          <w:vertAlign w:val="subscript"/>
        </w:rPr>
        <w:t xml:space="preserve"> </w:t>
      </w:r>
      <w:r w:rsidR="00585A61">
        <w:rPr>
          <w:rFonts w:ascii="Times New Roman" w:hAnsi="Times New Roman" w:cs="Times New Roman"/>
          <w:sz w:val="24"/>
          <w:szCs w:val="24"/>
        </w:rPr>
        <w:t xml:space="preserve">augmentent, d’où la coopérativité qui intervient lors de la fixation de ligand. Lorsque l’équilibre est presque </w:t>
      </w:r>
      <w:r w:rsidR="00585A61" w:rsidRPr="00096479">
        <w:rPr>
          <w:rFonts w:ascii="Times New Roman" w:hAnsi="Times New Roman" w:cs="Times New Roman"/>
          <w:b/>
          <w:sz w:val="24"/>
          <w:szCs w:val="24"/>
        </w:rPr>
        <w:t>entièrement déplacé vers R</w:t>
      </w:r>
      <w:r w:rsidR="00096479">
        <w:rPr>
          <w:rFonts w:ascii="Times New Roman" w:hAnsi="Times New Roman" w:cs="Times New Roman"/>
          <w:sz w:val="24"/>
          <w:szCs w:val="24"/>
        </w:rPr>
        <w:t xml:space="preserve">, les sites deviennent équivalents et indépendants ; </w:t>
      </w:r>
      <w:r w:rsidR="00096479" w:rsidRPr="00096479">
        <w:rPr>
          <w:rFonts w:ascii="Times New Roman" w:hAnsi="Times New Roman" w:cs="Times New Roman"/>
          <w:b/>
          <w:sz w:val="24"/>
          <w:szCs w:val="24"/>
        </w:rPr>
        <w:t xml:space="preserve">l’enzyme se comporte alors de façon </w:t>
      </w:r>
      <w:proofErr w:type="spellStart"/>
      <w:r w:rsidR="00096479" w:rsidRPr="00096479">
        <w:rPr>
          <w:rFonts w:ascii="Times New Roman" w:hAnsi="Times New Roman" w:cs="Times New Roman"/>
          <w:b/>
          <w:sz w:val="24"/>
          <w:szCs w:val="24"/>
        </w:rPr>
        <w:t>michaélienne</w:t>
      </w:r>
      <w:proofErr w:type="spellEnd"/>
      <w:r w:rsidR="00096479">
        <w:rPr>
          <w:rFonts w:ascii="Times New Roman" w:hAnsi="Times New Roman" w:cs="Times New Roman"/>
          <w:b/>
          <w:sz w:val="24"/>
          <w:szCs w:val="24"/>
        </w:rPr>
        <w:t>.</w:t>
      </w:r>
    </w:p>
    <w:p w:rsidR="0031424E" w:rsidRPr="00920073" w:rsidRDefault="00920073" w:rsidP="00CA3DE5">
      <w:pPr>
        <w:spacing w:line="360" w:lineRule="auto"/>
        <w:rPr>
          <w:rFonts w:ascii="Times New Roman" w:hAnsi="Times New Roman" w:cs="Times New Roman"/>
          <w:b/>
          <w:bCs/>
          <w:sz w:val="24"/>
          <w:szCs w:val="24"/>
        </w:rPr>
      </w:pPr>
      <w:r>
        <w:rPr>
          <w:rFonts w:ascii="Times New Roman" w:hAnsi="Times New Roman" w:cs="Times New Roman"/>
          <w:b/>
          <w:sz w:val="24"/>
          <w:szCs w:val="24"/>
        </w:rPr>
        <w:t>4.1.</w:t>
      </w:r>
      <w:r w:rsidR="00AE1F86">
        <w:rPr>
          <w:rFonts w:ascii="Times New Roman" w:hAnsi="Times New Roman" w:cs="Times New Roman"/>
          <w:b/>
          <w:sz w:val="24"/>
          <w:szCs w:val="24"/>
        </w:rPr>
        <w:t>2</w:t>
      </w:r>
      <w:r>
        <w:rPr>
          <w:rFonts w:ascii="Times New Roman" w:hAnsi="Times New Roman" w:cs="Times New Roman"/>
          <w:b/>
          <w:sz w:val="24"/>
          <w:szCs w:val="24"/>
        </w:rPr>
        <w:t xml:space="preserve">. </w:t>
      </w:r>
      <w:r w:rsidRPr="00920073">
        <w:rPr>
          <w:rFonts w:ascii="Times New Roman" w:hAnsi="Times New Roman" w:cs="Times New Roman"/>
          <w:b/>
          <w:bCs/>
          <w:sz w:val="24"/>
          <w:szCs w:val="24"/>
        </w:rPr>
        <w:t>Modèles</w:t>
      </w:r>
      <w:r w:rsidR="00096479" w:rsidRPr="00920073">
        <w:rPr>
          <w:rFonts w:ascii="Times New Roman" w:hAnsi="Times New Roman" w:cs="Times New Roman"/>
          <w:b/>
          <w:bCs/>
          <w:sz w:val="24"/>
          <w:szCs w:val="24"/>
        </w:rPr>
        <w:t xml:space="preserve"> K et V</w:t>
      </w:r>
    </w:p>
    <w:p w:rsidR="00096479" w:rsidRDefault="00096479" w:rsidP="005A22D6">
      <w:pPr>
        <w:pStyle w:val="Paragraphedeliste"/>
        <w:numPr>
          <w:ilvl w:val="0"/>
          <w:numId w:val="5"/>
        </w:numPr>
        <w:spacing w:line="360" w:lineRule="auto"/>
        <w:jc w:val="both"/>
        <w:rPr>
          <w:rFonts w:ascii="Times New Roman" w:hAnsi="Times New Roman" w:cs="Times New Roman"/>
          <w:sz w:val="24"/>
          <w:szCs w:val="24"/>
        </w:rPr>
      </w:pPr>
      <w:r w:rsidRPr="00096479">
        <w:rPr>
          <w:rFonts w:ascii="Times New Roman" w:hAnsi="Times New Roman" w:cs="Times New Roman"/>
          <w:b/>
          <w:sz w:val="24"/>
          <w:szCs w:val="24"/>
          <w:u w:val="single"/>
        </w:rPr>
        <w:t>Le modèle K </w:t>
      </w:r>
      <w:r>
        <w:rPr>
          <w:rFonts w:ascii="Times New Roman" w:hAnsi="Times New Roman" w:cs="Times New Roman"/>
          <w:sz w:val="24"/>
          <w:szCs w:val="24"/>
        </w:rPr>
        <w:t xml:space="preserve">: suppose que le substrat </w:t>
      </w:r>
      <w:r w:rsidR="00920073">
        <w:rPr>
          <w:rFonts w:ascii="Times New Roman" w:hAnsi="Times New Roman" w:cs="Times New Roman"/>
          <w:sz w:val="24"/>
          <w:szCs w:val="24"/>
        </w:rPr>
        <w:t xml:space="preserve">présente </w:t>
      </w:r>
      <w:r>
        <w:rPr>
          <w:rFonts w:ascii="Times New Roman" w:hAnsi="Times New Roman" w:cs="Times New Roman"/>
          <w:sz w:val="24"/>
          <w:szCs w:val="24"/>
        </w:rPr>
        <w:t>plus d’affinité pour une des deux formes que pour l’autre (par définition R), les K</w:t>
      </w:r>
      <w:r w:rsidR="005A22D6" w:rsidRPr="005A22D6">
        <w:rPr>
          <w:rFonts w:ascii="Times New Roman" w:hAnsi="Times New Roman" w:cs="Times New Roman"/>
          <w:i/>
          <w:iCs/>
          <w:sz w:val="24"/>
          <w:szCs w:val="24"/>
          <w:vertAlign w:val="subscript"/>
        </w:rPr>
        <w:t>M</w:t>
      </w:r>
      <w:r>
        <w:rPr>
          <w:rFonts w:ascii="Times New Roman" w:hAnsi="Times New Roman" w:cs="Times New Roman"/>
          <w:sz w:val="24"/>
          <w:szCs w:val="24"/>
        </w:rPr>
        <w:t xml:space="preserve"> des deux formes sont différents</w:t>
      </w:r>
    </w:p>
    <w:p w:rsidR="00F526DE" w:rsidRPr="00757E3C" w:rsidRDefault="00096479" w:rsidP="00757E3C">
      <w:pPr>
        <w:pStyle w:val="Paragraphedeliste"/>
        <w:numPr>
          <w:ilvl w:val="0"/>
          <w:numId w:val="5"/>
        </w:numPr>
        <w:spacing w:line="360" w:lineRule="auto"/>
        <w:jc w:val="both"/>
        <w:rPr>
          <w:rFonts w:ascii="Times New Roman" w:hAnsi="Times New Roman" w:cs="Times New Roman"/>
          <w:sz w:val="24"/>
          <w:szCs w:val="24"/>
        </w:rPr>
      </w:pPr>
      <w:r w:rsidRPr="00096479">
        <w:rPr>
          <w:rFonts w:ascii="Times New Roman" w:hAnsi="Times New Roman" w:cs="Times New Roman"/>
          <w:b/>
          <w:sz w:val="24"/>
          <w:szCs w:val="24"/>
          <w:u w:val="single"/>
        </w:rPr>
        <w:t>Le modèle V </w:t>
      </w:r>
      <w:r w:rsidRPr="00096479">
        <w:rPr>
          <w:rFonts w:ascii="Times New Roman" w:hAnsi="Times New Roman" w:cs="Times New Roman"/>
          <w:sz w:val="24"/>
          <w:szCs w:val="24"/>
        </w:rPr>
        <w:t xml:space="preserve">: suppose que le substrat </w:t>
      </w:r>
      <w:r w:rsidR="00920073">
        <w:rPr>
          <w:rFonts w:ascii="Times New Roman" w:hAnsi="Times New Roman" w:cs="Times New Roman"/>
          <w:sz w:val="24"/>
          <w:szCs w:val="24"/>
        </w:rPr>
        <w:t>possède</w:t>
      </w:r>
      <w:r w:rsidRPr="00096479">
        <w:rPr>
          <w:rFonts w:ascii="Times New Roman" w:hAnsi="Times New Roman" w:cs="Times New Roman"/>
          <w:sz w:val="24"/>
          <w:szCs w:val="24"/>
        </w:rPr>
        <w:t xml:space="preserve"> la même affinité pour les deux formes R et T. S ne se comporte plus comme un effecteur allostérique.  La cinétique est </w:t>
      </w:r>
      <w:proofErr w:type="spellStart"/>
      <w:r w:rsidRPr="00096479">
        <w:rPr>
          <w:rFonts w:ascii="Times New Roman" w:hAnsi="Times New Roman" w:cs="Times New Roman"/>
          <w:sz w:val="24"/>
          <w:szCs w:val="24"/>
        </w:rPr>
        <w:t>michaélienne</w:t>
      </w:r>
      <w:proofErr w:type="spellEnd"/>
      <w:r w:rsidRPr="00096479">
        <w:rPr>
          <w:rFonts w:ascii="Times New Roman" w:hAnsi="Times New Roman" w:cs="Times New Roman"/>
          <w:sz w:val="24"/>
          <w:szCs w:val="24"/>
        </w:rPr>
        <w:t xml:space="preserve">. </w:t>
      </w:r>
      <w:r w:rsidRPr="00096479">
        <w:rPr>
          <w:rFonts w:ascii="Times New Roman" w:hAnsi="Times New Roman" w:cs="Times New Roman"/>
          <w:sz w:val="24"/>
          <w:szCs w:val="24"/>
        </w:rPr>
        <w:lastRenderedPageBreak/>
        <w:t>L</w:t>
      </w:r>
      <w:r w:rsidR="001611E1">
        <w:rPr>
          <w:rFonts w:ascii="Times New Roman" w:hAnsi="Times New Roman" w:cs="Times New Roman"/>
          <w:sz w:val="24"/>
          <w:szCs w:val="24"/>
        </w:rPr>
        <w:t>es propri</w:t>
      </w:r>
      <w:r w:rsidRPr="00096479">
        <w:rPr>
          <w:rFonts w:ascii="Times New Roman" w:hAnsi="Times New Roman" w:cs="Times New Roman"/>
          <w:sz w:val="24"/>
          <w:szCs w:val="24"/>
        </w:rPr>
        <w:t>étés  allostériques de l’enzyme sont mises en évidence par l’addition d’effecteurs allostériques</w:t>
      </w:r>
      <w:r w:rsidR="00757E3C">
        <w:rPr>
          <w:rFonts w:ascii="Times New Roman" w:hAnsi="Times New Roman" w:cs="Times New Roman"/>
          <w:sz w:val="24"/>
          <w:szCs w:val="24"/>
        </w:rPr>
        <w:t>.</w:t>
      </w:r>
    </w:p>
    <w:p w:rsidR="00F6406F" w:rsidRPr="00525F7C" w:rsidRDefault="00920073" w:rsidP="00CA3DE5">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AE1F86">
        <w:rPr>
          <w:rFonts w:ascii="Times New Roman" w:hAnsi="Times New Roman" w:cs="Times New Roman"/>
          <w:b/>
          <w:sz w:val="24"/>
          <w:szCs w:val="24"/>
        </w:rPr>
        <w:t>1</w:t>
      </w:r>
      <w:r>
        <w:rPr>
          <w:rFonts w:ascii="Times New Roman" w:hAnsi="Times New Roman" w:cs="Times New Roman"/>
          <w:b/>
          <w:sz w:val="24"/>
          <w:szCs w:val="24"/>
        </w:rPr>
        <w:t>.</w:t>
      </w:r>
      <w:r w:rsidR="00AE1F86">
        <w:rPr>
          <w:rFonts w:ascii="Times New Roman" w:hAnsi="Times New Roman" w:cs="Times New Roman"/>
          <w:b/>
          <w:sz w:val="24"/>
          <w:szCs w:val="24"/>
        </w:rPr>
        <w:t>3.</w:t>
      </w:r>
      <w:r w:rsidR="00525F7C">
        <w:rPr>
          <w:rFonts w:ascii="Times New Roman" w:hAnsi="Times New Roman" w:cs="Times New Roman"/>
          <w:b/>
          <w:sz w:val="24"/>
          <w:szCs w:val="24"/>
        </w:rPr>
        <w:t xml:space="preserve"> </w:t>
      </w:r>
      <w:r w:rsidR="00803814" w:rsidRPr="00525F7C">
        <w:rPr>
          <w:rFonts w:ascii="Times New Roman" w:hAnsi="Times New Roman" w:cs="Times New Roman"/>
          <w:b/>
          <w:sz w:val="24"/>
          <w:szCs w:val="24"/>
        </w:rPr>
        <w:t>Développement théorique</w:t>
      </w:r>
    </w:p>
    <w:p w:rsidR="005D109B" w:rsidRPr="00E04135" w:rsidRDefault="005D109B" w:rsidP="00CA3DE5">
      <w:pPr>
        <w:spacing w:line="360" w:lineRule="auto"/>
        <w:jc w:val="both"/>
        <w:rPr>
          <w:rFonts w:ascii="Times New Roman" w:hAnsi="Times New Roman" w:cs="Times New Roman"/>
          <w:sz w:val="24"/>
          <w:szCs w:val="24"/>
        </w:rPr>
      </w:pPr>
      <w:r w:rsidRPr="00E04135">
        <w:rPr>
          <w:rFonts w:ascii="Times New Roman" w:hAnsi="Times New Roman" w:cs="Times New Roman"/>
          <w:color w:val="000000"/>
          <w:sz w:val="24"/>
          <w:szCs w:val="24"/>
        </w:rPr>
        <w:t>La transition allostérique modifie les forces de liaisons qui associent les sou</w:t>
      </w:r>
      <w:r w:rsidR="00E04135">
        <w:rPr>
          <w:rFonts w:ascii="Times New Roman" w:hAnsi="Times New Roman" w:cs="Times New Roman"/>
          <w:color w:val="000000"/>
          <w:sz w:val="24"/>
          <w:szCs w:val="24"/>
        </w:rPr>
        <w:t>s</w:t>
      </w:r>
      <w:r w:rsidRPr="00E04135">
        <w:rPr>
          <w:rFonts w:ascii="Times New Roman" w:hAnsi="Times New Roman" w:cs="Times New Roman"/>
          <w:color w:val="000000"/>
          <w:sz w:val="24"/>
          <w:szCs w:val="24"/>
        </w:rPr>
        <w:t>-unités entre elles sans aller à l'état de dissociation. La molécule entière se trouve soit dans un état contraint (</w:t>
      </w:r>
      <w:r w:rsidRPr="00E04135">
        <w:rPr>
          <w:rFonts w:ascii="Times New Roman" w:hAnsi="Times New Roman" w:cs="Times New Roman"/>
          <w:b/>
          <w:bCs/>
          <w:color w:val="000000"/>
          <w:sz w:val="24"/>
          <w:szCs w:val="24"/>
        </w:rPr>
        <w:t>T</w:t>
      </w:r>
      <w:r w:rsidRPr="00E04135">
        <w:rPr>
          <w:rFonts w:ascii="Times New Roman" w:hAnsi="Times New Roman" w:cs="Times New Roman"/>
          <w:color w:val="000000"/>
          <w:sz w:val="24"/>
          <w:szCs w:val="24"/>
        </w:rPr>
        <w:t xml:space="preserve">) soit dans un état </w:t>
      </w:r>
      <w:r w:rsidR="00E04135" w:rsidRPr="00E04135">
        <w:rPr>
          <w:rFonts w:ascii="Times New Roman" w:hAnsi="Times New Roman" w:cs="Times New Roman"/>
          <w:color w:val="000000"/>
          <w:sz w:val="24"/>
          <w:szCs w:val="24"/>
        </w:rPr>
        <w:t>relâché</w:t>
      </w:r>
      <w:r w:rsidRPr="00E04135">
        <w:rPr>
          <w:rFonts w:ascii="Times New Roman" w:hAnsi="Times New Roman" w:cs="Times New Roman"/>
          <w:color w:val="000000"/>
          <w:sz w:val="24"/>
          <w:szCs w:val="24"/>
        </w:rPr>
        <w:t xml:space="preserve"> (</w:t>
      </w:r>
      <w:r w:rsidRPr="00E04135">
        <w:rPr>
          <w:rFonts w:ascii="Times New Roman" w:hAnsi="Times New Roman" w:cs="Times New Roman"/>
          <w:b/>
          <w:bCs/>
          <w:color w:val="000000"/>
          <w:sz w:val="24"/>
          <w:szCs w:val="24"/>
        </w:rPr>
        <w:t>R</w:t>
      </w:r>
      <w:r w:rsidRPr="00E04135">
        <w:rPr>
          <w:rFonts w:ascii="Times New Roman" w:hAnsi="Times New Roman" w:cs="Times New Roman"/>
          <w:color w:val="000000"/>
          <w:sz w:val="24"/>
          <w:szCs w:val="24"/>
        </w:rPr>
        <w:t>).</w:t>
      </w:r>
    </w:p>
    <w:p w:rsidR="00757E3C" w:rsidRDefault="000618BE" w:rsidP="00757E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Deux modèles rendent compte de la transition que présentent </w:t>
      </w:r>
      <w:r w:rsidR="005A22D6">
        <w:rPr>
          <w:rFonts w:ascii="Times New Roman" w:hAnsi="Times New Roman" w:cs="Times New Roman"/>
          <w:sz w:val="24"/>
          <w:szCs w:val="24"/>
        </w:rPr>
        <w:t xml:space="preserve">les enzymes allostérique  </w:t>
      </w:r>
      <w:r>
        <w:rPr>
          <w:rFonts w:ascii="Times New Roman" w:hAnsi="Times New Roman" w:cs="Times New Roman"/>
          <w:sz w:val="24"/>
          <w:szCs w:val="24"/>
        </w:rPr>
        <w:t>au moment de la fixation du substrat</w:t>
      </w:r>
      <w:r w:rsidR="005A22D6">
        <w:rPr>
          <w:rFonts w:ascii="Times New Roman" w:hAnsi="Times New Roman" w:cs="Times New Roman"/>
          <w:sz w:val="24"/>
          <w:szCs w:val="24"/>
        </w:rPr>
        <w:t xml:space="preserve"> </w:t>
      </w:r>
      <w:r>
        <w:rPr>
          <w:rFonts w:ascii="Times New Roman" w:hAnsi="Times New Roman" w:cs="Times New Roman"/>
          <w:sz w:val="24"/>
          <w:szCs w:val="24"/>
        </w:rPr>
        <w:t xml:space="preserve">: le model </w:t>
      </w:r>
      <w:r w:rsidRPr="007C4CA9">
        <w:rPr>
          <w:rFonts w:ascii="Times New Roman" w:hAnsi="Times New Roman" w:cs="Times New Roman"/>
          <w:b/>
          <w:bCs/>
          <w:sz w:val="24"/>
          <w:szCs w:val="24"/>
        </w:rPr>
        <w:t>concerté</w:t>
      </w:r>
      <w:r w:rsidR="004C3861">
        <w:rPr>
          <w:rFonts w:ascii="Times New Roman" w:hAnsi="Times New Roman" w:cs="Times New Roman"/>
          <w:sz w:val="24"/>
          <w:szCs w:val="24"/>
        </w:rPr>
        <w:t xml:space="preserve"> </w:t>
      </w:r>
      <w:r w:rsidR="004C3861" w:rsidRPr="004C3861">
        <w:rPr>
          <w:rFonts w:ascii="Times New Roman" w:hAnsi="Times New Roman" w:cs="Times New Roman"/>
          <w:sz w:val="24"/>
          <w:szCs w:val="24"/>
        </w:rPr>
        <w:t>(ou symétrique)</w:t>
      </w:r>
      <w:r>
        <w:rPr>
          <w:rFonts w:ascii="Times New Roman" w:hAnsi="Times New Roman" w:cs="Times New Roman"/>
          <w:sz w:val="24"/>
          <w:szCs w:val="24"/>
        </w:rPr>
        <w:t xml:space="preserve"> (élaboré par Monod, </w:t>
      </w:r>
      <w:proofErr w:type="spellStart"/>
      <w:r>
        <w:rPr>
          <w:rFonts w:ascii="Times New Roman" w:hAnsi="Times New Roman" w:cs="Times New Roman"/>
          <w:sz w:val="24"/>
          <w:szCs w:val="24"/>
        </w:rPr>
        <w:t>Wyman</w:t>
      </w:r>
      <w:proofErr w:type="spellEnd"/>
      <w:r>
        <w:rPr>
          <w:rFonts w:ascii="Times New Roman" w:hAnsi="Times New Roman" w:cs="Times New Roman"/>
          <w:sz w:val="24"/>
          <w:szCs w:val="24"/>
        </w:rPr>
        <w:t xml:space="preserve"> et Changeux en 1965) et le model </w:t>
      </w:r>
      <w:r w:rsidRPr="007C4CA9">
        <w:rPr>
          <w:rFonts w:ascii="Times New Roman" w:hAnsi="Times New Roman" w:cs="Times New Roman"/>
          <w:b/>
          <w:bCs/>
          <w:sz w:val="24"/>
          <w:szCs w:val="24"/>
        </w:rPr>
        <w:t>séquentiel</w:t>
      </w:r>
      <w:r>
        <w:rPr>
          <w:rFonts w:ascii="Times New Roman" w:hAnsi="Times New Roman" w:cs="Times New Roman"/>
          <w:sz w:val="24"/>
          <w:szCs w:val="24"/>
        </w:rPr>
        <w:t xml:space="preserve"> (élaboré par </w:t>
      </w:r>
      <w:proofErr w:type="spellStart"/>
      <w:r>
        <w:rPr>
          <w:rFonts w:ascii="Times New Roman" w:hAnsi="Times New Roman" w:cs="Times New Roman"/>
          <w:sz w:val="24"/>
          <w:szCs w:val="24"/>
        </w:rPr>
        <w:t>Koshland</w:t>
      </w:r>
      <w:proofErr w:type="spellEnd"/>
      <w:r>
        <w:rPr>
          <w:rFonts w:ascii="Times New Roman" w:hAnsi="Times New Roman" w:cs="Times New Roman"/>
          <w:sz w:val="24"/>
          <w:szCs w:val="24"/>
        </w:rPr>
        <w:t xml:space="preserve"> en 1966). Ces deux </w:t>
      </w:r>
      <w:r w:rsidR="00434FAE">
        <w:rPr>
          <w:rFonts w:ascii="Times New Roman" w:hAnsi="Times New Roman" w:cs="Times New Roman"/>
          <w:sz w:val="24"/>
          <w:szCs w:val="24"/>
        </w:rPr>
        <w:t>modèles</w:t>
      </w:r>
      <w:r>
        <w:rPr>
          <w:rFonts w:ascii="Times New Roman" w:hAnsi="Times New Roman" w:cs="Times New Roman"/>
          <w:sz w:val="24"/>
          <w:szCs w:val="24"/>
        </w:rPr>
        <w:t xml:space="preserve"> </w:t>
      </w:r>
      <w:r w:rsidR="00434FAE">
        <w:rPr>
          <w:rFonts w:ascii="Times New Roman" w:hAnsi="Times New Roman" w:cs="Times New Roman"/>
          <w:sz w:val="24"/>
          <w:szCs w:val="24"/>
        </w:rPr>
        <w:t>impliquent</w:t>
      </w:r>
      <w:r>
        <w:rPr>
          <w:rFonts w:ascii="Times New Roman" w:hAnsi="Times New Roman" w:cs="Times New Roman"/>
          <w:sz w:val="24"/>
          <w:szCs w:val="24"/>
        </w:rPr>
        <w:t xml:space="preserve"> que l’enzyme existe sous plusieurs conformations dont deux extrêmes : T (</w:t>
      </w:r>
      <w:proofErr w:type="spellStart"/>
      <w:r w:rsidRPr="000618BE">
        <w:rPr>
          <w:rFonts w:ascii="Times New Roman" w:hAnsi="Times New Roman" w:cs="Times New Roman"/>
          <w:i/>
          <w:sz w:val="24"/>
          <w:szCs w:val="24"/>
        </w:rPr>
        <w:t>tens</w:t>
      </w:r>
      <w:r>
        <w:rPr>
          <w:rFonts w:ascii="Times New Roman" w:hAnsi="Times New Roman" w:cs="Times New Roman"/>
          <w:i/>
          <w:sz w:val="24"/>
          <w:szCs w:val="24"/>
        </w:rPr>
        <w:t>e</w:t>
      </w:r>
      <w:proofErr w:type="spellEnd"/>
      <w:r>
        <w:rPr>
          <w:rFonts w:ascii="Times New Roman" w:hAnsi="Times New Roman" w:cs="Times New Roman"/>
          <w:sz w:val="24"/>
          <w:szCs w:val="24"/>
        </w:rPr>
        <w:t>)</w:t>
      </w:r>
      <w:r w:rsidR="007D23E4">
        <w:rPr>
          <w:rFonts w:ascii="Times New Roman" w:hAnsi="Times New Roman" w:cs="Times New Roman"/>
          <w:sz w:val="24"/>
          <w:szCs w:val="24"/>
        </w:rPr>
        <w:t xml:space="preserve"> et R (</w:t>
      </w:r>
      <w:proofErr w:type="spellStart"/>
      <w:r w:rsidR="007D23E4" w:rsidRPr="007D23E4">
        <w:rPr>
          <w:rFonts w:ascii="Times New Roman" w:hAnsi="Times New Roman" w:cs="Times New Roman"/>
          <w:i/>
          <w:sz w:val="24"/>
          <w:szCs w:val="24"/>
        </w:rPr>
        <w:t>relaxed</w:t>
      </w:r>
      <w:proofErr w:type="spellEnd"/>
      <w:r w:rsidR="007D23E4">
        <w:rPr>
          <w:rFonts w:ascii="Times New Roman" w:hAnsi="Times New Roman" w:cs="Times New Roman"/>
          <w:sz w:val="24"/>
          <w:szCs w:val="24"/>
        </w:rPr>
        <w:t>). Ce dernier a pour le substrat une affinité plus marquée que T. Les deux formes existent en équilibre.</w:t>
      </w:r>
    </w:p>
    <w:p w:rsidR="004C3861" w:rsidRDefault="00DD7FC6" w:rsidP="00CA3DE5">
      <w:pPr>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margin-left:18.75pt;margin-top:5pt;width:31.2pt;height:0;z-index:251670528" o:connectortype="straight">
            <v:stroke endarrow="block"/>
          </v:shape>
        </w:pict>
      </w:r>
      <w:r>
        <w:rPr>
          <w:rFonts w:ascii="Times New Roman" w:hAnsi="Times New Roman" w:cs="Times New Roman"/>
          <w:noProof/>
          <w:sz w:val="24"/>
          <w:szCs w:val="24"/>
        </w:rPr>
        <w:pict>
          <v:shape id="_x0000_s1040" type="#_x0000_t32" style="position:absolute;margin-left:18.75pt;margin-top:11.4pt;width:31.2pt;height:0;flip:x;z-index:251671552" o:connectortype="straight">
            <v:stroke endarrow="block"/>
          </v:shape>
        </w:pict>
      </w:r>
      <w:r w:rsidR="004C3861">
        <w:rPr>
          <w:rFonts w:ascii="Times New Roman" w:hAnsi="Times New Roman" w:cs="Times New Roman"/>
          <w:sz w:val="24"/>
          <w:szCs w:val="24"/>
        </w:rPr>
        <w:t>T                 R</w:t>
      </w:r>
    </w:p>
    <w:p w:rsidR="00757E3C" w:rsidRDefault="00757E3C" w:rsidP="00CA3DE5">
      <w:pPr>
        <w:spacing w:line="360" w:lineRule="auto"/>
        <w:rPr>
          <w:rFonts w:ascii="Times New Roman" w:hAnsi="Times New Roman" w:cs="Times New Roman"/>
          <w:sz w:val="24"/>
          <w:szCs w:val="24"/>
        </w:rPr>
      </w:pPr>
    </w:p>
    <w:p w:rsidR="004C3861" w:rsidRDefault="004C3861" w:rsidP="00390F9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4C3861">
        <w:t xml:space="preserve"> </w:t>
      </w:r>
      <w:r w:rsidRPr="004C3861">
        <w:rPr>
          <w:rFonts w:ascii="Times New Roman" w:hAnsi="Times New Roman" w:cs="Times New Roman"/>
          <w:sz w:val="24"/>
          <w:szCs w:val="24"/>
        </w:rPr>
        <w:t xml:space="preserve">Dans le modèle concerté, </w:t>
      </w:r>
      <w:r>
        <w:rPr>
          <w:rFonts w:ascii="Times New Roman" w:hAnsi="Times New Roman" w:cs="Times New Roman"/>
          <w:sz w:val="24"/>
          <w:szCs w:val="24"/>
        </w:rPr>
        <w:t xml:space="preserve"> la transition se fait en un seul bloc. Elle concerne simultanément toutes les sous-unités</w:t>
      </w:r>
      <w:r w:rsidR="00757E3C">
        <w:rPr>
          <w:rFonts w:ascii="Times New Roman" w:hAnsi="Times New Roman" w:cs="Times New Roman"/>
          <w:sz w:val="24"/>
          <w:szCs w:val="24"/>
        </w:rPr>
        <w:t xml:space="preserve"> </w:t>
      </w:r>
      <w:r w:rsidR="00757E3C" w:rsidRPr="00757E3C">
        <w:rPr>
          <w:rFonts w:ascii="Times New Roman" w:hAnsi="Times New Roman" w:cs="Times New Roman"/>
          <w:b/>
          <w:bCs/>
          <w:sz w:val="24"/>
          <w:szCs w:val="24"/>
        </w:rPr>
        <w:t>(Figure 6)</w:t>
      </w:r>
      <w:r>
        <w:rPr>
          <w:rFonts w:ascii="Times New Roman" w:hAnsi="Times New Roman" w:cs="Times New Roman"/>
          <w:sz w:val="24"/>
          <w:szCs w:val="24"/>
        </w:rPr>
        <w:t>. T</w:t>
      </w:r>
      <w:r w:rsidR="00390F96">
        <w:rPr>
          <w:rFonts w:ascii="Times New Roman" w:hAnsi="Times New Roman" w:cs="Times New Roman"/>
          <w:sz w:val="24"/>
          <w:szCs w:val="24"/>
        </w:rPr>
        <w:t>outes les sous-unités d'un</w:t>
      </w:r>
      <w:r w:rsidRPr="004C3861">
        <w:rPr>
          <w:rFonts w:ascii="Times New Roman" w:hAnsi="Times New Roman" w:cs="Times New Roman"/>
          <w:sz w:val="24"/>
          <w:szCs w:val="24"/>
        </w:rPr>
        <w:t xml:space="preserve"> enzyme doivent conserver la symétrie moléculaire, et, par conséquent, elles sont toutes en même temps au même état T ou R, à un moment précis. L'enzyme global existe donc sous forme T ou R, puisque c’est seulement dans cette configuration qu'il y a la conservation de symétrie par toutes les sous-unités. Ainsi, la fixation du substrat dans un premier site actif provoque une transition telle que toutes les sous-unités de l'enzyme deviennent sous forme R, et ceci représente l’état de compétence catalytique. L’effecteur se lie à l’état T ou R de préférence et ainsi exerçant son rôle d’inhibiteur ou d’activateur.</w:t>
      </w:r>
    </w:p>
    <w:p w:rsidR="004C5E4C" w:rsidRDefault="004C5E4C" w:rsidP="00813E09">
      <w:pPr>
        <w:spacing w:line="360" w:lineRule="auto"/>
        <w:jc w:val="center"/>
        <w:rPr>
          <w:rFonts w:ascii="Times New Roman" w:hAnsi="Times New Roman" w:cs="Times New Roman"/>
          <w:sz w:val="24"/>
          <w:szCs w:val="24"/>
        </w:rPr>
      </w:pPr>
      <w:r w:rsidRPr="00813E09">
        <w:rPr>
          <w:rFonts w:ascii="Times New Roman" w:hAnsi="Times New Roman" w:cs="Times New Roman"/>
          <w:noProof/>
          <w:sz w:val="20"/>
          <w:szCs w:val="20"/>
        </w:rPr>
        <w:lastRenderedPageBreak/>
        <w:drawing>
          <wp:inline distT="0" distB="0" distL="0" distR="0" wp14:anchorId="5362B1E3" wp14:editId="0C4F3892">
            <wp:extent cx="3184634" cy="347892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0"/>
                    <a:srcRect b="5128"/>
                    <a:stretch/>
                  </pic:blipFill>
                  <pic:spPr bwMode="auto">
                    <a:xfrm>
                      <a:off x="0" y="0"/>
                      <a:ext cx="3189145" cy="3483852"/>
                    </a:xfrm>
                    <a:prstGeom prst="rect">
                      <a:avLst/>
                    </a:prstGeom>
                    <a:noFill/>
                    <a:ln>
                      <a:noFill/>
                    </a:ln>
                    <a:extLst>
                      <a:ext uri="{53640926-AAD7-44D8-BBD7-CCE9431645EC}">
                        <a14:shadowObscured xmlns:a14="http://schemas.microsoft.com/office/drawing/2010/main"/>
                      </a:ext>
                    </a:extLst>
                  </pic:spPr>
                </pic:pic>
              </a:graphicData>
            </a:graphic>
          </wp:inline>
        </w:drawing>
      </w:r>
    </w:p>
    <w:p w:rsidR="00757E3C" w:rsidRDefault="00757E3C" w:rsidP="00757E3C">
      <w:pPr>
        <w:spacing w:line="360" w:lineRule="auto"/>
        <w:jc w:val="center"/>
        <w:rPr>
          <w:rFonts w:ascii="Times New Roman" w:hAnsi="Times New Roman" w:cs="Times New Roman"/>
          <w:b/>
          <w:bCs/>
          <w:sz w:val="20"/>
          <w:szCs w:val="20"/>
        </w:rPr>
      </w:pPr>
      <w:r w:rsidRPr="00757E3C">
        <w:rPr>
          <w:rFonts w:ascii="Times New Roman" w:hAnsi="Times New Roman" w:cs="Times New Roman"/>
          <w:b/>
          <w:bCs/>
          <w:sz w:val="20"/>
          <w:szCs w:val="20"/>
        </w:rPr>
        <w:t>Figure</w:t>
      </w:r>
      <w:r>
        <w:rPr>
          <w:rFonts w:ascii="Times New Roman" w:hAnsi="Times New Roman" w:cs="Times New Roman"/>
          <w:b/>
          <w:bCs/>
          <w:sz w:val="20"/>
          <w:szCs w:val="20"/>
        </w:rPr>
        <w:t xml:space="preserve"> </w:t>
      </w:r>
      <w:r w:rsidRPr="00757E3C">
        <w:rPr>
          <w:rFonts w:ascii="Times New Roman" w:hAnsi="Times New Roman" w:cs="Times New Roman"/>
          <w:b/>
          <w:bCs/>
          <w:sz w:val="20"/>
          <w:szCs w:val="20"/>
        </w:rPr>
        <w:t>6. Transition en un seul bloc</w:t>
      </w:r>
    </w:p>
    <w:p w:rsidR="00757E3C" w:rsidRPr="00757E3C" w:rsidRDefault="00757E3C" w:rsidP="00757E3C">
      <w:pPr>
        <w:spacing w:line="360" w:lineRule="auto"/>
        <w:jc w:val="center"/>
        <w:rPr>
          <w:rFonts w:ascii="Times New Roman" w:hAnsi="Times New Roman" w:cs="Times New Roman"/>
          <w:b/>
          <w:bCs/>
          <w:sz w:val="20"/>
          <w:szCs w:val="20"/>
        </w:rPr>
      </w:pPr>
    </w:p>
    <w:p w:rsidR="004C5E4C" w:rsidRDefault="004C5E4C" w:rsidP="0014437F">
      <w:pPr>
        <w:spacing w:line="360" w:lineRule="auto"/>
        <w:jc w:val="both"/>
        <w:rPr>
          <w:rFonts w:ascii="Times New Roman" w:hAnsi="Times New Roman" w:cs="Times New Roman"/>
          <w:sz w:val="24"/>
          <w:szCs w:val="24"/>
        </w:rPr>
      </w:pPr>
      <w:r w:rsidRPr="00CB7C03">
        <w:rPr>
          <w:rFonts w:ascii="Times New Roman" w:hAnsi="Times New Roman" w:cs="Times New Roman"/>
          <w:sz w:val="24"/>
          <w:szCs w:val="24"/>
        </w:rPr>
        <w:t>-Dans le modèle séquentie</w:t>
      </w:r>
      <w:r w:rsidR="0014437F">
        <w:rPr>
          <w:rFonts w:ascii="Times New Roman" w:hAnsi="Times New Roman" w:cs="Times New Roman"/>
          <w:sz w:val="24"/>
          <w:szCs w:val="24"/>
        </w:rPr>
        <w:t>l</w:t>
      </w:r>
      <w:r w:rsidR="00757E3C">
        <w:rPr>
          <w:rFonts w:ascii="Times New Roman" w:hAnsi="Times New Roman" w:cs="Times New Roman"/>
          <w:sz w:val="24"/>
          <w:szCs w:val="24"/>
        </w:rPr>
        <w:t xml:space="preserve"> </w:t>
      </w:r>
      <w:r w:rsidR="00757E3C" w:rsidRPr="0014437F">
        <w:rPr>
          <w:rFonts w:ascii="Times New Roman" w:hAnsi="Times New Roman" w:cs="Times New Roman"/>
          <w:sz w:val="32"/>
          <w:szCs w:val="32"/>
        </w:rPr>
        <w:t>(</w:t>
      </w:r>
      <w:r w:rsidR="00757E3C" w:rsidRPr="0014437F">
        <w:rPr>
          <w:rFonts w:ascii="Times New Roman" w:hAnsi="Times New Roman" w:cs="Times New Roman"/>
          <w:b/>
          <w:bCs/>
          <w:sz w:val="24"/>
          <w:szCs w:val="24"/>
        </w:rPr>
        <w:t>Figure 7</w:t>
      </w:r>
      <w:r w:rsidR="0014437F" w:rsidRPr="0014437F">
        <w:rPr>
          <w:rFonts w:ascii="Times New Roman" w:hAnsi="Times New Roman" w:cs="Times New Roman"/>
          <w:b/>
          <w:bCs/>
          <w:sz w:val="24"/>
          <w:szCs w:val="24"/>
        </w:rPr>
        <w:t>)</w:t>
      </w:r>
      <w:r w:rsidRPr="00CB7C03">
        <w:rPr>
          <w:rFonts w:ascii="Times New Roman" w:hAnsi="Times New Roman" w:cs="Times New Roman"/>
          <w:sz w:val="24"/>
          <w:szCs w:val="24"/>
        </w:rPr>
        <w:t xml:space="preserve">, </w:t>
      </w:r>
      <w:r>
        <w:rPr>
          <w:rFonts w:ascii="Times New Roman" w:hAnsi="Times New Roman" w:cs="Times New Roman"/>
          <w:sz w:val="24"/>
          <w:szCs w:val="24"/>
        </w:rPr>
        <w:t xml:space="preserve">la transition se fait </w:t>
      </w:r>
      <w:r w:rsidRPr="004C3861">
        <w:rPr>
          <w:rFonts w:ascii="Times New Roman" w:hAnsi="Times New Roman" w:cs="Times New Roman"/>
          <w:sz w:val="24"/>
          <w:szCs w:val="24"/>
        </w:rPr>
        <w:t xml:space="preserve">sous-unités </w:t>
      </w:r>
      <w:r>
        <w:rPr>
          <w:rFonts w:ascii="Times New Roman" w:hAnsi="Times New Roman" w:cs="Times New Roman"/>
          <w:sz w:val="24"/>
          <w:szCs w:val="24"/>
        </w:rPr>
        <w:t>par sous-unités. C</w:t>
      </w:r>
      <w:r w:rsidRPr="00CB7C03">
        <w:rPr>
          <w:rFonts w:ascii="Times New Roman" w:hAnsi="Times New Roman" w:cs="Times New Roman"/>
          <w:sz w:val="24"/>
          <w:szCs w:val="24"/>
        </w:rPr>
        <w:t xml:space="preserve">haque sous-unité </w:t>
      </w:r>
      <w:r>
        <w:rPr>
          <w:rFonts w:ascii="Times New Roman" w:hAnsi="Times New Roman" w:cs="Times New Roman"/>
          <w:sz w:val="24"/>
          <w:szCs w:val="24"/>
        </w:rPr>
        <w:t xml:space="preserve">a </w:t>
      </w:r>
      <w:r w:rsidRPr="00CB7C03">
        <w:rPr>
          <w:rFonts w:ascii="Times New Roman" w:hAnsi="Times New Roman" w:cs="Times New Roman"/>
          <w:sz w:val="24"/>
          <w:szCs w:val="24"/>
        </w:rPr>
        <w:t>la possibilité d'être sous forme R ou T, indépendamment des autres sous</w:t>
      </w:r>
      <w:r w:rsidR="00390F96">
        <w:rPr>
          <w:rFonts w:ascii="Times New Roman" w:hAnsi="Times New Roman" w:cs="Times New Roman"/>
          <w:sz w:val="24"/>
          <w:szCs w:val="24"/>
        </w:rPr>
        <w:t>-unités. L'enzyme est constitué</w:t>
      </w:r>
      <w:r w:rsidRPr="00CB7C03">
        <w:rPr>
          <w:rFonts w:ascii="Times New Roman" w:hAnsi="Times New Roman" w:cs="Times New Roman"/>
          <w:sz w:val="24"/>
          <w:szCs w:val="24"/>
        </w:rPr>
        <w:t xml:space="preserve"> d'un mélange de sous-unités sous forme T et R. La liaison d'un premier substrat change la structure de la sous-unité à laquelle il s’est fixé (R), alors que les autres sous unités acquièrent une affinité intermédiaire entre celle observée à l'état T et celles à l’état R. La liaison du ligand induit donc progressivement des changements </w:t>
      </w:r>
      <w:proofErr w:type="spellStart"/>
      <w:r w:rsidRPr="00CB7C03">
        <w:rPr>
          <w:rFonts w:ascii="Times New Roman" w:hAnsi="Times New Roman" w:cs="Times New Roman"/>
          <w:sz w:val="24"/>
          <w:szCs w:val="24"/>
        </w:rPr>
        <w:t>conformationnels</w:t>
      </w:r>
      <w:proofErr w:type="spellEnd"/>
      <w:r w:rsidRPr="00CB7C03">
        <w:rPr>
          <w:rFonts w:ascii="Times New Roman" w:hAnsi="Times New Roman" w:cs="Times New Roman"/>
          <w:sz w:val="24"/>
          <w:szCs w:val="24"/>
        </w:rPr>
        <w:t xml:space="preserve"> dans les sous-unités, les changements les plus importants se produisant au niveau des sous-unités qui ont lié le ligand. Le couplage entre les sous-unités n’est pas nécessairement assez fort pour préserver la symétrie de l’oligomère comme c’est le cas dans le modèle symétrique.</w:t>
      </w:r>
    </w:p>
    <w:p w:rsidR="004C5E4C" w:rsidRPr="004C5E4C" w:rsidRDefault="004C5E4C" w:rsidP="00CA3DE5">
      <w:pPr>
        <w:spacing w:after="0" w:line="360" w:lineRule="auto"/>
        <w:ind w:left="120" w:right="120"/>
        <w:outlineLvl w:val="1"/>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0EDEB134" wp14:editId="1040C261">
            <wp:extent cx="4801837" cy="1030014"/>
            <wp:effectExtent l="0" t="0" r="0" b="0"/>
            <wp:docPr id="23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4815840" cy="1033018"/>
                    </a:xfrm>
                    <a:prstGeom prst="rect">
                      <a:avLst/>
                    </a:prstGeom>
                    <a:noFill/>
                    <a:ln w="9525">
                      <a:noFill/>
                      <a:miter lim="800000"/>
                      <a:headEnd/>
                      <a:tailEnd/>
                    </a:ln>
                  </pic:spPr>
                </pic:pic>
              </a:graphicData>
            </a:graphic>
          </wp:inline>
        </w:drawing>
      </w:r>
    </w:p>
    <w:p w:rsidR="00757E3C" w:rsidRPr="00757E3C" w:rsidRDefault="00757E3C" w:rsidP="00757E3C">
      <w:pPr>
        <w:spacing w:line="360" w:lineRule="auto"/>
        <w:jc w:val="center"/>
        <w:rPr>
          <w:rFonts w:ascii="Times New Roman" w:hAnsi="Times New Roman" w:cs="Times New Roman"/>
          <w:b/>
          <w:bCs/>
          <w:sz w:val="16"/>
          <w:szCs w:val="16"/>
        </w:rPr>
      </w:pPr>
      <w:r w:rsidRPr="00757E3C">
        <w:rPr>
          <w:rFonts w:ascii="Times New Roman" w:hAnsi="Times New Roman" w:cs="Times New Roman"/>
          <w:b/>
          <w:bCs/>
          <w:sz w:val="20"/>
          <w:szCs w:val="20"/>
        </w:rPr>
        <w:t>Figure</w:t>
      </w:r>
      <w:r>
        <w:rPr>
          <w:rFonts w:ascii="Times New Roman" w:hAnsi="Times New Roman" w:cs="Times New Roman"/>
          <w:b/>
          <w:bCs/>
          <w:sz w:val="20"/>
          <w:szCs w:val="20"/>
        </w:rPr>
        <w:t xml:space="preserve"> 7</w:t>
      </w:r>
      <w:r w:rsidRPr="00757E3C">
        <w:rPr>
          <w:rFonts w:ascii="Times New Roman" w:hAnsi="Times New Roman" w:cs="Times New Roman"/>
          <w:b/>
          <w:bCs/>
          <w:sz w:val="20"/>
          <w:szCs w:val="20"/>
        </w:rPr>
        <w:t>. Transition sous-unités par sous-unités</w:t>
      </w:r>
    </w:p>
    <w:p w:rsidR="004C5E4C" w:rsidRDefault="004C5E4C" w:rsidP="00757E3C">
      <w:pPr>
        <w:spacing w:after="0" w:line="360" w:lineRule="auto"/>
        <w:ind w:left="120" w:right="120"/>
        <w:jc w:val="center"/>
        <w:outlineLvl w:val="1"/>
        <w:rPr>
          <w:rFonts w:ascii="Arial" w:eastAsia="Times New Roman" w:hAnsi="Arial" w:cs="Arial"/>
          <w:b/>
          <w:bCs/>
          <w:color w:val="000000"/>
          <w:sz w:val="38"/>
          <w:szCs w:val="38"/>
        </w:rPr>
      </w:pPr>
    </w:p>
    <w:p w:rsidR="004C5E4C" w:rsidRPr="00FC068A" w:rsidRDefault="00AE1F86" w:rsidP="00CA3DE5">
      <w:pPr>
        <w:spacing w:after="0" w:line="360" w:lineRule="auto"/>
        <w:ind w:left="120" w:right="120"/>
        <w:outlineLvl w:val="1"/>
        <w:rPr>
          <w:rFonts w:ascii="Times New Roman" w:eastAsia="Times New Roman" w:hAnsi="Times New Roman" w:cs="Times New Roman"/>
          <w:b/>
          <w:bCs/>
          <w:color w:val="000000"/>
          <w:sz w:val="24"/>
          <w:szCs w:val="24"/>
        </w:rPr>
      </w:pPr>
      <w:r>
        <w:rPr>
          <w:rFonts w:ascii="Times New Roman" w:hAnsi="Times New Roman" w:cs="Times New Roman"/>
          <w:b/>
          <w:sz w:val="24"/>
          <w:szCs w:val="24"/>
        </w:rPr>
        <w:t xml:space="preserve">4.1.4. </w:t>
      </w:r>
      <w:r>
        <w:rPr>
          <w:rFonts w:ascii="Times New Roman" w:eastAsia="Times New Roman" w:hAnsi="Times New Roman" w:cs="Times New Roman"/>
          <w:b/>
          <w:bCs/>
          <w:color w:val="000000"/>
          <w:sz w:val="24"/>
          <w:szCs w:val="24"/>
        </w:rPr>
        <w:t>Modèle</w:t>
      </w:r>
      <w:r w:rsidR="004C5E4C" w:rsidRPr="00FC068A">
        <w:rPr>
          <w:rFonts w:ascii="Times New Roman" w:eastAsia="Times New Roman" w:hAnsi="Times New Roman" w:cs="Times New Roman"/>
          <w:b/>
          <w:bCs/>
          <w:color w:val="000000"/>
          <w:sz w:val="24"/>
          <w:szCs w:val="24"/>
        </w:rPr>
        <w:t xml:space="preserve"> de l’h</w:t>
      </w:r>
      <w:r w:rsidR="00803814" w:rsidRPr="00803814">
        <w:rPr>
          <w:rFonts w:ascii="Times New Roman" w:eastAsia="Times New Roman" w:hAnsi="Times New Roman" w:cs="Times New Roman"/>
          <w:b/>
          <w:bCs/>
          <w:color w:val="000000"/>
          <w:sz w:val="24"/>
          <w:szCs w:val="24"/>
        </w:rPr>
        <w:t xml:space="preserve">émoglobine : </w:t>
      </w:r>
    </w:p>
    <w:p w:rsidR="000A7EE4" w:rsidRDefault="00803814" w:rsidP="00CA3DE5">
      <w:pPr>
        <w:pStyle w:val="NormalWeb"/>
        <w:spacing w:before="75" w:beforeAutospacing="0" w:after="0" w:afterAutospacing="0" w:line="360" w:lineRule="auto"/>
        <w:ind w:left="120" w:right="120"/>
        <w:jc w:val="both"/>
        <w:rPr>
          <w:color w:val="000000"/>
          <w:shd w:val="clear" w:color="auto" w:fill="FFFFFF"/>
        </w:rPr>
      </w:pPr>
      <w:r w:rsidRPr="00803814">
        <w:rPr>
          <w:color w:val="000000"/>
        </w:rPr>
        <w:t>L'hémoglobine est formée par l'association de 4 sous-unités protéiques : 2 sous-unités dites α et 2 sous-unités dites β. La structure peut ainsi s'écrire α</w:t>
      </w:r>
      <w:r w:rsidRPr="00803814">
        <w:rPr>
          <w:color w:val="000000"/>
          <w:vertAlign w:val="subscript"/>
        </w:rPr>
        <w:t>2</w:t>
      </w:r>
      <w:r w:rsidRPr="00803814">
        <w:rPr>
          <w:color w:val="000000"/>
        </w:rPr>
        <w:t>β</w:t>
      </w:r>
      <w:r w:rsidRPr="00803814">
        <w:rPr>
          <w:color w:val="000000"/>
          <w:vertAlign w:val="subscript"/>
        </w:rPr>
        <w:t>2</w:t>
      </w:r>
      <w:r w:rsidRPr="00803814">
        <w:rPr>
          <w:color w:val="000000"/>
        </w:rPr>
        <w:t>. Associée à chaque chaîne α ou β, on trouve une structure non protéique appelée hème. Chaque hème (4 au total, identiques) portant en son centre un ion Fe</w:t>
      </w:r>
      <w:r w:rsidRPr="00803814">
        <w:rPr>
          <w:color w:val="000000"/>
          <w:vertAlign w:val="superscript"/>
        </w:rPr>
        <w:t>2+</w:t>
      </w:r>
      <w:r w:rsidRPr="00803814">
        <w:rPr>
          <w:color w:val="000000"/>
        </w:rPr>
        <w:t>.</w:t>
      </w:r>
      <w:r w:rsidR="00FC068A">
        <w:rPr>
          <w:color w:val="000000"/>
        </w:rPr>
        <w:t xml:space="preserve"> </w:t>
      </w:r>
      <w:r w:rsidR="000A7EE4">
        <w:rPr>
          <w:color w:val="000000"/>
        </w:rPr>
        <w:t>Ainsi, l</w:t>
      </w:r>
      <w:r w:rsidRPr="00803814">
        <w:rPr>
          <w:color w:val="000000"/>
        </w:rPr>
        <w:t>'hémoglobine est une hétéroprotéine.</w:t>
      </w:r>
      <w:r w:rsidR="00F44B28">
        <w:rPr>
          <w:color w:val="000000"/>
        </w:rPr>
        <w:t xml:space="preserve"> </w:t>
      </w:r>
      <w:r w:rsidR="00E14EFC">
        <w:rPr>
          <w:color w:val="000000"/>
          <w:shd w:val="clear" w:color="auto" w:fill="FFFFFF"/>
        </w:rPr>
        <w:t>L’</w:t>
      </w:r>
      <w:r w:rsidR="00F44B28" w:rsidRPr="00FC068A">
        <w:rPr>
          <w:color w:val="000000"/>
          <w:shd w:val="clear" w:color="auto" w:fill="FFFFFF"/>
        </w:rPr>
        <w:t xml:space="preserve">hème est enchâssé dans un repli hydrophobe tout juste accessible à </w:t>
      </w:r>
      <w:r w:rsidR="000A7EE4">
        <w:rPr>
          <w:color w:val="000000"/>
          <w:shd w:val="clear" w:color="auto" w:fill="FFFFFF"/>
        </w:rPr>
        <w:t>l’</w:t>
      </w:r>
      <w:r w:rsidR="00F44B28" w:rsidRPr="00FC068A">
        <w:rPr>
          <w:color w:val="000000"/>
          <w:shd w:val="clear" w:color="auto" w:fill="FFFFFF"/>
        </w:rPr>
        <w:t>O</w:t>
      </w:r>
      <w:r w:rsidR="00F44B28" w:rsidRPr="00FC068A">
        <w:rPr>
          <w:color w:val="000000"/>
          <w:shd w:val="clear" w:color="auto" w:fill="FFFFFF"/>
          <w:vertAlign w:val="subscript"/>
        </w:rPr>
        <w:t>2</w:t>
      </w:r>
      <w:r w:rsidR="000A7EE4" w:rsidRPr="000A7EE4">
        <w:rPr>
          <w:color w:val="000000"/>
          <w:shd w:val="clear" w:color="auto" w:fill="FFFFFF"/>
        </w:rPr>
        <w:t>.</w:t>
      </w:r>
      <w:r w:rsidR="000A7EE4">
        <w:rPr>
          <w:color w:val="000000"/>
          <w:shd w:val="clear" w:color="auto" w:fill="FFFFFF"/>
        </w:rPr>
        <w:t xml:space="preserve"> </w:t>
      </w:r>
    </w:p>
    <w:p w:rsidR="000A7EE4" w:rsidRPr="000A7EE4" w:rsidRDefault="000A7EE4" w:rsidP="0056322C">
      <w:pPr>
        <w:pStyle w:val="NormalWeb"/>
        <w:spacing w:before="75" w:beforeAutospacing="0" w:after="0" w:afterAutospacing="0" w:line="360" w:lineRule="auto"/>
        <w:ind w:left="120" w:right="120"/>
        <w:jc w:val="both"/>
        <w:rPr>
          <w:color w:val="000000"/>
        </w:rPr>
      </w:pPr>
      <w:r w:rsidRPr="000A7EE4">
        <w:rPr>
          <w:color w:val="000000"/>
        </w:rPr>
        <w:t xml:space="preserve"> A l'état libre, la conformation de </w:t>
      </w:r>
      <w:proofErr w:type="spellStart"/>
      <w:r w:rsidRPr="000A7EE4">
        <w:rPr>
          <w:color w:val="000000"/>
        </w:rPr>
        <w:t>Hb</w:t>
      </w:r>
      <w:proofErr w:type="spellEnd"/>
      <w:r w:rsidRPr="000A7EE4">
        <w:rPr>
          <w:color w:val="000000"/>
        </w:rPr>
        <w:t xml:space="preserve"> α</w:t>
      </w:r>
      <w:r w:rsidRPr="000A7EE4">
        <w:rPr>
          <w:color w:val="000000"/>
          <w:vertAlign w:val="subscript"/>
        </w:rPr>
        <w:t>2</w:t>
      </w:r>
      <w:r w:rsidRPr="000A7EE4">
        <w:rPr>
          <w:color w:val="000000"/>
        </w:rPr>
        <w:t>β</w:t>
      </w:r>
      <w:r w:rsidRPr="000A7EE4">
        <w:rPr>
          <w:color w:val="000000"/>
          <w:vertAlign w:val="subscript"/>
        </w:rPr>
        <w:t>2</w:t>
      </w:r>
      <w:r w:rsidRPr="000A7EE4">
        <w:rPr>
          <w:color w:val="000000"/>
        </w:rPr>
        <w:t xml:space="preserve"> est ainsi faite que le site pour </w:t>
      </w:r>
      <w:r w:rsidR="007C4CA9">
        <w:rPr>
          <w:color w:val="000000"/>
        </w:rPr>
        <w:t>l’</w:t>
      </w:r>
      <w:r w:rsidRPr="000A7EE4">
        <w:rPr>
          <w:color w:val="000000"/>
        </w:rPr>
        <w:t>O</w:t>
      </w:r>
      <w:r w:rsidRPr="000A7EE4">
        <w:rPr>
          <w:color w:val="000000"/>
          <w:vertAlign w:val="subscript"/>
        </w:rPr>
        <w:t>2</w:t>
      </w:r>
      <w:r w:rsidRPr="000A7EE4">
        <w:rPr>
          <w:color w:val="000000"/>
        </w:rPr>
        <w:t> de chacune des 2 chaînes β est ina</w:t>
      </w:r>
      <w:r w:rsidR="009F1B2E">
        <w:rPr>
          <w:color w:val="000000"/>
        </w:rPr>
        <w:t>ccessible.</w:t>
      </w:r>
      <w:r w:rsidRPr="000A7EE4">
        <w:rPr>
          <w:color w:val="000000"/>
        </w:rPr>
        <w:t xml:space="preserve"> Les chaînes α</w:t>
      </w:r>
      <w:r w:rsidR="009F1B2E">
        <w:rPr>
          <w:color w:val="000000"/>
        </w:rPr>
        <w:t xml:space="preserve"> présentent en revanche un accès</w:t>
      </w:r>
      <w:r w:rsidRPr="000A7EE4">
        <w:rPr>
          <w:color w:val="000000"/>
        </w:rPr>
        <w:t xml:space="preserve"> à </w:t>
      </w:r>
      <w:r w:rsidR="009F1B2E">
        <w:rPr>
          <w:color w:val="000000"/>
        </w:rPr>
        <w:t>l’</w:t>
      </w:r>
      <w:r w:rsidRPr="000A7EE4">
        <w:rPr>
          <w:color w:val="000000"/>
        </w:rPr>
        <w:t>O</w:t>
      </w:r>
      <w:r w:rsidRPr="000A7EE4">
        <w:rPr>
          <w:color w:val="000000"/>
          <w:vertAlign w:val="subscript"/>
        </w:rPr>
        <w:t>2</w:t>
      </w:r>
      <w:r w:rsidR="0056322C">
        <w:rPr>
          <w:color w:val="000000"/>
        </w:rPr>
        <w:t>. Même s’</w:t>
      </w:r>
      <w:r w:rsidRPr="000A7EE4">
        <w:rPr>
          <w:color w:val="000000"/>
        </w:rPr>
        <w:t xml:space="preserve">il est très étroit cet accès existe : l'affinité pour </w:t>
      </w:r>
      <w:r w:rsidR="007C4CA9">
        <w:rPr>
          <w:color w:val="000000"/>
        </w:rPr>
        <w:t>l’</w:t>
      </w:r>
      <w:r w:rsidRPr="000A7EE4">
        <w:rPr>
          <w:color w:val="000000"/>
        </w:rPr>
        <w:t>O</w:t>
      </w:r>
      <w:r w:rsidRPr="000A7EE4">
        <w:rPr>
          <w:color w:val="000000"/>
          <w:vertAlign w:val="subscript"/>
        </w:rPr>
        <w:t>2</w:t>
      </w:r>
      <w:r w:rsidRPr="000A7EE4">
        <w:rPr>
          <w:color w:val="000000"/>
        </w:rPr>
        <w:t> pour les chaînes α est faible.</w:t>
      </w:r>
    </w:p>
    <w:p w:rsidR="000A7EE4" w:rsidRPr="000A7EE4" w:rsidRDefault="009F1B2E" w:rsidP="00CA3DE5">
      <w:pPr>
        <w:pStyle w:val="NormalWeb"/>
        <w:spacing w:before="75" w:beforeAutospacing="0" w:after="0" w:afterAutospacing="0" w:line="360" w:lineRule="auto"/>
        <w:ind w:left="120" w:right="120"/>
        <w:jc w:val="both"/>
        <w:rPr>
          <w:color w:val="000000"/>
        </w:rPr>
      </w:pPr>
      <w:r>
        <w:rPr>
          <w:color w:val="000000"/>
        </w:rPr>
        <w:t>Si une première molécule d’</w:t>
      </w:r>
      <w:r w:rsidR="000A7EE4" w:rsidRPr="000A7EE4">
        <w:rPr>
          <w:color w:val="000000"/>
        </w:rPr>
        <w:t>O</w:t>
      </w:r>
      <w:r w:rsidR="000A7EE4" w:rsidRPr="000A7EE4">
        <w:rPr>
          <w:color w:val="000000"/>
          <w:vertAlign w:val="subscript"/>
        </w:rPr>
        <w:t>2</w:t>
      </w:r>
      <w:r w:rsidR="000A7EE4" w:rsidRPr="000A7EE4">
        <w:rPr>
          <w:color w:val="000000"/>
        </w:rPr>
        <w:t xml:space="preserve"> se fixe sur une chaîne α, elle va induire un mouvement </w:t>
      </w:r>
      <w:proofErr w:type="spellStart"/>
      <w:r w:rsidR="000A7EE4" w:rsidRPr="000A7EE4">
        <w:rPr>
          <w:color w:val="000000"/>
        </w:rPr>
        <w:t>conformationnel</w:t>
      </w:r>
      <w:proofErr w:type="spellEnd"/>
      <w:r w:rsidR="000A7EE4" w:rsidRPr="000A7EE4">
        <w:rPr>
          <w:color w:val="000000"/>
        </w:rPr>
        <w:t xml:space="preserve"> global, comme on l'a vu ci-dessus. Et en fait ce mouvement va se répercuter essentiellement sur la deuxième chaîne α qui va voir son affinité pour O</w:t>
      </w:r>
      <w:r w:rsidR="000A7EE4" w:rsidRPr="000A7EE4">
        <w:rPr>
          <w:color w:val="000000"/>
          <w:vertAlign w:val="subscript"/>
        </w:rPr>
        <w:t>2</w:t>
      </w:r>
      <w:r w:rsidR="000A7EE4" w:rsidRPr="000A7EE4">
        <w:rPr>
          <w:color w:val="000000"/>
        </w:rPr>
        <w:t> fortement augmentée.</w:t>
      </w:r>
      <w:r>
        <w:rPr>
          <w:color w:val="000000"/>
        </w:rPr>
        <w:t xml:space="preserve"> </w:t>
      </w:r>
      <w:r w:rsidR="000A7EE4" w:rsidRPr="000A7EE4">
        <w:rPr>
          <w:color w:val="000000"/>
        </w:rPr>
        <w:t>Quand les 2 chaînes α ont lié chacune un O</w:t>
      </w:r>
      <w:r w:rsidR="000A7EE4" w:rsidRPr="000A7EE4">
        <w:rPr>
          <w:color w:val="000000"/>
          <w:vertAlign w:val="subscript"/>
        </w:rPr>
        <w:t>2</w:t>
      </w:r>
      <w:r w:rsidRPr="009F1B2E">
        <w:rPr>
          <w:color w:val="000000"/>
        </w:rPr>
        <w:t>,</w:t>
      </w:r>
      <w:r w:rsidR="000A7EE4" w:rsidRPr="000A7EE4">
        <w:rPr>
          <w:color w:val="000000"/>
        </w:rPr>
        <w:t xml:space="preserve"> l'induction de changement </w:t>
      </w:r>
      <w:proofErr w:type="spellStart"/>
      <w:r w:rsidR="000A7EE4" w:rsidRPr="000A7EE4">
        <w:rPr>
          <w:color w:val="000000"/>
        </w:rPr>
        <w:t>conformationnel</w:t>
      </w:r>
      <w:proofErr w:type="spellEnd"/>
      <w:r w:rsidR="000A7EE4" w:rsidRPr="000A7EE4">
        <w:rPr>
          <w:color w:val="000000"/>
        </w:rPr>
        <w:t xml:space="preserve"> fait passer les 2 chaînes β en conformation à très haute affinité pour O</w:t>
      </w:r>
      <w:r w:rsidR="000A7EE4" w:rsidRPr="000A7EE4">
        <w:rPr>
          <w:color w:val="000000"/>
          <w:vertAlign w:val="subscript"/>
        </w:rPr>
        <w:t>2</w:t>
      </w:r>
      <w:r w:rsidR="000A7EE4" w:rsidRPr="000A7EE4">
        <w:rPr>
          <w:color w:val="000000"/>
        </w:rPr>
        <w:t>. L'</w:t>
      </w:r>
      <w:proofErr w:type="spellStart"/>
      <w:r w:rsidR="000A7EE4" w:rsidRPr="000A7EE4">
        <w:rPr>
          <w:color w:val="000000"/>
        </w:rPr>
        <w:t>Hb</w:t>
      </w:r>
      <w:proofErr w:type="spellEnd"/>
      <w:r w:rsidR="000A7EE4" w:rsidRPr="000A7EE4">
        <w:rPr>
          <w:color w:val="000000"/>
        </w:rPr>
        <w:t xml:space="preserve"> se sature alors en O</w:t>
      </w:r>
      <w:r w:rsidR="000A7EE4" w:rsidRPr="000A7EE4">
        <w:rPr>
          <w:color w:val="000000"/>
          <w:vertAlign w:val="subscript"/>
        </w:rPr>
        <w:t>2</w:t>
      </w:r>
    </w:p>
    <w:p w:rsidR="000A7EE4" w:rsidRPr="000A7EE4" w:rsidRDefault="000A7EE4" w:rsidP="00CA3DE5">
      <w:pPr>
        <w:pStyle w:val="NormalWeb"/>
        <w:spacing w:before="75" w:beforeAutospacing="0" w:after="0" w:afterAutospacing="0" w:line="360" w:lineRule="auto"/>
        <w:ind w:left="120" w:right="120"/>
        <w:jc w:val="both"/>
        <w:rPr>
          <w:color w:val="000000"/>
        </w:rPr>
      </w:pPr>
      <w:r w:rsidRPr="000A7EE4">
        <w:rPr>
          <w:b/>
          <w:bCs/>
          <w:color w:val="000000"/>
        </w:rPr>
        <w:t>D'où l'énoncé : O</w:t>
      </w:r>
      <w:r w:rsidRPr="000A7EE4">
        <w:rPr>
          <w:b/>
          <w:bCs/>
          <w:color w:val="000000"/>
          <w:vertAlign w:val="subscript"/>
        </w:rPr>
        <w:t>2</w:t>
      </w:r>
      <w:r w:rsidRPr="000A7EE4">
        <w:rPr>
          <w:b/>
          <w:bCs/>
          <w:color w:val="000000"/>
        </w:rPr>
        <w:t> exerce un effet coopératif positif sur sa propre fixation (l'affinité s'améliore avec la première fixation). La courbe sigmoïde de saturation est une conséquence directe de ce phénomène.</w:t>
      </w:r>
    </w:p>
    <w:p w:rsidR="00803814" w:rsidRPr="00803814" w:rsidRDefault="00803814" w:rsidP="00CA3DE5">
      <w:pPr>
        <w:spacing w:before="80" w:after="0" w:line="360" w:lineRule="auto"/>
        <w:ind w:left="120" w:right="120"/>
        <w:jc w:val="both"/>
        <w:rPr>
          <w:rFonts w:ascii="Times New Roman" w:eastAsia="Times New Roman" w:hAnsi="Times New Roman" w:cs="Times New Roman"/>
          <w:color w:val="000000"/>
          <w:sz w:val="24"/>
          <w:szCs w:val="24"/>
        </w:rPr>
      </w:pPr>
    </w:p>
    <w:p w:rsidR="00FC068A" w:rsidRPr="00FC068A" w:rsidRDefault="00FC068A" w:rsidP="0014437F">
      <w:pPr>
        <w:pStyle w:val="NormalWeb"/>
        <w:shd w:val="clear" w:color="auto" w:fill="FFFFFF"/>
        <w:spacing w:before="80" w:beforeAutospacing="0" w:after="0" w:afterAutospacing="0" w:line="360" w:lineRule="auto"/>
        <w:ind w:left="120" w:right="120"/>
        <w:jc w:val="both"/>
        <w:rPr>
          <w:color w:val="000000"/>
        </w:rPr>
      </w:pPr>
      <w:r w:rsidRPr="0014437F">
        <w:t xml:space="preserve">La figure </w:t>
      </w:r>
      <w:r w:rsidR="0014437F" w:rsidRPr="0014437F">
        <w:t>8</w:t>
      </w:r>
      <w:r w:rsidRPr="0014437F">
        <w:t xml:space="preserve"> mo</w:t>
      </w:r>
      <w:r w:rsidRPr="00FC068A">
        <w:rPr>
          <w:color w:val="000000"/>
        </w:rPr>
        <w:t xml:space="preserve">ntre la fonction de saturation de l'hémoglobine. Elle est comparée à celle de la myoglobine. </w:t>
      </w:r>
      <w:r w:rsidR="00F44B28">
        <w:rPr>
          <w:color w:val="000000"/>
        </w:rPr>
        <w:t>L</w:t>
      </w:r>
      <w:r w:rsidRPr="00FC068A">
        <w:rPr>
          <w:color w:val="000000"/>
        </w:rPr>
        <w:t>a myoglobine est une protéine des cellules musculaires. Elle leur assure un stockage de dioxygène.</w:t>
      </w:r>
      <w:r w:rsidR="000A7EE4">
        <w:rPr>
          <w:color w:val="000000"/>
        </w:rPr>
        <w:t xml:space="preserve"> L</w:t>
      </w:r>
      <w:r w:rsidRPr="00FC068A">
        <w:rPr>
          <w:color w:val="000000"/>
        </w:rPr>
        <w:t>a myoglobine est monomérique, formée par une chaîne polypeptidique de structure très voisine de celles des chaînes α et β de l'hémoglobine et cette chaîne polypeptidique est associée à un hème. La myoglobine lie évidemment le dioxygène.</w:t>
      </w:r>
    </w:p>
    <w:p w:rsidR="00FC068A" w:rsidRPr="00FC068A" w:rsidRDefault="00FC068A" w:rsidP="00CA3DE5">
      <w:pPr>
        <w:pStyle w:val="NormalWeb"/>
        <w:shd w:val="clear" w:color="auto" w:fill="FFFFFF"/>
        <w:spacing w:before="80" w:beforeAutospacing="0" w:after="0" w:afterAutospacing="0" w:line="360" w:lineRule="auto"/>
        <w:ind w:left="120" w:right="120"/>
        <w:jc w:val="both"/>
        <w:rPr>
          <w:color w:val="000000"/>
        </w:rPr>
      </w:pPr>
      <w:r w:rsidRPr="00FC068A">
        <w:rPr>
          <w:color w:val="000000"/>
        </w:rPr>
        <w:t>Pour l'hémoglobine (</w:t>
      </w:r>
      <w:proofErr w:type="spellStart"/>
      <w:r w:rsidRPr="00FC068A">
        <w:rPr>
          <w:color w:val="000000"/>
        </w:rPr>
        <w:t>Hb</w:t>
      </w:r>
      <w:proofErr w:type="spellEnd"/>
      <w:r w:rsidRPr="00FC068A">
        <w:rPr>
          <w:color w:val="000000"/>
        </w:rPr>
        <w:t>): 100% de saturation signifie 4 O</w:t>
      </w:r>
      <w:r w:rsidRPr="00FC068A">
        <w:rPr>
          <w:color w:val="000000"/>
          <w:vertAlign w:val="subscript"/>
        </w:rPr>
        <w:t>2</w:t>
      </w:r>
      <w:r w:rsidRPr="00FC068A">
        <w:rPr>
          <w:color w:val="000000"/>
        </w:rPr>
        <w:t xml:space="preserve"> par </w:t>
      </w:r>
      <w:proofErr w:type="spellStart"/>
      <w:r w:rsidRPr="00FC068A">
        <w:rPr>
          <w:color w:val="000000"/>
        </w:rPr>
        <w:t>Hb</w:t>
      </w:r>
      <w:proofErr w:type="spellEnd"/>
      <w:r w:rsidRPr="00FC068A">
        <w:rPr>
          <w:color w:val="000000"/>
        </w:rPr>
        <w:t xml:space="preserve"> </w:t>
      </w:r>
      <w:proofErr w:type="gramStart"/>
      <w:r w:rsidRPr="00FC068A">
        <w:rPr>
          <w:color w:val="000000"/>
        </w:rPr>
        <w:t>α</w:t>
      </w:r>
      <w:r w:rsidRPr="00FC068A">
        <w:rPr>
          <w:color w:val="000000"/>
          <w:vertAlign w:val="subscript"/>
        </w:rPr>
        <w:t>2</w:t>
      </w:r>
      <w:r w:rsidRPr="00FC068A">
        <w:rPr>
          <w:color w:val="000000"/>
        </w:rPr>
        <w:t>β</w:t>
      </w:r>
      <w:r w:rsidRPr="00FC068A">
        <w:rPr>
          <w:color w:val="000000"/>
          <w:vertAlign w:val="subscript"/>
        </w:rPr>
        <w:t>2</w:t>
      </w:r>
      <w:r w:rsidRPr="00FC068A">
        <w:rPr>
          <w:color w:val="000000"/>
        </w:rPr>
        <w:t> .</w:t>
      </w:r>
      <w:proofErr w:type="gramEnd"/>
      <w:r w:rsidRPr="00FC068A">
        <w:rPr>
          <w:color w:val="000000"/>
        </w:rPr>
        <w:t xml:space="preserve"> Pour la myoglobine (Mb) : 100% de saturation signifie 1 O</w:t>
      </w:r>
      <w:r w:rsidRPr="00FC068A">
        <w:rPr>
          <w:color w:val="000000"/>
          <w:vertAlign w:val="subscript"/>
        </w:rPr>
        <w:t>2</w:t>
      </w:r>
      <w:r w:rsidRPr="00FC068A">
        <w:rPr>
          <w:color w:val="000000"/>
        </w:rPr>
        <w:t> pour une Mb.</w:t>
      </w:r>
    </w:p>
    <w:p w:rsidR="00FC068A" w:rsidRPr="00FC068A" w:rsidRDefault="000A7EE4" w:rsidP="00CA3DE5">
      <w:pPr>
        <w:pStyle w:val="NormalWeb"/>
        <w:shd w:val="clear" w:color="auto" w:fill="FFFFFF"/>
        <w:spacing w:before="80" w:beforeAutospacing="0" w:after="0" w:afterAutospacing="0" w:line="360" w:lineRule="auto"/>
        <w:ind w:left="120" w:right="120"/>
        <w:jc w:val="both"/>
        <w:rPr>
          <w:color w:val="000000"/>
        </w:rPr>
      </w:pPr>
      <w:r>
        <w:rPr>
          <w:color w:val="000000"/>
        </w:rPr>
        <w:t>L</w:t>
      </w:r>
      <w:r w:rsidR="00FC068A" w:rsidRPr="00FC068A">
        <w:rPr>
          <w:color w:val="000000"/>
        </w:rPr>
        <w:t xml:space="preserve">a courbe de saturation de Mb est une hyperbole classique. La courbe de saturation de </w:t>
      </w:r>
      <w:proofErr w:type="spellStart"/>
      <w:r w:rsidR="00FC068A" w:rsidRPr="00FC068A">
        <w:rPr>
          <w:color w:val="000000"/>
        </w:rPr>
        <w:t>Hb</w:t>
      </w:r>
      <w:proofErr w:type="spellEnd"/>
      <w:r w:rsidR="00FC068A" w:rsidRPr="00FC068A">
        <w:rPr>
          <w:color w:val="000000"/>
        </w:rPr>
        <w:t xml:space="preserve"> possède </w:t>
      </w:r>
      <w:r w:rsidR="00FC068A" w:rsidRPr="00AE1F86">
        <w:rPr>
          <w:rStyle w:val="rouge"/>
          <w:b/>
          <w:bCs/>
        </w:rPr>
        <w:t>une allure sigmoïde</w:t>
      </w:r>
      <w:r w:rsidR="00FC068A" w:rsidRPr="00FC068A">
        <w:rPr>
          <w:color w:val="000000"/>
        </w:rPr>
        <w:t>. Cette allure est </w:t>
      </w:r>
      <w:r w:rsidR="00FC068A" w:rsidRPr="00AE1F86">
        <w:rPr>
          <w:rStyle w:val="rouge"/>
          <w:b/>
          <w:bCs/>
        </w:rPr>
        <w:t>due à un effet coopératif</w:t>
      </w:r>
      <w:r w:rsidR="00FC068A" w:rsidRPr="00AE1F86">
        <w:rPr>
          <w:b/>
          <w:bCs/>
        </w:rPr>
        <w:t>.</w:t>
      </w:r>
    </w:p>
    <w:p w:rsidR="00F6406F" w:rsidRPr="00FC068A" w:rsidRDefault="00F6406F" w:rsidP="00CA3DE5">
      <w:pPr>
        <w:spacing w:line="360" w:lineRule="auto"/>
        <w:rPr>
          <w:rFonts w:ascii="Times New Roman" w:hAnsi="Times New Roman" w:cs="Times New Roman"/>
          <w:sz w:val="24"/>
          <w:szCs w:val="24"/>
        </w:rPr>
      </w:pPr>
    </w:p>
    <w:p w:rsidR="00AB0BD0" w:rsidRDefault="009F1B2E" w:rsidP="0014437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57FEC4" wp14:editId="56D5AD92">
            <wp:extent cx="3474720" cy="297688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srcRect/>
                    <a:stretch>
                      <a:fillRect/>
                    </a:stretch>
                  </pic:blipFill>
                  <pic:spPr bwMode="auto">
                    <a:xfrm>
                      <a:off x="0" y="0"/>
                      <a:ext cx="3474720" cy="2976880"/>
                    </a:xfrm>
                    <a:prstGeom prst="rect">
                      <a:avLst/>
                    </a:prstGeom>
                    <a:noFill/>
                    <a:ln w="9525">
                      <a:noFill/>
                      <a:miter lim="800000"/>
                      <a:headEnd/>
                      <a:tailEnd/>
                    </a:ln>
                  </pic:spPr>
                </pic:pic>
              </a:graphicData>
            </a:graphic>
          </wp:inline>
        </w:drawing>
      </w:r>
    </w:p>
    <w:p w:rsidR="0014437F" w:rsidRPr="0014437F" w:rsidRDefault="0014437F" w:rsidP="0014437F">
      <w:pPr>
        <w:spacing w:line="360" w:lineRule="auto"/>
        <w:jc w:val="center"/>
        <w:rPr>
          <w:rFonts w:asciiTheme="majorBidi" w:hAnsiTheme="majorBidi" w:cstheme="majorBidi"/>
          <w:b/>
          <w:bCs/>
        </w:rPr>
      </w:pPr>
      <w:r w:rsidRPr="0014437F">
        <w:rPr>
          <w:rFonts w:asciiTheme="majorBidi" w:hAnsiTheme="majorBidi" w:cstheme="majorBidi"/>
          <w:b/>
          <w:bCs/>
          <w:sz w:val="20"/>
          <w:szCs w:val="20"/>
        </w:rPr>
        <w:t xml:space="preserve">Figure 8. La </w:t>
      </w:r>
      <w:r w:rsidRPr="0014437F">
        <w:rPr>
          <w:rFonts w:asciiTheme="majorBidi" w:hAnsiTheme="majorBidi" w:cstheme="majorBidi"/>
          <w:b/>
          <w:bCs/>
          <w:color w:val="000000"/>
          <w:sz w:val="20"/>
          <w:szCs w:val="20"/>
        </w:rPr>
        <w:t>fonction de saturation de l'hémoglobine et de la myoglobine</w:t>
      </w:r>
    </w:p>
    <w:p w:rsidR="00070024" w:rsidRDefault="00AE1F86" w:rsidP="00CA3D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4.2. </w:t>
      </w:r>
      <w:r w:rsidR="009908DB">
        <w:rPr>
          <w:rFonts w:ascii="Times New Roman" w:hAnsi="Times New Roman" w:cs="Times New Roman"/>
          <w:b/>
          <w:sz w:val="24"/>
          <w:szCs w:val="24"/>
        </w:rPr>
        <w:t>Sites catalytiques et sites</w:t>
      </w:r>
      <w:r w:rsidR="00070024" w:rsidRPr="00070024">
        <w:rPr>
          <w:rFonts w:ascii="Times New Roman" w:hAnsi="Times New Roman" w:cs="Times New Roman"/>
          <w:b/>
          <w:sz w:val="24"/>
          <w:szCs w:val="24"/>
        </w:rPr>
        <w:t xml:space="preserve"> de régulation</w:t>
      </w:r>
    </w:p>
    <w:p w:rsidR="00E14EFC" w:rsidRPr="00E14EFC" w:rsidRDefault="00E14EFC" w:rsidP="00CA3DE5">
      <w:pPr>
        <w:spacing w:line="360" w:lineRule="auto"/>
        <w:rPr>
          <w:rFonts w:ascii="Times New Roman" w:hAnsi="Times New Roman" w:cs="Times New Roman"/>
          <w:i/>
          <w:sz w:val="24"/>
          <w:szCs w:val="24"/>
          <w:u w:val="single"/>
        </w:rPr>
      </w:pPr>
      <w:r w:rsidRPr="00AB7A55">
        <w:rPr>
          <w:rFonts w:ascii="Times New Roman" w:hAnsi="Times New Roman" w:cs="Times New Roman"/>
          <w:b/>
          <w:i/>
          <w:sz w:val="24"/>
          <w:szCs w:val="24"/>
          <w:u w:val="single"/>
        </w:rPr>
        <w:t>Exemple de l’</w:t>
      </w:r>
      <w:proofErr w:type="spellStart"/>
      <w:r w:rsidRPr="00AB7A55">
        <w:rPr>
          <w:rFonts w:ascii="Times New Roman" w:hAnsi="Times New Roman" w:cs="Times New Roman"/>
          <w:b/>
          <w:i/>
          <w:sz w:val="24"/>
          <w:szCs w:val="24"/>
          <w:u w:val="single"/>
        </w:rPr>
        <w:t>aspartate</w:t>
      </w:r>
      <w:proofErr w:type="spellEnd"/>
      <w:r w:rsidRPr="00AB7A55">
        <w:rPr>
          <w:rFonts w:ascii="Times New Roman" w:hAnsi="Times New Roman" w:cs="Times New Roman"/>
          <w:b/>
          <w:i/>
          <w:sz w:val="24"/>
          <w:szCs w:val="24"/>
          <w:u w:val="single"/>
        </w:rPr>
        <w:t xml:space="preserve"> </w:t>
      </w:r>
      <w:proofErr w:type="spellStart"/>
      <w:r w:rsidRPr="00AB7A55">
        <w:rPr>
          <w:rFonts w:ascii="Times New Roman" w:hAnsi="Times New Roman" w:cs="Times New Roman"/>
          <w:b/>
          <w:i/>
          <w:sz w:val="24"/>
          <w:szCs w:val="24"/>
          <w:u w:val="single"/>
        </w:rPr>
        <w:t>transcarbamylase</w:t>
      </w:r>
      <w:proofErr w:type="spellEnd"/>
      <w:r w:rsidRPr="00AB7A55">
        <w:rPr>
          <w:rFonts w:ascii="Times New Roman" w:hAnsi="Times New Roman" w:cs="Times New Roman"/>
          <w:b/>
          <w:i/>
          <w:sz w:val="24"/>
          <w:szCs w:val="24"/>
          <w:u w:val="single"/>
        </w:rPr>
        <w:t xml:space="preserve"> (</w:t>
      </w:r>
      <w:proofErr w:type="spellStart"/>
      <w:r w:rsidRPr="00AB7A55">
        <w:rPr>
          <w:rFonts w:ascii="Times New Roman" w:hAnsi="Times New Roman" w:cs="Times New Roman"/>
          <w:b/>
          <w:i/>
          <w:sz w:val="24"/>
          <w:szCs w:val="24"/>
          <w:u w:val="single"/>
        </w:rPr>
        <w:t>ATCase</w:t>
      </w:r>
      <w:proofErr w:type="spellEnd"/>
      <w:r w:rsidRPr="00AB7A55">
        <w:rPr>
          <w:rFonts w:ascii="Times New Roman" w:hAnsi="Times New Roman" w:cs="Times New Roman"/>
          <w:i/>
          <w:sz w:val="24"/>
          <w:szCs w:val="24"/>
          <w:u w:val="single"/>
        </w:rPr>
        <w:t>)</w:t>
      </w:r>
    </w:p>
    <w:p w:rsidR="009908DB" w:rsidRPr="009908DB" w:rsidRDefault="009908DB" w:rsidP="00CA3DE5">
      <w:pPr>
        <w:spacing w:line="360" w:lineRule="auto"/>
        <w:rPr>
          <w:rFonts w:ascii="Times New Roman" w:hAnsi="Times New Roman" w:cs="Times New Roman"/>
          <w:sz w:val="24"/>
          <w:szCs w:val="24"/>
        </w:rPr>
      </w:pPr>
      <w:r>
        <w:rPr>
          <w:rFonts w:ascii="Times New Roman" w:hAnsi="Times New Roman" w:cs="Times New Roman"/>
          <w:sz w:val="24"/>
          <w:szCs w:val="24"/>
        </w:rPr>
        <w:t xml:space="preserve">L’existence de sites catalytiques et sites régulateurs est illustrée par l’exemple de </w:t>
      </w:r>
      <w:r>
        <w:rPr>
          <w:rFonts w:ascii="Times New Roman" w:hAnsi="Times New Roman" w:cs="Times New Roman"/>
          <w:b/>
          <w:sz w:val="24"/>
          <w:szCs w:val="24"/>
        </w:rPr>
        <w:t>l’</w:t>
      </w:r>
      <w:proofErr w:type="spellStart"/>
      <w:r>
        <w:rPr>
          <w:rFonts w:ascii="Times New Roman" w:hAnsi="Times New Roman" w:cs="Times New Roman"/>
          <w:b/>
          <w:sz w:val="24"/>
          <w:szCs w:val="24"/>
        </w:rPr>
        <w:t>aspartate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transcarbam</w:t>
      </w:r>
      <w:r w:rsidRPr="00914C06">
        <w:rPr>
          <w:rFonts w:ascii="Times New Roman" w:hAnsi="Times New Roman" w:cs="Times New Roman"/>
          <w:b/>
          <w:sz w:val="24"/>
          <w:szCs w:val="24"/>
        </w:rPr>
        <w:t>ylase</w:t>
      </w:r>
      <w:proofErr w:type="spellEnd"/>
      <w:r>
        <w:rPr>
          <w:rFonts w:ascii="Times New Roman" w:hAnsi="Times New Roman" w:cs="Times New Roman"/>
          <w:b/>
          <w:sz w:val="24"/>
          <w:szCs w:val="24"/>
        </w:rPr>
        <w:t xml:space="preserve"> </w:t>
      </w:r>
      <w:r w:rsidRPr="00914C06">
        <w:rPr>
          <w:rFonts w:ascii="Times New Roman" w:hAnsi="Times New Roman" w:cs="Times New Roman"/>
          <w:b/>
          <w:sz w:val="24"/>
          <w:szCs w:val="24"/>
        </w:rPr>
        <w:t>(</w:t>
      </w:r>
      <w:proofErr w:type="spellStart"/>
      <w:r w:rsidRPr="00914C06">
        <w:rPr>
          <w:rFonts w:ascii="Times New Roman" w:hAnsi="Times New Roman" w:cs="Times New Roman"/>
          <w:b/>
          <w:sz w:val="24"/>
          <w:szCs w:val="24"/>
        </w:rPr>
        <w:t>ATCase</w:t>
      </w:r>
      <w:proofErr w:type="spellEnd"/>
      <w:r>
        <w:t xml:space="preserve">) </w:t>
      </w:r>
      <w:r w:rsidRPr="009908DB">
        <w:rPr>
          <w:rFonts w:ascii="Times New Roman" w:hAnsi="Times New Roman" w:cs="Times New Roman"/>
          <w:sz w:val="24"/>
          <w:szCs w:val="24"/>
        </w:rPr>
        <w:t>d</w:t>
      </w:r>
      <w:r w:rsidRPr="009908DB">
        <w:rPr>
          <w:rFonts w:ascii="Times New Roman" w:hAnsi="Times New Roman" w:cs="Times New Roman"/>
          <w:i/>
          <w:sz w:val="24"/>
          <w:szCs w:val="24"/>
        </w:rPr>
        <w:t xml:space="preserve">’E. </w:t>
      </w:r>
      <w:proofErr w:type="gramStart"/>
      <w:r w:rsidRPr="009908DB">
        <w:rPr>
          <w:rFonts w:ascii="Times New Roman" w:hAnsi="Times New Roman" w:cs="Times New Roman"/>
          <w:i/>
          <w:sz w:val="24"/>
          <w:szCs w:val="24"/>
        </w:rPr>
        <w:t>coli</w:t>
      </w:r>
      <w:proofErr w:type="gramEnd"/>
      <w:r>
        <w:rPr>
          <w:rFonts w:ascii="Times New Roman" w:hAnsi="Times New Roman" w:cs="Times New Roman"/>
          <w:sz w:val="24"/>
          <w:szCs w:val="24"/>
        </w:rPr>
        <w:t>.</w:t>
      </w:r>
    </w:p>
    <w:p w:rsidR="001935CD" w:rsidRDefault="001935CD" w:rsidP="00390F96">
      <w:pPr>
        <w:spacing w:line="360" w:lineRule="auto"/>
        <w:rPr>
          <w:rFonts w:ascii="Times New Roman" w:hAnsi="Times New Roman" w:cs="Times New Roman"/>
          <w:sz w:val="24"/>
          <w:szCs w:val="24"/>
        </w:rPr>
      </w:pPr>
      <w:r>
        <w:rPr>
          <w:rFonts w:ascii="Times New Roman" w:hAnsi="Times New Roman" w:cs="Times New Roman"/>
          <w:sz w:val="24"/>
          <w:szCs w:val="24"/>
        </w:rPr>
        <w:t xml:space="preserve">L’enzyme </w:t>
      </w:r>
      <w:r w:rsidR="002F32DF">
        <w:rPr>
          <w:rFonts w:ascii="Times New Roman" w:hAnsi="Times New Roman" w:cs="Times New Roman"/>
          <w:sz w:val="24"/>
          <w:szCs w:val="24"/>
        </w:rPr>
        <w:t>fixe S</w:t>
      </w:r>
      <w:r w:rsidR="002F32DF" w:rsidRPr="001935CD">
        <w:rPr>
          <w:rFonts w:ascii="Times New Roman" w:hAnsi="Times New Roman" w:cs="Times New Roman"/>
          <w:sz w:val="24"/>
          <w:szCs w:val="24"/>
          <w:vertAlign w:val="subscript"/>
        </w:rPr>
        <w:t>1</w:t>
      </w:r>
      <w:r w:rsidR="002F32DF">
        <w:rPr>
          <w:rFonts w:ascii="Times New Roman" w:hAnsi="Times New Roman" w:cs="Times New Roman"/>
          <w:sz w:val="24"/>
          <w:szCs w:val="24"/>
          <w:vertAlign w:val="subscript"/>
        </w:rPr>
        <w:t xml:space="preserve"> </w:t>
      </w:r>
      <w:r w:rsidR="002F32DF">
        <w:rPr>
          <w:rFonts w:ascii="Times New Roman" w:hAnsi="Times New Roman" w:cs="Times New Roman"/>
          <w:sz w:val="24"/>
          <w:szCs w:val="24"/>
        </w:rPr>
        <w:t>et S</w:t>
      </w:r>
      <w:r w:rsidR="002F32DF" w:rsidRPr="001935CD">
        <w:rPr>
          <w:rFonts w:ascii="Times New Roman" w:hAnsi="Times New Roman" w:cs="Times New Roman"/>
          <w:sz w:val="24"/>
          <w:szCs w:val="24"/>
          <w:vertAlign w:val="subscript"/>
        </w:rPr>
        <w:t>2</w:t>
      </w:r>
      <w:r w:rsidR="002F32DF">
        <w:rPr>
          <w:rFonts w:ascii="Times New Roman" w:hAnsi="Times New Roman" w:cs="Times New Roman"/>
          <w:sz w:val="24"/>
          <w:szCs w:val="24"/>
        </w:rPr>
        <w:t xml:space="preserve"> sur une sous-unité dite </w:t>
      </w:r>
      <w:r w:rsidR="002F32DF" w:rsidRPr="002F32DF">
        <w:rPr>
          <w:rFonts w:ascii="Times New Roman" w:hAnsi="Times New Roman" w:cs="Times New Roman"/>
          <w:b/>
          <w:sz w:val="24"/>
          <w:szCs w:val="24"/>
        </w:rPr>
        <w:t>catalytique</w:t>
      </w:r>
      <w:r w:rsidR="002F32DF">
        <w:rPr>
          <w:rFonts w:ascii="Times New Roman" w:hAnsi="Times New Roman" w:cs="Times New Roman"/>
          <w:sz w:val="24"/>
          <w:szCs w:val="24"/>
        </w:rPr>
        <w:t>, présente en 6 exemplaires, (unités</w:t>
      </w:r>
      <w:r w:rsidR="002F32DF" w:rsidRPr="002F32DF">
        <w:rPr>
          <w:rFonts w:ascii="Times New Roman" w:hAnsi="Times New Roman" w:cs="Times New Roman"/>
          <w:color w:val="000000"/>
          <w:sz w:val="24"/>
          <w:szCs w:val="24"/>
        </w:rPr>
        <w:t xml:space="preserve"> </w:t>
      </w:r>
      <w:r w:rsidR="002F32DF" w:rsidRPr="00FC068A">
        <w:rPr>
          <w:rFonts w:ascii="Times New Roman" w:hAnsi="Times New Roman" w:cs="Times New Roman"/>
          <w:color w:val="000000"/>
          <w:sz w:val="24"/>
          <w:szCs w:val="24"/>
        </w:rPr>
        <w:t>α</w:t>
      </w:r>
      <w:r w:rsidR="00390F96">
        <w:rPr>
          <w:rFonts w:ascii="Times New Roman" w:hAnsi="Times New Roman" w:cs="Times New Roman"/>
          <w:color w:val="000000"/>
          <w:sz w:val="24"/>
          <w:szCs w:val="24"/>
        </w:rPr>
        <w:t>). Il</w:t>
      </w:r>
      <w:r w:rsidR="002F32DF">
        <w:rPr>
          <w:rFonts w:ascii="Times New Roman" w:hAnsi="Times New Roman" w:cs="Times New Roman"/>
          <w:color w:val="000000"/>
          <w:sz w:val="24"/>
          <w:szCs w:val="24"/>
        </w:rPr>
        <w:t xml:space="preserve"> fixe les effecteurs sur une autre sous-unité </w:t>
      </w:r>
      <w:r w:rsidR="002F32DF">
        <w:rPr>
          <w:rFonts w:ascii="Times New Roman" w:hAnsi="Times New Roman" w:cs="Times New Roman"/>
          <w:sz w:val="24"/>
          <w:szCs w:val="24"/>
        </w:rPr>
        <w:t xml:space="preserve"> dite </w:t>
      </w:r>
      <w:r w:rsidR="002F32DF" w:rsidRPr="002F32DF">
        <w:rPr>
          <w:rFonts w:ascii="Times New Roman" w:hAnsi="Times New Roman" w:cs="Times New Roman"/>
          <w:b/>
          <w:sz w:val="24"/>
          <w:szCs w:val="24"/>
        </w:rPr>
        <w:t>effectrice</w:t>
      </w:r>
      <w:r w:rsidR="002F32DF">
        <w:rPr>
          <w:rFonts w:ascii="Times New Roman" w:hAnsi="Times New Roman" w:cs="Times New Roman"/>
          <w:b/>
          <w:sz w:val="24"/>
          <w:szCs w:val="24"/>
        </w:rPr>
        <w:t xml:space="preserve">, </w:t>
      </w:r>
      <w:r w:rsidR="002F32DF">
        <w:rPr>
          <w:rFonts w:ascii="Times New Roman" w:hAnsi="Times New Roman" w:cs="Times New Roman"/>
          <w:sz w:val="24"/>
          <w:szCs w:val="24"/>
        </w:rPr>
        <w:t xml:space="preserve">présente également en 6 exemplaires (unités β). L’enzyme comporte au total 12 unités ; </w:t>
      </w:r>
      <w:r w:rsidR="00390F96">
        <w:rPr>
          <w:rFonts w:ascii="Times New Roman" w:hAnsi="Times New Roman" w:cs="Times New Roman"/>
          <w:sz w:val="24"/>
          <w:szCs w:val="24"/>
        </w:rPr>
        <w:t>il</w:t>
      </w:r>
      <w:r w:rsidR="002F32DF">
        <w:rPr>
          <w:rFonts w:ascii="Times New Roman" w:hAnsi="Times New Roman" w:cs="Times New Roman"/>
          <w:sz w:val="24"/>
          <w:szCs w:val="24"/>
        </w:rPr>
        <w:t xml:space="preserve"> a pour formule </w:t>
      </w:r>
      <w:r w:rsidR="002F32DF" w:rsidRPr="00FC068A">
        <w:rPr>
          <w:rFonts w:ascii="Times New Roman" w:hAnsi="Times New Roman" w:cs="Times New Roman"/>
          <w:color w:val="000000"/>
          <w:sz w:val="24"/>
          <w:szCs w:val="24"/>
        </w:rPr>
        <w:t>α</w:t>
      </w:r>
      <w:r w:rsidR="002F32DF" w:rsidRPr="002F32DF">
        <w:rPr>
          <w:rFonts w:ascii="Times New Roman" w:hAnsi="Times New Roman" w:cs="Times New Roman"/>
          <w:color w:val="000000"/>
          <w:sz w:val="24"/>
          <w:szCs w:val="24"/>
          <w:vertAlign w:val="subscript"/>
        </w:rPr>
        <w:t xml:space="preserve">6 </w:t>
      </w:r>
      <w:proofErr w:type="gramStart"/>
      <w:r w:rsidR="002F32DF">
        <w:rPr>
          <w:rFonts w:ascii="Times New Roman" w:hAnsi="Times New Roman" w:cs="Times New Roman"/>
          <w:sz w:val="24"/>
          <w:szCs w:val="24"/>
        </w:rPr>
        <w:t>β</w:t>
      </w:r>
      <w:r w:rsidR="002F32DF" w:rsidRPr="002F32DF">
        <w:rPr>
          <w:rFonts w:ascii="Times New Roman" w:hAnsi="Times New Roman" w:cs="Times New Roman"/>
          <w:sz w:val="24"/>
          <w:szCs w:val="24"/>
          <w:vertAlign w:val="subscript"/>
        </w:rPr>
        <w:t>6</w:t>
      </w:r>
      <w:r w:rsidR="002F32DF">
        <w:rPr>
          <w:rFonts w:ascii="Times New Roman" w:hAnsi="Times New Roman" w:cs="Times New Roman"/>
          <w:sz w:val="24"/>
          <w:szCs w:val="24"/>
        </w:rPr>
        <w:t> ,</w:t>
      </w:r>
      <w:proofErr w:type="gramEnd"/>
      <w:r w:rsidR="002F32DF">
        <w:rPr>
          <w:rFonts w:ascii="Times New Roman" w:hAnsi="Times New Roman" w:cs="Times New Roman"/>
          <w:sz w:val="24"/>
          <w:szCs w:val="24"/>
        </w:rPr>
        <w:t xml:space="preserve"> avec des </w:t>
      </w:r>
      <w:proofErr w:type="spellStart"/>
      <w:r w:rsidR="002F32DF">
        <w:rPr>
          <w:rFonts w:ascii="Times New Roman" w:hAnsi="Times New Roman" w:cs="Times New Roman"/>
          <w:sz w:val="24"/>
          <w:szCs w:val="24"/>
        </w:rPr>
        <w:t>MM</w:t>
      </w:r>
      <w:r w:rsidR="002F32DF" w:rsidRPr="002F32DF">
        <w:rPr>
          <w:rFonts w:ascii="Times New Roman" w:hAnsi="Times New Roman" w:cs="Times New Roman"/>
          <w:sz w:val="24"/>
          <w:szCs w:val="24"/>
          <w:vertAlign w:val="superscript"/>
        </w:rPr>
        <w:t>aire</w:t>
      </w:r>
      <w:proofErr w:type="spellEnd"/>
      <w:r w:rsidR="002F32DF">
        <w:rPr>
          <w:rFonts w:ascii="Times New Roman" w:hAnsi="Times New Roman" w:cs="Times New Roman"/>
          <w:sz w:val="24"/>
          <w:szCs w:val="24"/>
        </w:rPr>
        <w:t xml:space="preserve"> de 34000 pour l’unité </w:t>
      </w:r>
      <w:r w:rsidR="002F32DF" w:rsidRPr="00FC068A">
        <w:rPr>
          <w:rFonts w:ascii="Times New Roman" w:hAnsi="Times New Roman" w:cs="Times New Roman"/>
          <w:color w:val="000000"/>
          <w:sz w:val="24"/>
          <w:szCs w:val="24"/>
        </w:rPr>
        <w:t>α</w:t>
      </w:r>
      <w:r w:rsidR="002F32DF">
        <w:rPr>
          <w:rFonts w:ascii="Times New Roman" w:hAnsi="Times New Roman" w:cs="Times New Roman"/>
          <w:color w:val="000000"/>
          <w:sz w:val="24"/>
          <w:szCs w:val="24"/>
        </w:rPr>
        <w:t xml:space="preserve"> et 17000 pour l’unité </w:t>
      </w:r>
      <w:r w:rsidR="002F32DF">
        <w:rPr>
          <w:rFonts w:ascii="Times New Roman" w:hAnsi="Times New Roman" w:cs="Times New Roman"/>
          <w:sz w:val="24"/>
          <w:szCs w:val="24"/>
        </w:rPr>
        <w:t>β.</w:t>
      </w:r>
    </w:p>
    <w:p w:rsidR="002F32DF" w:rsidRDefault="002F32DF" w:rsidP="00CA3DE5">
      <w:pPr>
        <w:spacing w:line="360" w:lineRule="auto"/>
        <w:rPr>
          <w:rFonts w:ascii="Times New Roman" w:hAnsi="Times New Roman" w:cs="Times New Roman"/>
          <w:sz w:val="24"/>
          <w:szCs w:val="24"/>
        </w:rPr>
      </w:pPr>
      <w:r>
        <w:rPr>
          <w:rFonts w:ascii="Times New Roman" w:hAnsi="Times New Roman" w:cs="Times New Roman"/>
          <w:sz w:val="24"/>
          <w:szCs w:val="24"/>
        </w:rPr>
        <w:t>L’action des effecteurs modifie l’équilibre entre</w:t>
      </w:r>
      <w:r w:rsidR="00241432">
        <w:rPr>
          <w:rFonts w:ascii="Times New Roman" w:hAnsi="Times New Roman" w:cs="Times New Roman"/>
          <w:sz w:val="24"/>
          <w:szCs w:val="24"/>
        </w:rPr>
        <w:t xml:space="preserve"> T et R :</w:t>
      </w:r>
    </w:p>
    <w:p w:rsidR="00241432" w:rsidRDefault="00241432" w:rsidP="00CA3DE5">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F</w:t>
      </w:r>
      <w:r w:rsidRPr="001935CD">
        <w:rPr>
          <w:rFonts w:ascii="Times New Roman" w:hAnsi="Times New Roman" w:cs="Times New Roman"/>
          <w:sz w:val="24"/>
          <w:szCs w:val="24"/>
          <w:vertAlign w:val="subscript"/>
        </w:rPr>
        <w:t>1</w:t>
      </w:r>
      <w:r>
        <w:rPr>
          <w:rFonts w:ascii="Times New Roman" w:hAnsi="Times New Roman" w:cs="Times New Roman"/>
          <w:sz w:val="24"/>
          <w:szCs w:val="24"/>
        </w:rPr>
        <w:t xml:space="preserve"> a plus d’affinité pour R ; il entraine le déplacement d’équilibre de T vers R.</w:t>
      </w:r>
    </w:p>
    <w:p w:rsidR="00E14EFC" w:rsidRPr="00C82D1A" w:rsidRDefault="00241432" w:rsidP="00CA3DE5">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2</w:t>
      </w:r>
      <w:r>
        <w:rPr>
          <w:rFonts w:ascii="Times New Roman" w:hAnsi="Times New Roman" w:cs="Times New Roman"/>
          <w:sz w:val="24"/>
          <w:szCs w:val="24"/>
        </w:rPr>
        <w:t xml:space="preserve"> a plus d’affinité pour T ; il entraine le déplacement d’équilibre de R vers T.</w:t>
      </w:r>
    </w:p>
    <w:p w:rsidR="00E14EFC" w:rsidRDefault="00E14EFC" w:rsidP="00390F96">
      <w:pPr>
        <w:spacing w:line="360" w:lineRule="auto"/>
        <w:jc w:val="both"/>
      </w:pPr>
      <w:r>
        <w:rPr>
          <w:rFonts w:ascii="Times New Roman" w:hAnsi="Times New Roman" w:cs="Times New Roman"/>
          <w:sz w:val="24"/>
          <w:szCs w:val="24"/>
        </w:rPr>
        <w:t xml:space="preserve">- </w:t>
      </w:r>
      <w:r w:rsidRPr="00AB008F">
        <w:rPr>
          <w:rFonts w:ascii="Times New Roman" w:hAnsi="Times New Roman" w:cs="Times New Roman"/>
          <w:sz w:val="24"/>
          <w:szCs w:val="24"/>
        </w:rPr>
        <w:t xml:space="preserve"> Une régulation positive par le nucléotide ATP, qui augmente le taux de catalyse. Il semble que l’ATP </w:t>
      </w:r>
      <w:proofErr w:type="spellStart"/>
      <w:r w:rsidRPr="00AB008F">
        <w:rPr>
          <w:rFonts w:ascii="Times New Roman" w:hAnsi="Times New Roman" w:cs="Times New Roman"/>
          <w:sz w:val="24"/>
          <w:szCs w:val="24"/>
        </w:rPr>
        <w:t>compétitionne</w:t>
      </w:r>
      <w:proofErr w:type="spellEnd"/>
      <w:r w:rsidRPr="00AB008F">
        <w:rPr>
          <w:rFonts w:ascii="Times New Roman" w:hAnsi="Times New Roman" w:cs="Times New Roman"/>
          <w:sz w:val="24"/>
          <w:szCs w:val="24"/>
        </w:rPr>
        <w:t xml:space="preserve"> avec le CTP pour se fixer au site modulateur. L'interaction allostérique change la conformation des sites de liaison du substrat. Selon la théorie de l'allostérie, chaque sous-unité catalytique peut exister sous une forme T (basse affinité pour le substrat) ou sous forme R (haute affinité pour les substrats.</w:t>
      </w:r>
    </w:p>
    <w:p w:rsidR="00E14EFC" w:rsidRPr="00F948E3" w:rsidRDefault="00E14EFC" w:rsidP="00CA3DE5">
      <w:pPr>
        <w:spacing w:line="360" w:lineRule="auto"/>
        <w:jc w:val="both"/>
        <w:rPr>
          <w:rFonts w:ascii="Times New Roman" w:hAnsi="Times New Roman" w:cs="Times New Roman"/>
          <w:sz w:val="24"/>
          <w:szCs w:val="24"/>
        </w:rPr>
      </w:pPr>
      <w:r w:rsidRPr="00F948E3">
        <w:rPr>
          <w:rFonts w:ascii="Times New Roman" w:hAnsi="Times New Roman" w:cs="Times New Roman"/>
          <w:sz w:val="24"/>
          <w:szCs w:val="24"/>
        </w:rPr>
        <w:lastRenderedPageBreak/>
        <w:t>Les deux états sont dus à une transition de la structure qua</w:t>
      </w:r>
      <w:r w:rsidR="009B3581">
        <w:rPr>
          <w:rFonts w:ascii="Times New Roman" w:hAnsi="Times New Roman" w:cs="Times New Roman"/>
          <w:sz w:val="24"/>
          <w:szCs w:val="24"/>
        </w:rPr>
        <w:t xml:space="preserve">ternaire de l'enzyme qui </w:t>
      </w:r>
      <w:proofErr w:type="spellStart"/>
      <w:r w:rsidR="009B3581">
        <w:rPr>
          <w:rFonts w:ascii="Times New Roman" w:hAnsi="Times New Roman" w:cs="Times New Roman"/>
          <w:sz w:val="24"/>
          <w:szCs w:val="24"/>
        </w:rPr>
        <w:t>modifi</w:t>
      </w:r>
      <w:proofErr w:type="spellEnd"/>
      <w:r w:rsidRPr="00F948E3">
        <w:rPr>
          <w:rFonts w:ascii="Times New Roman" w:hAnsi="Times New Roman" w:cs="Times New Roman"/>
          <w:sz w:val="24"/>
          <w:szCs w:val="24"/>
        </w:rPr>
        <w:t xml:space="preserve"> la structure du site actif et ainsi change la capacité de liaison du substrat et sa catalyse. Les changements tertiaires (dans une sous-unité) et quaternaires (entre les sous-unités) manifestés ne sont pas indépendants; ils sont fortement couplés dû à des contacts étroits entre sous-unités. L’état T et R représentent un équilibre contrôlé par la force de la liaison de chacun des ligands. </w:t>
      </w:r>
    </w:p>
    <w:p w:rsidR="00914C06" w:rsidRPr="00914C06" w:rsidRDefault="00914C06" w:rsidP="00CA3DE5">
      <w:pPr>
        <w:spacing w:line="360" w:lineRule="auto"/>
        <w:rPr>
          <w:rFonts w:ascii="Times New Roman" w:hAnsi="Times New Roman" w:cs="Times New Roman"/>
          <w:b/>
          <w:sz w:val="24"/>
          <w:szCs w:val="24"/>
        </w:rPr>
      </w:pPr>
    </w:p>
    <w:p w:rsidR="007A5E23" w:rsidRDefault="007A5E23"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F526DE" w:rsidRDefault="00F526DE"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14437F" w:rsidRDefault="0014437F" w:rsidP="00CA3DE5">
      <w:pPr>
        <w:spacing w:line="360" w:lineRule="auto"/>
        <w:rPr>
          <w:b/>
        </w:rPr>
      </w:pPr>
    </w:p>
    <w:p w:rsidR="00F526DE" w:rsidRDefault="00F526DE" w:rsidP="00CA3DE5">
      <w:pPr>
        <w:spacing w:line="360" w:lineRule="auto"/>
        <w:rPr>
          <w:b/>
        </w:rPr>
      </w:pPr>
      <w:bookmarkStart w:id="0" w:name="_GoBack"/>
      <w:bookmarkEnd w:id="0"/>
    </w:p>
    <w:sectPr w:rsidR="00F526DE" w:rsidSect="006A2963">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D4B" w:rsidRDefault="00BE0D4B" w:rsidP="005D377E">
      <w:pPr>
        <w:spacing w:after="0" w:line="240" w:lineRule="auto"/>
      </w:pPr>
      <w:r>
        <w:separator/>
      </w:r>
    </w:p>
  </w:endnote>
  <w:endnote w:type="continuationSeparator" w:id="0">
    <w:p w:rsidR="00BE0D4B" w:rsidRDefault="00BE0D4B" w:rsidP="005D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882448"/>
      <w:docPartObj>
        <w:docPartGallery w:val="Page Numbers (Bottom of Page)"/>
        <w:docPartUnique/>
      </w:docPartObj>
    </w:sdtPr>
    <w:sdtContent>
      <w:p w:rsidR="00DD7FC6" w:rsidRDefault="00DD7FC6">
        <w:pPr>
          <w:pStyle w:val="Pieddepage"/>
          <w:jc w:val="center"/>
        </w:pPr>
        <w:r>
          <w:fldChar w:fldCharType="begin"/>
        </w:r>
        <w:r>
          <w:instrText>PAGE   \* MERGEFORMAT</w:instrText>
        </w:r>
        <w:r>
          <w:fldChar w:fldCharType="separate"/>
        </w:r>
        <w:r w:rsidR="00F0741C">
          <w:rPr>
            <w:noProof/>
          </w:rPr>
          <w:t>54</w:t>
        </w:r>
        <w:r>
          <w:fldChar w:fldCharType="end"/>
        </w:r>
      </w:p>
    </w:sdtContent>
  </w:sdt>
  <w:p w:rsidR="00DD7FC6" w:rsidRDefault="00DD7F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D4B" w:rsidRDefault="00BE0D4B" w:rsidP="005D377E">
      <w:pPr>
        <w:spacing w:after="0" w:line="240" w:lineRule="auto"/>
      </w:pPr>
      <w:r>
        <w:separator/>
      </w:r>
    </w:p>
  </w:footnote>
  <w:footnote w:type="continuationSeparator" w:id="0">
    <w:p w:rsidR="00BE0D4B" w:rsidRDefault="00BE0D4B" w:rsidP="005D3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98E"/>
    <w:multiLevelType w:val="multilevel"/>
    <w:tmpl w:val="9724D5E2"/>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bCs/>
        <w:vertAlign w:val="baseline"/>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
    <w:nsid w:val="03A7529D"/>
    <w:multiLevelType w:val="hybridMultilevel"/>
    <w:tmpl w:val="85523978"/>
    <w:lvl w:ilvl="0" w:tplc="FEA241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4B503C"/>
    <w:multiLevelType w:val="multilevel"/>
    <w:tmpl w:val="999C919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6A33EAC"/>
    <w:multiLevelType w:val="multilevel"/>
    <w:tmpl w:val="37C6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36000C"/>
    <w:multiLevelType w:val="multilevel"/>
    <w:tmpl w:val="CA12A63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025" w:hanging="945"/>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A7745"/>
    <w:multiLevelType w:val="multilevel"/>
    <w:tmpl w:val="CA84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C50CD"/>
    <w:multiLevelType w:val="hybridMultilevel"/>
    <w:tmpl w:val="E154FF5C"/>
    <w:lvl w:ilvl="0" w:tplc="36220FA0">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086EA2"/>
    <w:multiLevelType w:val="hybridMultilevel"/>
    <w:tmpl w:val="D382AA26"/>
    <w:lvl w:ilvl="0" w:tplc="10DAE37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025436"/>
    <w:multiLevelType w:val="hybridMultilevel"/>
    <w:tmpl w:val="DCC64B06"/>
    <w:lvl w:ilvl="0" w:tplc="A810EE70">
      <w:start w:val="2"/>
      <w:numFmt w:val="bullet"/>
      <w:lvlText w:val="-"/>
      <w:lvlJc w:val="left"/>
      <w:pPr>
        <w:ind w:left="349" w:hanging="360"/>
      </w:pPr>
      <w:rPr>
        <w:rFonts w:ascii="Times New Roman" w:eastAsiaTheme="minorHAnsi" w:hAnsi="Times New Roman" w:cs="Times New Roman" w:hint="default"/>
        <w:b/>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abstractNum w:abstractNumId="9">
    <w:nsid w:val="23774222"/>
    <w:multiLevelType w:val="hybridMultilevel"/>
    <w:tmpl w:val="67DA8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F9467F"/>
    <w:multiLevelType w:val="multilevel"/>
    <w:tmpl w:val="6F187B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DFF572C"/>
    <w:multiLevelType w:val="multilevel"/>
    <w:tmpl w:val="DAC8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0B55DD"/>
    <w:multiLevelType w:val="hybridMultilevel"/>
    <w:tmpl w:val="F4D89978"/>
    <w:lvl w:ilvl="0" w:tplc="37E0051A">
      <w:numFmt w:val="bullet"/>
      <w:lvlText w:val="-"/>
      <w:lvlJc w:val="left"/>
      <w:pPr>
        <w:ind w:left="1080" w:hanging="360"/>
      </w:pPr>
      <w:rPr>
        <w:rFonts w:ascii="Times New Roman" w:eastAsiaTheme="minorHAnsi"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51F13AD"/>
    <w:multiLevelType w:val="multilevel"/>
    <w:tmpl w:val="2998128E"/>
    <w:lvl w:ilvl="0">
      <w:start w:val="1"/>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5CA3D55"/>
    <w:multiLevelType w:val="hybridMultilevel"/>
    <w:tmpl w:val="02ACC318"/>
    <w:lvl w:ilvl="0" w:tplc="52F6FF7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90E1DE2"/>
    <w:multiLevelType w:val="hybridMultilevel"/>
    <w:tmpl w:val="F8BAA0AC"/>
    <w:lvl w:ilvl="0" w:tplc="BB4E51A8">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9867ADB"/>
    <w:multiLevelType w:val="hybridMultilevel"/>
    <w:tmpl w:val="4F8ACBA8"/>
    <w:lvl w:ilvl="0" w:tplc="24F057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A3D7F78"/>
    <w:multiLevelType w:val="multilevel"/>
    <w:tmpl w:val="ECD67358"/>
    <w:lvl w:ilvl="0">
      <w:start w:val="1"/>
      <w:numFmt w:val="decimal"/>
      <w:lvlText w:val="%1."/>
      <w:lvlJc w:val="left"/>
      <w:pPr>
        <w:ind w:left="720" w:hanging="360"/>
      </w:pPr>
      <w:rPr>
        <w:rFonts w:hint="default"/>
        <w:b/>
        <w:bCs/>
      </w:rPr>
    </w:lvl>
    <w:lvl w:ilvl="1">
      <w:start w:val="1"/>
      <w:numFmt w:val="decimal"/>
      <w:isLgl/>
      <w:lvlText w:val="%1.%2."/>
      <w:lvlJc w:val="left"/>
      <w:pPr>
        <w:ind w:left="1068" w:hanging="360"/>
      </w:pPr>
      <w:rPr>
        <w:rFonts w:hint="default"/>
        <w:b/>
        <w:bCs/>
      </w:rPr>
    </w:lvl>
    <w:lvl w:ilvl="2">
      <w:start w:val="1"/>
      <w:numFmt w:val="decimal"/>
      <w:isLgl/>
      <w:lvlText w:val="%1.%2.%3."/>
      <w:lvlJc w:val="left"/>
      <w:pPr>
        <w:ind w:left="1776" w:hanging="720"/>
      </w:pPr>
      <w:rPr>
        <w:rFonts w:hint="default"/>
        <w:b w:val="0"/>
      </w:rPr>
    </w:lvl>
    <w:lvl w:ilvl="3">
      <w:start w:val="1"/>
      <w:numFmt w:val="decimal"/>
      <w:isLgl/>
      <w:lvlText w:val="%1.%2.%3.%4."/>
      <w:lvlJc w:val="left"/>
      <w:pPr>
        <w:ind w:left="2124" w:hanging="720"/>
      </w:pPr>
      <w:rPr>
        <w:rFonts w:hint="default"/>
        <w:b w:val="0"/>
      </w:rPr>
    </w:lvl>
    <w:lvl w:ilvl="4">
      <w:start w:val="1"/>
      <w:numFmt w:val="decimal"/>
      <w:isLgl/>
      <w:lvlText w:val="%1.%2.%3.%4.%5."/>
      <w:lvlJc w:val="left"/>
      <w:pPr>
        <w:ind w:left="2832" w:hanging="1080"/>
      </w:pPr>
      <w:rPr>
        <w:rFonts w:hint="default"/>
        <w:b w:val="0"/>
      </w:rPr>
    </w:lvl>
    <w:lvl w:ilvl="5">
      <w:start w:val="1"/>
      <w:numFmt w:val="decimal"/>
      <w:isLgl/>
      <w:lvlText w:val="%1.%2.%3.%4.%5.%6."/>
      <w:lvlJc w:val="left"/>
      <w:pPr>
        <w:ind w:left="3180" w:hanging="1080"/>
      </w:pPr>
      <w:rPr>
        <w:rFonts w:hint="default"/>
        <w:b w:val="0"/>
      </w:rPr>
    </w:lvl>
    <w:lvl w:ilvl="6">
      <w:start w:val="1"/>
      <w:numFmt w:val="decimal"/>
      <w:isLgl/>
      <w:lvlText w:val="%1.%2.%3.%4.%5.%6.%7."/>
      <w:lvlJc w:val="left"/>
      <w:pPr>
        <w:ind w:left="3888" w:hanging="1440"/>
      </w:pPr>
      <w:rPr>
        <w:rFonts w:hint="default"/>
        <w:b w:val="0"/>
      </w:rPr>
    </w:lvl>
    <w:lvl w:ilvl="7">
      <w:start w:val="1"/>
      <w:numFmt w:val="decimal"/>
      <w:isLgl/>
      <w:lvlText w:val="%1.%2.%3.%4.%5.%6.%7.%8."/>
      <w:lvlJc w:val="left"/>
      <w:pPr>
        <w:ind w:left="4236" w:hanging="1440"/>
      </w:pPr>
      <w:rPr>
        <w:rFonts w:hint="default"/>
        <w:b w:val="0"/>
      </w:rPr>
    </w:lvl>
    <w:lvl w:ilvl="8">
      <w:start w:val="1"/>
      <w:numFmt w:val="decimal"/>
      <w:isLgl/>
      <w:lvlText w:val="%1.%2.%3.%4.%5.%6.%7.%8.%9."/>
      <w:lvlJc w:val="left"/>
      <w:pPr>
        <w:ind w:left="4944" w:hanging="1800"/>
      </w:pPr>
      <w:rPr>
        <w:rFonts w:hint="default"/>
        <w:b w:val="0"/>
      </w:rPr>
    </w:lvl>
  </w:abstractNum>
  <w:abstractNum w:abstractNumId="18">
    <w:nsid w:val="3BB66B37"/>
    <w:multiLevelType w:val="multilevel"/>
    <w:tmpl w:val="D85C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EF578E"/>
    <w:multiLevelType w:val="hybridMultilevel"/>
    <w:tmpl w:val="909087FA"/>
    <w:lvl w:ilvl="0" w:tplc="47F850A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0">
    <w:nsid w:val="4DA15C72"/>
    <w:multiLevelType w:val="hybridMultilevel"/>
    <w:tmpl w:val="B3CAEE5C"/>
    <w:lvl w:ilvl="0" w:tplc="02327092">
      <w:start w:val="1"/>
      <w:numFmt w:val="decimal"/>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193206"/>
    <w:multiLevelType w:val="multilevel"/>
    <w:tmpl w:val="A3FEF5BA"/>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nsid w:val="501E4688"/>
    <w:multiLevelType w:val="hybridMultilevel"/>
    <w:tmpl w:val="9BEEA8A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nsid w:val="54E05F29"/>
    <w:multiLevelType w:val="hybridMultilevel"/>
    <w:tmpl w:val="2D989F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D11D80"/>
    <w:multiLevelType w:val="hybridMultilevel"/>
    <w:tmpl w:val="2230D3A4"/>
    <w:lvl w:ilvl="0" w:tplc="3CA281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BD249F0"/>
    <w:multiLevelType w:val="multilevel"/>
    <w:tmpl w:val="7C42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D830A0"/>
    <w:multiLevelType w:val="multilevel"/>
    <w:tmpl w:val="00CA842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EastAsia" w:hAnsi="Times New Roman" w:cs="Times New Roman" w:hint="default"/>
        <w:b w:val="0"/>
      </w:rPr>
    </w:lvl>
    <w:lvl w:ilvl="2">
      <w:start w:val="1"/>
      <w:numFmt w:val="upperRoman"/>
      <w:lvlText w:val="%3."/>
      <w:lvlJc w:val="left"/>
      <w:pPr>
        <w:ind w:left="2520" w:hanging="72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C744FA"/>
    <w:multiLevelType w:val="hybridMultilevel"/>
    <w:tmpl w:val="A75E68B6"/>
    <w:lvl w:ilvl="0" w:tplc="DC3A5F20">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8">
    <w:nsid w:val="65ED03D7"/>
    <w:multiLevelType w:val="hybridMultilevel"/>
    <w:tmpl w:val="44A25DDE"/>
    <w:lvl w:ilvl="0" w:tplc="7C8A410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6A4825B4"/>
    <w:multiLevelType w:val="multilevel"/>
    <w:tmpl w:val="3ED60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B474C20"/>
    <w:multiLevelType w:val="multilevel"/>
    <w:tmpl w:val="405C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F928DA"/>
    <w:multiLevelType w:val="hybridMultilevel"/>
    <w:tmpl w:val="FC18DE5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95B6161"/>
    <w:multiLevelType w:val="multilevel"/>
    <w:tmpl w:val="3F0AE74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3">
    <w:nsid w:val="79EA460B"/>
    <w:multiLevelType w:val="multilevel"/>
    <w:tmpl w:val="4626AF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2"/>
  </w:num>
  <w:num w:numId="3">
    <w:abstractNumId w:val="9"/>
  </w:num>
  <w:num w:numId="4">
    <w:abstractNumId w:val="28"/>
  </w:num>
  <w:num w:numId="5">
    <w:abstractNumId w:val="15"/>
  </w:num>
  <w:num w:numId="6">
    <w:abstractNumId w:val="12"/>
  </w:num>
  <w:num w:numId="7">
    <w:abstractNumId w:val="24"/>
  </w:num>
  <w:num w:numId="8">
    <w:abstractNumId w:val="19"/>
  </w:num>
  <w:num w:numId="9">
    <w:abstractNumId w:val="23"/>
  </w:num>
  <w:num w:numId="10">
    <w:abstractNumId w:val="14"/>
  </w:num>
  <w:num w:numId="11">
    <w:abstractNumId w:val="3"/>
  </w:num>
  <w:num w:numId="12">
    <w:abstractNumId w:val="6"/>
  </w:num>
  <w:num w:numId="13">
    <w:abstractNumId w:val="33"/>
  </w:num>
  <w:num w:numId="14">
    <w:abstractNumId w:val="26"/>
  </w:num>
  <w:num w:numId="15">
    <w:abstractNumId w:val="18"/>
  </w:num>
  <w:num w:numId="16">
    <w:abstractNumId w:val="5"/>
  </w:num>
  <w:num w:numId="17">
    <w:abstractNumId w:val="1"/>
  </w:num>
  <w:num w:numId="18">
    <w:abstractNumId w:val="4"/>
  </w:num>
  <w:num w:numId="19">
    <w:abstractNumId w:val="11"/>
  </w:num>
  <w:num w:numId="20">
    <w:abstractNumId w:val="0"/>
  </w:num>
  <w:num w:numId="21">
    <w:abstractNumId w:val="2"/>
  </w:num>
  <w:num w:numId="22">
    <w:abstractNumId w:val="16"/>
  </w:num>
  <w:num w:numId="23">
    <w:abstractNumId w:val="17"/>
  </w:num>
  <w:num w:numId="24">
    <w:abstractNumId w:val="29"/>
  </w:num>
  <w:num w:numId="25">
    <w:abstractNumId w:val="32"/>
  </w:num>
  <w:num w:numId="26">
    <w:abstractNumId w:val="8"/>
  </w:num>
  <w:num w:numId="27">
    <w:abstractNumId w:val="10"/>
  </w:num>
  <w:num w:numId="28">
    <w:abstractNumId w:val="13"/>
  </w:num>
  <w:num w:numId="29">
    <w:abstractNumId w:val="30"/>
  </w:num>
  <w:num w:numId="30">
    <w:abstractNumId w:val="25"/>
  </w:num>
  <w:num w:numId="31">
    <w:abstractNumId w:val="31"/>
  </w:num>
  <w:num w:numId="32">
    <w:abstractNumId w:val="21"/>
  </w:num>
  <w:num w:numId="33">
    <w:abstractNumId w:val="27"/>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22F9"/>
    <w:rsid w:val="0000360D"/>
    <w:rsid w:val="000040E9"/>
    <w:rsid w:val="000134F0"/>
    <w:rsid w:val="000218AE"/>
    <w:rsid w:val="00030B2A"/>
    <w:rsid w:val="00030E5A"/>
    <w:rsid w:val="00032DF2"/>
    <w:rsid w:val="00034562"/>
    <w:rsid w:val="00043777"/>
    <w:rsid w:val="000446B6"/>
    <w:rsid w:val="0005045F"/>
    <w:rsid w:val="0005680F"/>
    <w:rsid w:val="0006091E"/>
    <w:rsid w:val="000618BE"/>
    <w:rsid w:val="000627A6"/>
    <w:rsid w:val="00065E2C"/>
    <w:rsid w:val="00070024"/>
    <w:rsid w:val="00072C95"/>
    <w:rsid w:val="00076D2B"/>
    <w:rsid w:val="0009224F"/>
    <w:rsid w:val="00096479"/>
    <w:rsid w:val="000A493E"/>
    <w:rsid w:val="000A6A78"/>
    <w:rsid w:val="000A7EE4"/>
    <w:rsid w:val="000B2012"/>
    <w:rsid w:val="000C51A7"/>
    <w:rsid w:val="000C7A53"/>
    <w:rsid w:val="000E2FBA"/>
    <w:rsid w:val="000F6FF9"/>
    <w:rsid w:val="001009CA"/>
    <w:rsid w:val="001018CA"/>
    <w:rsid w:val="0011114D"/>
    <w:rsid w:val="0011275D"/>
    <w:rsid w:val="001179A5"/>
    <w:rsid w:val="00117C97"/>
    <w:rsid w:val="00125D75"/>
    <w:rsid w:val="00126737"/>
    <w:rsid w:val="001332E8"/>
    <w:rsid w:val="00134A45"/>
    <w:rsid w:val="00137235"/>
    <w:rsid w:val="0014321D"/>
    <w:rsid w:val="00143461"/>
    <w:rsid w:val="0014437F"/>
    <w:rsid w:val="00155B6D"/>
    <w:rsid w:val="001611E1"/>
    <w:rsid w:val="00161860"/>
    <w:rsid w:val="001677B6"/>
    <w:rsid w:val="00175FB3"/>
    <w:rsid w:val="00180E20"/>
    <w:rsid w:val="0018114F"/>
    <w:rsid w:val="00183FB9"/>
    <w:rsid w:val="0018798A"/>
    <w:rsid w:val="00192437"/>
    <w:rsid w:val="001935CD"/>
    <w:rsid w:val="001A3FB0"/>
    <w:rsid w:val="001A6AF9"/>
    <w:rsid w:val="001A7D1C"/>
    <w:rsid w:val="001A7DF2"/>
    <w:rsid w:val="001B04A2"/>
    <w:rsid w:val="001B07F3"/>
    <w:rsid w:val="001C14ED"/>
    <w:rsid w:val="001C2F2E"/>
    <w:rsid w:val="001D5347"/>
    <w:rsid w:val="001D7AFB"/>
    <w:rsid w:val="001D7E5B"/>
    <w:rsid w:val="001E601D"/>
    <w:rsid w:val="001E6258"/>
    <w:rsid w:val="00200B7F"/>
    <w:rsid w:val="00202B42"/>
    <w:rsid w:val="002032FA"/>
    <w:rsid w:val="00205120"/>
    <w:rsid w:val="002108C5"/>
    <w:rsid w:val="00220D6E"/>
    <w:rsid w:val="0022251A"/>
    <w:rsid w:val="00223FB3"/>
    <w:rsid w:val="0022617E"/>
    <w:rsid w:val="00233BE5"/>
    <w:rsid w:val="002413CF"/>
    <w:rsid w:val="00241432"/>
    <w:rsid w:val="00242A75"/>
    <w:rsid w:val="00251C49"/>
    <w:rsid w:val="0025229F"/>
    <w:rsid w:val="002524C1"/>
    <w:rsid w:val="0026005E"/>
    <w:rsid w:val="002713FC"/>
    <w:rsid w:val="00283CC4"/>
    <w:rsid w:val="002842F7"/>
    <w:rsid w:val="00285A94"/>
    <w:rsid w:val="00287464"/>
    <w:rsid w:val="00291EFA"/>
    <w:rsid w:val="002A1AE7"/>
    <w:rsid w:val="002B6D1F"/>
    <w:rsid w:val="002C30D0"/>
    <w:rsid w:val="002C4F97"/>
    <w:rsid w:val="002D0FE5"/>
    <w:rsid w:val="002D2EC2"/>
    <w:rsid w:val="002D5B60"/>
    <w:rsid w:val="002D6CAA"/>
    <w:rsid w:val="002E31F9"/>
    <w:rsid w:val="002E3BD4"/>
    <w:rsid w:val="002E716F"/>
    <w:rsid w:val="002F04AE"/>
    <w:rsid w:val="002F210D"/>
    <w:rsid w:val="002F32DF"/>
    <w:rsid w:val="002F55C9"/>
    <w:rsid w:val="0030297E"/>
    <w:rsid w:val="0031424E"/>
    <w:rsid w:val="00314FC6"/>
    <w:rsid w:val="00315B2A"/>
    <w:rsid w:val="00317E69"/>
    <w:rsid w:val="003313B8"/>
    <w:rsid w:val="0033241F"/>
    <w:rsid w:val="00340761"/>
    <w:rsid w:val="00343005"/>
    <w:rsid w:val="00344FD0"/>
    <w:rsid w:val="00350419"/>
    <w:rsid w:val="00355DB6"/>
    <w:rsid w:val="00371E22"/>
    <w:rsid w:val="00374DD7"/>
    <w:rsid w:val="0037703B"/>
    <w:rsid w:val="00390F96"/>
    <w:rsid w:val="0039685B"/>
    <w:rsid w:val="003B2AAF"/>
    <w:rsid w:val="003C2094"/>
    <w:rsid w:val="003D3723"/>
    <w:rsid w:val="003D3F9F"/>
    <w:rsid w:val="003D4EC1"/>
    <w:rsid w:val="003D60C1"/>
    <w:rsid w:val="003D7AA4"/>
    <w:rsid w:val="003E0F34"/>
    <w:rsid w:val="003E3038"/>
    <w:rsid w:val="0040072B"/>
    <w:rsid w:val="00410F2A"/>
    <w:rsid w:val="0041288C"/>
    <w:rsid w:val="004143C0"/>
    <w:rsid w:val="00421777"/>
    <w:rsid w:val="00421C7E"/>
    <w:rsid w:val="00434FAE"/>
    <w:rsid w:val="00442008"/>
    <w:rsid w:val="00446E2B"/>
    <w:rsid w:val="004520A7"/>
    <w:rsid w:val="004529E5"/>
    <w:rsid w:val="00462D8D"/>
    <w:rsid w:val="0048028C"/>
    <w:rsid w:val="0048674D"/>
    <w:rsid w:val="0049063F"/>
    <w:rsid w:val="004A21DA"/>
    <w:rsid w:val="004A29BD"/>
    <w:rsid w:val="004A3050"/>
    <w:rsid w:val="004C3861"/>
    <w:rsid w:val="004C5611"/>
    <w:rsid w:val="004C5E4C"/>
    <w:rsid w:val="004D4E50"/>
    <w:rsid w:val="004E5F1F"/>
    <w:rsid w:val="004E600D"/>
    <w:rsid w:val="004F083F"/>
    <w:rsid w:val="004F5533"/>
    <w:rsid w:val="00516CCF"/>
    <w:rsid w:val="00525F7C"/>
    <w:rsid w:val="00531BFB"/>
    <w:rsid w:val="0054076E"/>
    <w:rsid w:val="00555CAC"/>
    <w:rsid w:val="0056322C"/>
    <w:rsid w:val="005661B5"/>
    <w:rsid w:val="00576009"/>
    <w:rsid w:val="0058100C"/>
    <w:rsid w:val="00585A61"/>
    <w:rsid w:val="00585BA3"/>
    <w:rsid w:val="00591F0B"/>
    <w:rsid w:val="0059552E"/>
    <w:rsid w:val="005A22D6"/>
    <w:rsid w:val="005B0B78"/>
    <w:rsid w:val="005B2BFE"/>
    <w:rsid w:val="005B539D"/>
    <w:rsid w:val="005D0844"/>
    <w:rsid w:val="005D0EF7"/>
    <w:rsid w:val="005D109B"/>
    <w:rsid w:val="005D24F1"/>
    <w:rsid w:val="005D377E"/>
    <w:rsid w:val="005E0B61"/>
    <w:rsid w:val="005E0FF1"/>
    <w:rsid w:val="005E7A49"/>
    <w:rsid w:val="005F08BA"/>
    <w:rsid w:val="005F1DA3"/>
    <w:rsid w:val="005F340D"/>
    <w:rsid w:val="00616DA6"/>
    <w:rsid w:val="00620C1E"/>
    <w:rsid w:val="00631E50"/>
    <w:rsid w:val="006322D0"/>
    <w:rsid w:val="0063349A"/>
    <w:rsid w:val="006346AB"/>
    <w:rsid w:val="00641661"/>
    <w:rsid w:val="0064309E"/>
    <w:rsid w:val="0064356A"/>
    <w:rsid w:val="00653A25"/>
    <w:rsid w:val="00663E50"/>
    <w:rsid w:val="00680AB3"/>
    <w:rsid w:val="0068544C"/>
    <w:rsid w:val="00692D36"/>
    <w:rsid w:val="006959AA"/>
    <w:rsid w:val="006A2963"/>
    <w:rsid w:val="006A39FB"/>
    <w:rsid w:val="006A3CAD"/>
    <w:rsid w:val="006B0177"/>
    <w:rsid w:val="006C6A35"/>
    <w:rsid w:val="006D5083"/>
    <w:rsid w:val="006E0511"/>
    <w:rsid w:val="006E5A4E"/>
    <w:rsid w:val="006E7193"/>
    <w:rsid w:val="006F3924"/>
    <w:rsid w:val="007137BB"/>
    <w:rsid w:val="00715DAC"/>
    <w:rsid w:val="00723B96"/>
    <w:rsid w:val="007261FC"/>
    <w:rsid w:val="007308E5"/>
    <w:rsid w:val="00757E3C"/>
    <w:rsid w:val="007635CA"/>
    <w:rsid w:val="00764A1F"/>
    <w:rsid w:val="00767FD1"/>
    <w:rsid w:val="00776D72"/>
    <w:rsid w:val="00781A31"/>
    <w:rsid w:val="00793556"/>
    <w:rsid w:val="00797DEA"/>
    <w:rsid w:val="007A5E23"/>
    <w:rsid w:val="007A7162"/>
    <w:rsid w:val="007B3F70"/>
    <w:rsid w:val="007B7341"/>
    <w:rsid w:val="007C4CA9"/>
    <w:rsid w:val="007D165A"/>
    <w:rsid w:val="007D23E4"/>
    <w:rsid w:val="007D50D1"/>
    <w:rsid w:val="007E47CD"/>
    <w:rsid w:val="007F0480"/>
    <w:rsid w:val="007F0673"/>
    <w:rsid w:val="007F5501"/>
    <w:rsid w:val="00801DB7"/>
    <w:rsid w:val="008025A1"/>
    <w:rsid w:val="00803046"/>
    <w:rsid w:val="00803814"/>
    <w:rsid w:val="008078B2"/>
    <w:rsid w:val="0081348A"/>
    <w:rsid w:val="00813E09"/>
    <w:rsid w:val="00814D2F"/>
    <w:rsid w:val="00841F1E"/>
    <w:rsid w:val="008421DC"/>
    <w:rsid w:val="008431AD"/>
    <w:rsid w:val="0085243E"/>
    <w:rsid w:val="00856AF8"/>
    <w:rsid w:val="00867943"/>
    <w:rsid w:val="00870D2C"/>
    <w:rsid w:val="00876130"/>
    <w:rsid w:val="008767B1"/>
    <w:rsid w:val="0088350C"/>
    <w:rsid w:val="00884CD9"/>
    <w:rsid w:val="00885142"/>
    <w:rsid w:val="008B162A"/>
    <w:rsid w:val="008B72C7"/>
    <w:rsid w:val="008B7898"/>
    <w:rsid w:val="008C1BE9"/>
    <w:rsid w:val="008C3ABD"/>
    <w:rsid w:val="008C4058"/>
    <w:rsid w:val="008D10FC"/>
    <w:rsid w:val="008E5553"/>
    <w:rsid w:val="008E60D1"/>
    <w:rsid w:val="008E6C3E"/>
    <w:rsid w:val="008F557C"/>
    <w:rsid w:val="00914C06"/>
    <w:rsid w:val="00920073"/>
    <w:rsid w:val="0093074D"/>
    <w:rsid w:val="00931250"/>
    <w:rsid w:val="00944AB9"/>
    <w:rsid w:val="00954C96"/>
    <w:rsid w:val="009564F0"/>
    <w:rsid w:val="0096053B"/>
    <w:rsid w:val="009632FD"/>
    <w:rsid w:val="00972A4D"/>
    <w:rsid w:val="00975378"/>
    <w:rsid w:val="00975406"/>
    <w:rsid w:val="0098411F"/>
    <w:rsid w:val="0098507C"/>
    <w:rsid w:val="00986F61"/>
    <w:rsid w:val="009908DB"/>
    <w:rsid w:val="009B3581"/>
    <w:rsid w:val="009C2ACD"/>
    <w:rsid w:val="009E508E"/>
    <w:rsid w:val="009E558C"/>
    <w:rsid w:val="009E7230"/>
    <w:rsid w:val="009F1B2E"/>
    <w:rsid w:val="009F3568"/>
    <w:rsid w:val="00A12787"/>
    <w:rsid w:val="00A22019"/>
    <w:rsid w:val="00A23A85"/>
    <w:rsid w:val="00A37CCA"/>
    <w:rsid w:val="00A4257F"/>
    <w:rsid w:val="00A471CA"/>
    <w:rsid w:val="00A50F2F"/>
    <w:rsid w:val="00A55CF5"/>
    <w:rsid w:val="00A84475"/>
    <w:rsid w:val="00A86562"/>
    <w:rsid w:val="00A91383"/>
    <w:rsid w:val="00A932AF"/>
    <w:rsid w:val="00AA0AFB"/>
    <w:rsid w:val="00AA5062"/>
    <w:rsid w:val="00AB008F"/>
    <w:rsid w:val="00AB0BD0"/>
    <w:rsid w:val="00AB1145"/>
    <w:rsid w:val="00AB2651"/>
    <w:rsid w:val="00AB7978"/>
    <w:rsid w:val="00AB7A55"/>
    <w:rsid w:val="00AC140C"/>
    <w:rsid w:val="00AC75C1"/>
    <w:rsid w:val="00AC788A"/>
    <w:rsid w:val="00AD2ABF"/>
    <w:rsid w:val="00AD3856"/>
    <w:rsid w:val="00AE1F86"/>
    <w:rsid w:val="00B005F0"/>
    <w:rsid w:val="00B047EB"/>
    <w:rsid w:val="00B07B5E"/>
    <w:rsid w:val="00B11C44"/>
    <w:rsid w:val="00B32860"/>
    <w:rsid w:val="00B453AF"/>
    <w:rsid w:val="00B4707D"/>
    <w:rsid w:val="00B53892"/>
    <w:rsid w:val="00B63D6D"/>
    <w:rsid w:val="00B7060F"/>
    <w:rsid w:val="00B71BE9"/>
    <w:rsid w:val="00B725A2"/>
    <w:rsid w:val="00B7445A"/>
    <w:rsid w:val="00B80F97"/>
    <w:rsid w:val="00B944D1"/>
    <w:rsid w:val="00B946D1"/>
    <w:rsid w:val="00BA34C4"/>
    <w:rsid w:val="00BB65B6"/>
    <w:rsid w:val="00BC2AE7"/>
    <w:rsid w:val="00BD20EA"/>
    <w:rsid w:val="00BD3192"/>
    <w:rsid w:val="00BD489F"/>
    <w:rsid w:val="00BD6242"/>
    <w:rsid w:val="00BE0D4B"/>
    <w:rsid w:val="00BE53B5"/>
    <w:rsid w:val="00BF373A"/>
    <w:rsid w:val="00BF50C2"/>
    <w:rsid w:val="00C027CA"/>
    <w:rsid w:val="00C060CD"/>
    <w:rsid w:val="00C13A9A"/>
    <w:rsid w:val="00C1434A"/>
    <w:rsid w:val="00C14D3E"/>
    <w:rsid w:val="00C1683D"/>
    <w:rsid w:val="00C16D41"/>
    <w:rsid w:val="00C174F5"/>
    <w:rsid w:val="00C20B5F"/>
    <w:rsid w:val="00C242DD"/>
    <w:rsid w:val="00C33C36"/>
    <w:rsid w:val="00C362DE"/>
    <w:rsid w:val="00C422F9"/>
    <w:rsid w:val="00C45CFA"/>
    <w:rsid w:val="00C550AA"/>
    <w:rsid w:val="00C63B11"/>
    <w:rsid w:val="00C756D3"/>
    <w:rsid w:val="00C80380"/>
    <w:rsid w:val="00C82D1A"/>
    <w:rsid w:val="00C82E7C"/>
    <w:rsid w:val="00C84834"/>
    <w:rsid w:val="00CA13D4"/>
    <w:rsid w:val="00CA1DBF"/>
    <w:rsid w:val="00CA3DE5"/>
    <w:rsid w:val="00CA6D5F"/>
    <w:rsid w:val="00CB079A"/>
    <w:rsid w:val="00CB787C"/>
    <w:rsid w:val="00CB7C03"/>
    <w:rsid w:val="00CB7DA7"/>
    <w:rsid w:val="00CC4850"/>
    <w:rsid w:val="00CC5212"/>
    <w:rsid w:val="00CC60A8"/>
    <w:rsid w:val="00CD36AC"/>
    <w:rsid w:val="00CD4B3A"/>
    <w:rsid w:val="00CE74D5"/>
    <w:rsid w:val="00D17791"/>
    <w:rsid w:val="00D21976"/>
    <w:rsid w:val="00D26A4D"/>
    <w:rsid w:val="00D32473"/>
    <w:rsid w:val="00D35715"/>
    <w:rsid w:val="00D35CF5"/>
    <w:rsid w:val="00D4596C"/>
    <w:rsid w:val="00D51FF4"/>
    <w:rsid w:val="00D553B2"/>
    <w:rsid w:val="00D56C99"/>
    <w:rsid w:val="00D57EE4"/>
    <w:rsid w:val="00D63E28"/>
    <w:rsid w:val="00D67DEB"/>
    <w:rsid w:val="00D757F3"/>
    <w:rsid w:val="00D75ECF"/>
    <w:rsid w:val="00D76DBC"/>
    <w:rsid w:val="00D80065"/>
    <w:rsid w:val="00D85CE5"/>
    <w:rsid w:val="00D9005A"/>
    <w:rsid w:val="00D95723"/>
    <w:rsid w:val="00DC14B3"/>
    <w:rsid w:val="00DD1C0F"/>
    <w:rsid w:val="00DD4D81"/>
    <w:rsid w:val="00DD5F36"/>
    <w:rsid w:val="00DD7FC6"/>
    <w:rsid w:val="00DF27F4"/>
    <w:rsid w:val="00E001C4"/>
    <w:rsid w:val="00E04135"/>
    <w:rsid w:val="00E12C81"/>
    <w:rsid w:val="00E14EFC"/>
    <w:rsid w:val="00E152F2"/>
    <w:rsid w:val="00E179A8"/>
    <w:rsid w:val="00E22999"/>
    <w:rsid w:val="00E23F5C"/>
    <w:rsid w:val="00E240C5"/>
    <w:rsid w:val="00E2715A"/>
    <w:rsid w:val="00E275B7"/>
    <w:rsid w:val="00E3151A"/>
    <w:rsid w:val="00E41919"/>
    <w:rsid w:val="00E532D3"/>
    <w:rsid w:val="00E6136B"/>
    <w:rsid w:val="00E673D5"/>
    <w:rsid w:val="00E67B78"/>
    <w:rsid w:val="00E85AB5"/>
    <w:rsid w:val="00E8634F"/>
    <w:rsid w:val="00E95B63"/>
    <w:rsid w:val="00EA3C0B"/>
    <w:rsid w:val="00EA55DA"/>
    <w:rsid w:val="00EB3E74"/>
    <w:rsid w:val="00EB5CD6"/>
    <w:rsid w:val="00EC7BF5"/>
    <w:rsid w:val="00ED028A"/>
    <w:rsid w:val="00ED0688"/>
    <w:rsid w:val="00ED3874"/>
    <w:rsid w:val="00ED4128"/>
    <w:rsid w:val="00ED7CC1"/>
    <w:rsid w:val="00EE223F"/>
    <w:rsid w:val="00F01C21"/>
    <w:rsid w:val="00F025A7"/>
    <w:rsid w:val="00F0741C"/>
    <w:rsid w:val="00F17FDA"/>
    <w:rsid w:val="00F34448"/>
    <w:rsid w:val="00F34A0B"/>
    <w:rsid w:val="00F36472"/>
    <w:rsid w:val="00F44B28"/>
    <w:rsid w:val="00F450FA"/>
    <w:rsid w:val="00F526DE"/>
    <w:rsid w:val="00F55D59"/>
    <w:rsid w:val="00F6406F"/>
    <w:rsid w:val="00F664FA"/>
    <w:rsid w:val="00F76D12"/>
    <w:rsid w:val="00F91A26"/>
    <w:rsid w:val="00F948E3"/>
    <w:rsid w:val="00FA238C"/>
    <w:rsid w:val="00FB1376"/>
    <w:rsid w:val="00FB1A4B"/>
    <w:rsid w:val="00FB5956"/>
    <w:rsid w:val="00FB684C"/>
    <w:rsid w:val="00FC068A"/>
    <w:rsid w:val="00FD173D"/>
    <w:rsid w:val="00FD25B1"/>
    <w:rsid w:val="00FD3B9B"/>
    <w:rsid w:val="00FD478E"/>
    <w:rsid w:val="00FE58BB"/>
    <w:rsid w:val="00FF108A"/>
    <w:rsid w:val="00FF40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99"/>
    <o:shapelayout v:ext="edit">
      <o:idmap v:ext="edit" data="1"/>
      <o:rules v:ext="edit">
        <o:r id="V:Rule1" type="connector" idref="#_x0000_s1298"/>
        <o:r id="V:Rule2" type="connector" idref="#_x0000_s1176"/>
        <o:r id="V:Rule3" type="connector" idref="#_x0000_s1286"/>
        <o:r id="V:Rule4" type="connector" idref="#_x0000_s1287"/>
        <o:r id="V:Rule5" type="connector" idref="#_x0000_s1297"/>
        <o:r id="V:Rule6" type="connector" idref="#_x0000_s1138"/>
        <o:r id="V:Rule7" type="connector" idref="#_x0000_s1146"/>
        <o:r id="V:Rule8" type="connector" idref="#_x0000_s1289"/>
        <o:r id="V:Rule9" type="connector" idref="#_x0000_s1174"/>
        <o:r id="V:Rule10" type="connector" idref="#_x0000_s1161"/>
        <o:r id="V:Rule11" type="connector" idref="#_x0000_s1141"/>
        <o:r id="V:Rule12" type="connector" idref="#_x0000_s1168"/>
        <o:r id="V:Rule13" type="connector" idref="#_x0000_s1288"/>
        <o:r id="V:Rule14" type="connector" idref="#_x0000_s1160"/>
        <o:r id="V:Rule15" type="connector" idref="#_x0000_s1294"/>
        <o:r id="V:Rule16" type="connector" idref="#_x0000_s1195"/>
        <o:r id="V:Rule17" type="connector" idref="#_x0000_s1028"/>
        <o:r id="V:Rule18" type="connector" idref="#_x0000_s1037"/>
        <o:r id="V:Rule19" type="connector" idref="#_x0000_s1164"/>
        <o:r id="V:Rule20" type="connector" idref="#_x0000_s1147"/>
        <o:r id="V:Rule21" type="connector" idref="#_x0000_s1036"/>
        <o:r id="V:Rule22" type="connector" idref="#_x0000_s1096"/>
        <o:r id="V:Rule23" type="connector" idref="#_x0000_s1293"/>
        <o:r id="V:Rule24" type="connector" idref="#_x0000_s1285"/>
        <o:r id="V:Rule25" type="connector" idref="#_x0000_s1132"/>
        <o:r id="V:Rule26" type="connector" idref="#_x0000_s1173"/>
        <o:r id="V:Rule27" type="connector" idref="#_x0000_s1290"/>
        <o:r id="V:Rule28" type="connector" idref="#_x0000_s1292"/>
        <o:r id="V:Rule29" type="connector" idref="#_x0000_s1167"/>
        <o:r id="V:Rule30" type="connector" idref="#_x0000_s1284"/>
        <o:r id="V:Rule31" type="connector" idref="#_x0000_s1035"/>
        <o:r id="V:Rule32" type="connector" idref="#_x0000_s1033"/>
        <o:r id="V:Rule33" type="connector" idref="#_x0000_s1039"/>
        <o:r id="V:Rule34" type="connector" idref="#_x0000_s1034"/>
        <o:r id="V:Rule35" type="connector" idref="#_x0000_s1135"/>
        <o:r id="V:Rule36" type="connector" idref="#_x0000_s1183"/>
        <o:r id="V:Rule37" type="connector" idref="#_x0000_s1027"/>
        <o:r id="V:Rule38" type="connector" idref="#_x0000_s1105"/>
        <o:r id="V:Rule39" type="connector" idref="#_x0000_s1134"/>
        <o:r id="V:Rule40" type="connector" idref="#_x0000_s1166"/>
        <o:r id="V:Rule41" type="connector" idref="#_x0000_s1140"/>
        <o:r id="V:Rule42" type="connector" idref="#_x0000_s1137"/>
        <o:r id="V:Rule43" type="connector" idref="#_x0000_s1182"/>
        <o:r id="V:Rule44" type="connector" idref="#_x0000_s1295"/>
        <o:r id="V:Rule45" type="connector" idref="#_x0000_s1145"/>
        <o:r id="V:Rule46" type="connector" idref="#_x0000_s1162"/>
        <o:r id="V:Rule47" type="connector" idref="#_x0000_s1177"/>
        <o:r id="V:Rule48" type="connector" idref="#_x0000_s1179"/>
        <o:r id="V:Rule49" type="connector" idref="#_x0000_s1165"/>
        <o:r id="V:Rule50" type="connector" idref="#_x0000_s1040"/>
        <o:r id="V:Rule51" type="connector" idref="#_x0000_s1163"/>
        <o:r id="V:Rule52" type="connector" idref="#_x0000_s1296"/>
        <o:r id="V:Rule53" type="connector" idref="#_x0000_s1159"/>
        <o:r id="V:Rule54" type="connector" idref="#_x0000_s1175"/>
        <o:r id="V:Rule55" type="connector" idref="#_x0000_s1185"/>
        <o:r id="V:Rule56" type="connector" idref="#_x0000_s1282"/>
        <o:r id="V:Rule57" type="connector" idref="#_x0000_s1139"/>
        <o:r id="V:Rule58" type="connector" idref="#_x0000_s1178"/>
        <o:r id="V:Rule59" type="connector" idref="#_x0000_s1133"/>
        <o:r id="V:Rule60" type="connector" idref="#_x0000_s1181"/>
        <o:r id="V:Rule61" type="connector" idref="#_x0000_s12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963"/>
  </w:style>
  <w:style w:type="paragraph" w:styleId="Titre2">
    <w:name w:val="heading 2"/>
    <w:basedOn w:val="Normal"/>
    <w:link w:val="Titre2Car"/>
    <w:uiPriority w:val="9"/>
    <w:qFormat/>
    <w:rsid w:val="008038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422F9"/>
    <w:pPr>
      <w:ind w:left="720"/>
      <w:contextualSpacing/>
    </w:pPr>
    <w:rPr>
      <w:rFonts w:eastAsiaTheme="minorHAnsi"/>
      <w:lang w:eastAsia="en-US"/>
    </w:rPr>
  </w:style>
  <w:style w:type="character" w:customStyle="1" w:styleId="apple-converted-space">
    <w:name w:val="apple-converted-space"/>
    <w:basedOn w:val="Policepardfaut"/>
    <w:rsid w:val="00C422F9"/>
  </w:style>
  <w:style w:type="paragraph" w:styleId="NormalWeb">
    <w:name w:val="Normal (Web)"/>
    <w:basedOn w:val="Normal"/>
    <w:uiPriority w:val="99"/>
    <w:unhideWhenUsed/>
    <w:rsid w:val="00C422F9"/>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C422F9"/>
    <w:rPr>
      <w:color w:val="0000FF"/>
      <w:u w:val="single"/>
    </w:rPr>
  </w:style>
  <w:style w:type="paragraph" w:customStyle="1" w:styleId="Default">
    <w:name w:val="Default"/>
    <w:rsid w:val="00C422F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extedebulles">
    <w:name w:val="Balloon Text"/>
    <w:basedOn w:val="Normal"/>
    <w:link w:val="TextedebullesCar"/>
    <w:uiPriority w:val="99"/>
    <w:semiHidden/>
    <w:unhideWhenUsed/>
    <w:rsid w:val="00C422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22F9"/>
    <w:rPr>
      <w:rFonts w:ascii="Tahoma" w:hAnsi="Tahoma" w:cs="Tahoma"/>
      <w:sz w:val="16"/>
      <w:szCs w:val="16"/>
    </w:rPr>
  </w:style>
  <w:style w:type="paragraph" w:styleId="En-tte">
    <w:name w:val="header"/>
    <w:basedOn w:val="Normal"/>
    <w:link w:val="En-tteCar"/>
    <w:uiPriority w:val="99"/>
    <w:unhideWhenUsed/>
    <w:rsid w:val="005D377E"/>
    <w:pPr>
      <w:tabs>
        <w:tab w:val="center" w:pos="4536"/>
        <w:tab w:val="right" w:pos="9072"/>
      </w:tabs>
      <w:spacing w:after="0" w:line="240" w:lineRule="auto"/>
    </w:pPr>
  </w:style>
  <w:style w:type="character" w:customStyle="1" w:styleId="En-tteCar">
    <w:name w:val="En-tête Car"/>
    <w:basedOn w:val="Policepardfaut"/>
    <w:link w:val="En-tte"/>
    <w:uiPriority w:val="99"/>
    <w:rsid w:val="005D377E"/>
  </w:style>
  <w:style w:type="paragraph" w:styleId="Pieddepage">
    <w:name w:val="footer"/>
    <w:basedOn w:val="Normal"/>
    <w:link w:val="PieddepageCar"/>
    <w:uiPriority w:val="99"/>
    <w:unhideWhenUsed/>
    <w:rsid w:val="005D37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377E"/>
  </w:style>
  <w:style w:type="paragraph" w:customStyle="1" w:styleId="optxtp">
    <w:name w:val="op_txt_p"/>
    <w:basedOn w:val="Normal"/>
    <w:rsid w:val="00220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803814"/>
    <w:rPr>
      <w:rFonts w:ascii="Times New Roman" w:eastAsia="Times New Roman" w:hAnsi="Times New Roman" w:cs="Times New Roman"/>
      <w:b/>
      <w:bCs/>
      <w:sz w:val="36"/>
      <w:szCs w:val="36"/>
    </w:rPr>
  </w:style>
  <w:style w:type="character" w:customStyle="1" w:styleId="rouge">
    <w:name w:val="rouge"/>
    <w:basedOn w:val="Policepardfaut"/>
    <w:rsid w:val="00FC068A"/>
  </w:style>
  <w:style w:type="character" w:customStyle="1" w:styleId="comicrouge">
    <w:name w:val="comicrouge"/>
    <w:basedOn w:val="Policepardfaut"/>
    <w:rsid w:val="00421777"/>
  </w:style>
  <w:style w:type="character" w:customStyle="1" w:styleId="comicgras">
    <w:name w:val="comicgras"/>
    <w:basedOn w:val="Policepardfaut"/>
    <w:rsid w:val="00421777"/>
  </w:style>
  <w:style w:type="character" w:customStyle="1" w:styleId="comicitalic">
    <w:name w:val="comicitalic"/>
    <w:basedOn w:val="Policepardfaut"/>
    <w:rsid w:val="00421777"/>
  </w:style>
  <w:style w:type="paragraph" w:styleId="PrformatHTML">
    <w:name w:val="HTML Preformatted"/>
    <w:basedOn w:val="Normal"/>
    <w:link w:val="PrformatHTMLCar"/>
    <w:uiPriority w:val="99"/>
    <w:unhideWhenUsed/>
    <w:rsid w:val="00421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421777"/>
    <w:rPr>
      <w:rFonts w:ascii="Courier New" w:eastAsia="Times New Roman" w:hAnsi="Courier New" w:cs="Courier New"/>
      <w:sz w:val="20"/>
      <w:szCs w:val="20"/>
    </w:rPr>
  </w:style>
  <w:style w:type="character" w:styleId="Accentuation">
    <w:name w:val="Emphasis"/>
    <w:basedOn w:val="Policepardfaut"/>
    <w:uiPriority w:val="20"/>
    <w:qFormat/>
    <w:rsid w:val="00EB5CD6"/>
    <w:rPr>
      <w:i/>
      <w:iCs/>
    </w:rPr>
  </w:style>
  <w:style w:type="table" w:styleId="Grilledutableau">
    <w:name w:val="Table Grid"/>
    <w:basedOn w:val="TableauNormal"/>
    <w:uiPriority w:val="59"/>
    <w:rsid w:val="00180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D35CF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291101">
      <w:bodyDiv w:val="1"/>
      <w:marLeft w:val="0"/>
      <w:marRight w:val="0"/>
      <w:marTop w:val="0"/>
      <w:marBottom w:val="0"/>
      <w:divBdr>
        <w:top w:val="none" w:sz="0" w:space="0" w:color="auto"/>
        <w:left w:val="none" w:sz="0" w:space="0" w:color="auto"/>
        <w:bottom w:val="none" w:sz="0" w:space="0" w:color="auto"/>
        <w:right w:val="none" w:sz="0" w:space="0" w:color="auto"/>
      </w:divBdr>
      <w:divsChild>
        <w:div w:id="646394726">
          <w:marLeft w:val="0"/>
          <w:marRight w:val="0"/>
          <w:marTop w:val="0"/>
          <w:marBottom w:val="0"/>
          <w:divBdr>
            <w:top w:val="none" w:sz="0" w:space="0" w:color="auto"/>
            <w:left w:val="none" w:sz="0" w:space="0" w:color="auto"/>
            <w:bottom w:val="none" w:sz="0" w:space="0" w:color="auto"/>
            <w:right w:val="none" w:sz="0" w:space="0" w:color="auto"/>
          </w:divBdr>
        </w:div>
        <w:div w:id="1908808563">
          <w:marLeft w:val="0"/>
          <w:marRight w:val="0"/>
          <w:marTop w:val="0"/>
          <w:marBottom w:val="0"/>
          <w:divBdr>
            <w:top w:val="none" w:sz="0" w:space="0" w:color="auto"/>
            <w:left w:val="none" w:sz="0" w:space="0" w:color="auto"/>
            <w:bottom w:val="none" w:sz="0" w:space="0" w:color="auto"/>
            <w:right w:val="none" w:sz="0" w:space="0" w:color="auto"/>
          </w:divBdr>
        </w:div>
        <w:div w:id="472722243">
          <w:marLeft w:val="0"/>
          <w:marRight w:val="0"/>
          <w:marTop w:val="0"/>
          <w:marBottom w:val="0"/>
          <w:divBdr>
            <w:top w:val="none" w:sz="0" w:space="0" w:color="auto"/>
            <w:left w:val="none" w:sz="0" w:space="0" w:color="auto"/>
            <w:bottom w:val="none" w:sz="0" w:space="0" w:color="auto"/>
            <w:right w:val="none" w:sz="0" w:space="0" w:color="auto"/>
          </w:divBdr>
        </w:div>
        <w:div w:id="1207720366">
          <w:marLeft w:val="0"/>
          <w:marRight w:val="0"/>
          <w:marTop w:val="0"/>
          <w:marBottom w:val="0"/>
          <w:divBdr>
            <w:top w:val="none" w:sz="0" w:space="0" w:color="auto"/>
            <w:left w:val="none" w:sz="0" w:space="0" w:color="auto"/>
            <w:bottom w:val="none" w:sz="0" w:space="0" w:color="auto"/>
            <w:right w:val="none" w:sz="0" w:space="0" w:color="auto"/>
          </w:divBdr>
        </w:div>
      </w:divsChild>
    </w:div>
    <w:div w:id="516501305">
      <w:bodyDiv w:val="1"/>
      <w:marLeft w:val="0"/>
      <w:marRight w:val="0"/>
      <w:marTop w:val="0"/>
      <w:marBottom w:val="0"/>
      <w:divBdr>
        <w:top w:val="none" w:sz="0" w:space="0" w:color="auto"/>
        <w:left w:val="none" w:sz="0" w:space="0" w:color="auto"/>
        <w:bottom w:val="none" w:sz="0" w:space="0" w:color="auto"/>
        <w:right w:val="none" w:sz="0" w:space="0" w:color="auto"/>
      </w:divBdr>
    </w:div>
    <w:div w:id="551769191">
      <w:bodyDiv w:val="1"/>
      <w:marLeft w:val="0"/>
      <w:marRight w:val="0"/>
      <w:marTop w:val="0"/>
      <w:marBottom w:val="0"/>
      <w:divBdr>
        <w:top w:val="none" w:sz="0" w:space="0" w:color="auto"/>
        <w:left w:val="none" w:sz="0" w:space="0" w:color="auto"/>
        <w:bottom w:val="none" w:sz="0" w:space="0" w:color="auto"/>
        <w:right w:val="none" w:sz="0" w:space="0" w:color="auto"/>
      </w:divBdr>
    </w:div>
    <w:div w:id="673073354">
      <w:bodyDiv w:val="1"/>
      <w:marLeft w:val="0"/>
      <w:marRight w:val="0"/>
      <w:marTop w:val="0"/>
      <w:marBottom w:val="0"/>
      <w:divBdr>
        <w:top w:val="none" w:sz="0" w:space="0" w:color="auto"/>
        <w:left w:val="none" w:sz="0" w:space="0" w:color="auto"/>
        <w:bottom w:val="none" w:sz="0" w:space="0" w:color="auto"/>
        <w:right w:val="none" w:sz="0" w:space="0" w:color="auto"/>
      </w:divBdr>
    </w:div>
    <w:div w:id="808983583">
      <w:bodyDiv w:val="1"/>
      <w:marLeft w:val="0"/>
      <w:marRight w:val="0"/>
      <w:marTop w:val="0"/>
      <w:marBottom w:val="0"/>
      <w:divBdr>
        <w:top w:val="none" w:sz="0" w:space="0" w:color="auto"/>
        <w:left w:val="none" w:sz="0" w:space="0" w:color="auto"/>
        <w:bottom w:val="none" w:sz="0" w:space="0" w:color="auto"/>
        <w:right w:val="none" w:sz="0" w:space="0" w:color="auto"/>
      </w:divBdr>
    </w:div>
    <w:div w:id="1410807809">
      <w:bodyDiv w:val="1"/>
      <w:marLeft w:val="0"/>
      <w:marRight w:val="0"/>
      <w:marTop w:val="0"/>
      <w:marBottom w:val="0"/>
      <w:divBdr>
        <w:top w:val="none" w:sz="0" w:space="0" w:color="auto"/>
        <w:left w:val="none" w:sz="0" w:space="0" w:color="auto"/>
        <w:bottom w:val="none" w:sz="0" w:space="0" w:color="auto"/>
        <w:right w:val="none" w:sz="0" w:space="0" w:color="auto"/>
      </w:divBdr>
    </w:div>
    <w:div w:id="1417441862">
      <w:bodyDiv w:val="1"/>
      <w:marLeft w:val="0"/>
      <w:marRight w:val="0"/>
      <w:marTop w:val="0"/>
      <w:marBottom w:val="0"/>
      <w:divBdr>
        <w:top w:val="none" w:sz="0" w:space="0" w:color="auto"/>
        <w:left w:val="none" w:sz="0" w:space="0" w:color="auto"/>
        <w:bottom w:val="none" w:sz="0" w:space="0" w:color="auto"/>
        <w:right w:val="none" w:sz="0" w:space="0" w:color="auto"/>
      </w:divBdr>
    </w:div>
    <w:div w:id="1549488549">
      <w:bodyDiv w:val="1"/>
      <w:marLeft w:val="0"/>
      <w:marRight w:val="0"/>
      <w:marTop w:val="0"/>
      <w:marBottom w:val="0"/>
      <w:divBdr>
        <w:top w:val="none" w:sz="0" w:space="0" w:color="auto"/>
        <w:left w:val="none" w:sz="0" w:space="0" w:color="auto"/>
        <w:bottom w:val="none" w:sz="0" w:space="0" w:color="auto"/>
        <w:right w:val="none" w:sz="0" w:space="0" w:color="auto"/>
      </w:divBdr>
    </w:div>
    <w:div w:id="1560744001">
      <w:bodyDiv w:val="1"/>
      <w:marLeft w:val="0"/>
      <w:marRight w:val="0"/>
      <w:marTop w:val="0"/>
      <w:marBottom w:val="0"/>
      <w:divBdr>
        <w:top w:val="none" w:sz="0" w:space="0" w:color="auto"/>
        <w:left w:val="none" w:sz="0" w:space="0" w:color="auto"/>
        <w:bottom w:val="none" w:sz="0" w:space="0" w:color="auto"/>
        <w:right w:val="none" w:sz="0" w:space="0" w:color="auto"/>
      </w:divBdr>
    </w:div>
    <w:div w:id="1562593371">
      <w:bodyDiv w:val="1"/>
      <w:marLeft w:val="0"/>
      <w:marRight w:val="0"/>
      <w:marTop w:val="0"/>
      <w:marBottom w:val="0"/>
      <w:divBdr>
        <w:top w:val="none" w:sz="0" w:space="0" w:color="auto"/>
        <w:left w:val="none" w:sz="0" w:space="0" w:color="auto"/>
        <w:bottom w:val="none" w:sz="0" w:space="0" w:color="auto"/>
        <w:right w:val="none" w:sz="0" w:space="0" w:color="auto"/>
      </w:divBdr>
    </w:div>
    <w:div w:id="1587113759">
      <w:bodyDiv w:val="1"/>
      <w:marLeft w:val="0"/>
      <w:marRight w:val="0"/>
      <w:marTop w:val="0"/>
      <w:marBottom w:val="0"/>
      <w:divBdr>
        <w:top w:val="none" w:sz="0" w:space="0" w:color="auto"/>
        <w:left w:val="none" w:sz="0" w:space="0" w:color="auto"/>
        <w:bottom w:val="none" w:sz="0" w:space="0" w:color="auto"/>
        <w:right w:val="none" w:sz="0" w:space="0" w:color="auto"/>
      </w:divBdr>
    </w:div>
    <w:div w:id="1983457116">
      <w:bodyDiv w:val="1"/>
      <w:marLeft w:val="0"/>
      <w:marRight w:val="0"/>
      <w:marTop w:val="0"/>
      <w:marBottom w:val="0"/>
      <w:divBdr>
        <w:top w:val="none" w:sz="0" w:space="0" w:color="auto"/>
        <w:left w:val="none" w:sz="0" w:space="0" w:color="auto"/>
        <w:bottom w:val="none" w:sz="0" w:space="0" w:color="auto"/>
        <w:right w:val="none" w:sz="0" w:space="0" w:color="auto"/>
      </w:divBdr>
      <w:divsChild>
        <w:div w:id="474878450">
          <w:marLeft w:val="0"/>
          <w:marRight w:val="0"/>
          <w:marTop w:val="0"/>
          <w:marBottom w:val="0"/>
          <w:divBdr>
            <w:top w:val="none" w:sz="0" w:space="0" w:color="auto"/>
            <w:left w:val="none" w:sz="0" w:space="0" w:color="auto"/>
            <w:bottom w:val="none" w:sz="0" w:space="0" w:color="auto"/>
            <w:right w:val="none" w:sz="0" w:space="0" w:color="auto"/>
          </w:divBdr>
        </w:div>
        <w:div w:id="1999579459">
          <w:marLeft w:val="0"/>
          <w:marRight w:val="0"/>
          <w:marTop w:val="0"/>
          <w:marBottom w:val="0"/>
          <w:divBdr>
            <w:top w:val="none" w:sz="0" w:space="0" w:color="auto"/>
            <w:left w:val="none" w:sz="0" w:space="0" w:color="auto"/>
            <w:bottom w:val="none" w:sz="0" w:space="0" w:color="auto"/>
            <w:right w:val="none" w:sz="0" w:space="0" w:color="auto"/>
          </w:divBdr>
        </w:div>
        <w:div w:id="278876696">
          <w:marLeft w:val="0"/>
          <w:marRight w:val="0"/>
          <w:marTop w:val="0"/>
          <w:marBottom w:val="0"/>
          <w:divBdr>
            <w:top w:val="none" w:sz="0" w:space="0" w:color="auto"/>
            <w:left w:val="none" w:sz="0" w:space="0" w:color="auto"/>
            <w:bottom w:val="none" w:sz="0" w:space="0" w:color="auto"/>
            <w:right w:val="none" w:sz="0" w:space="0" w:color="auto"/>
          </w:divBdr>
        </w:div>
        <w:div w:id="1970278125">
          <w:marLeft w:val="0"/>
          <w:marRight w:val="0"/>
          <w:marTop w:val="0"/>
          <w:marBottom w:val="0"/>
          <w:divBdr>
            <w:top w:val="none" w:sz="0" w:space="0" w:color="auto"/>
            <w:left w:val="none" w:sz="0" w:space="0" w:color="auto"/>
            <w:bottom w:val="none" w:sz="0" w:space="0" w:color="auto"/>
            <w:right w:val="none" w:sz="0" w:space="0" w:color="auto"/>
          </w:divBdr>
        </w:div>
        <w:div w:id="899905517">
          <w:marLeft w:val="0"/>
          <w:marRight w:val="0"/>
          <w:marTop w:val="0"/>
          <w:marBottom w:val="0"/>
          <w:divBdr>
            <w:top w:val="none" w:sz="0" w:space="0" w:color="auto"/>
            <w:left w:val="none" w:sz="0" w:space="0" w:color="auto"/>
            <w:bottom w:val="none" w:sz="0" w:space="0" w:color="auto"/>
            <w:right w:val="none" w:sz="0" w:space="0" w:color="auto"/>
          </w:divBdr>
        </w:div>
        <w:div w:id="1682391932">
          <w:marLeft w:val="0"/>
          <w:marRight w:val="0"/>
          <w:marTop w:val="0"/>
          <w:marBottom w:val="0"/>
          <w:divBdr>
            <w:top w:val="none" w:sz="0" w:space="0" w:color="auto"/>
            <w:left w:val="none" w:sz="0" w:space="0" w:color="auto"/>
            <w:bottom w:val="none" w:sz="0" w:space="0" w:color="auto"/>
            <w:right w:val="none" w:sz="0" w:space="0" w:color="auto"/>
          </w:divBdr>
        </w:div>
        <w:div w:id="227737846">
          <w:marLeft w:val="0"/>
          <w:marRight w:val="0"/>
          <w:marTop w:val="0"/>
          <w:marBottom w:val="0"/>
          <w:divBdr>
            <w:top w:val="none" w:sz="0" w:space="0" w:color="auto"/>
            <w:left w:val="none" w:sz="0" w:space="0" w:color="auto"/>
            <w:bottom w:val="none" w:sz="0" w:space="0" w:color="auto"/>
            <w:right w:val="none" w:sz="0" w:space="0" w:color="auto"/>
          </w:divBdr>
        </w:div>
        <w:div w:id="1762876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biochimej.univ-angers.fr/Page2/COURS/Zsuite/8Immunoglobulines/1Immunoglobulin.htm" TargetMode="External"/><Relationship Id="rId26" Type="http://schemas.openxmlformats.org/officeDocument/2006/relationships/hyperlink" Target="http://biochimej.univ-angers.fr/Page2/COURS/4EnzymologieLicence/1COURS1/2FIGURES/3CatAcBaseCovalente/1CatAcideBase.htm" TargetMode="External"/><Relationship Id="rId39" Type="http://schemas.openxmlformats.org/officeDocument/2006/relationships/image" Target="media/image16.png"/><Relationship Id="rId21" Type="http://schemas.openxmlformats.org/officeDocument/2006/relationships/hyperlink" Target="http://biochimej.univ-angers.fr/Page2/COURS/4EnzymologieLicence/1COURS1/2FIGURES/1SiteActif/111Chymotrypsine.htm"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biochimej.univ-angers.fr/Page2/COURS/4EnzymologieLicence/4DeuxSUBSTRATS/4RepresGRAPHIQ/1AuHASARD/3ObtentionGrII/2GrsecAetB.htm" TargetMode="External"/><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5.jpeg"/><Relationship Id="rId68" Type="http://schemas.openxmlformats.org/officeDocument/2006/relationships/image" Target="media/image39.png"/><Relationship Id="rId76" Type="http://schemas.openxmlformats.org/officeDocument/2006/relationships/image" Target="media/image46.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hyperlink" Target="http://fr.wikipedia.org/wiki/Forces_de_London"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uniprot.org/uniprot/P12277" TargetMode="External"/><Relationship Id="rId58" Type="http://schemas.openxmlformats.org/officeDocument/2006/relationships/image" Target="media/image30.png"/><Relationship Id="rId66" Type="http://schemas.openxmlformats.org/officeDocument/2006/relationships/image" Target="media/image37.png"/><Relationship Id="rId74" Type="http://schemas.openxmlformats.org/officeDocument/2006/relationships/hyperlink" Target="https://fr.wikipedia.org/wiki/Enzyme" TargetMode="External"/><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2.png"/><Relationship Id="rId19" Type="http://schemas.openxmlformats.org/officeDocument/2006/relationships/hyperlink" Target="http://biochimej.univ-angers.fr/Page2/COURS/7RelStructFonction/2Biochimie/5Signalisation/4RCPGetProteinesG/1RCPGetProtG.htm" TargetMode="External"/><Relationship Id="rId4" Type="http://schemas.openxmlformats.org/officeDocument/2006/relationships/settings" Target="settings.xml"/><Relationship Id="rId9" Type="http://schemas.openxmlformats.org/officeDocument/2006/relationships/hyperlink" Target="https://fr.wikipedia.org/wiki/Explosion" TargetMode="External"/><Relationship Id="rId14" Type="http://schemas.openxmlformats.org/officeDocument/2006/relationships/image" Target="media/image4.png"/><Relationship Id="rId22" Type="http://schemas.openxmlformats.org/officeDocument/2006/relationships/hyperlink" Target="http://biochimej.univ-angers.fr/Page2/COURS/7RelStructFonction/3Structure/2Deshydrogenase/3RelSFGluDH.htm" TargetMode="External"/><Relationship Id="rId27" Type="http://schemas.openxmlformats.org/officeDocument/2006/relationships/hyperlink" Target="http://biochimej.univ-angers.fr/Page2/COURS/4EnzymologieLicence/1COURS1/2FIGURES/3CatAcBaseCovalente/1CatAcideBase.htm" TargetMode="External"/><Relationship Id="rId30" Type="http://schemas.openxmlformats.org/officeDocument/2006/relationships/hyperlink" Target="http://biochimej.univ-angers.fr/Page2/COURS/7RelStructFonction/6Proteases/2Proteases/1Proteases.htm"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biochimej.univ-angers.fr/Page2/COURS/4EnzymologieLicence/4DeuxSUBSTRATS/4RepresGRAPHIQ/1AuHASARD/3ObtentionGrII/2GrsecAetB.htm" TargetMode="External"/><Relationship Id="rId56" Type="http://schemas.openxmlformats.org/officeDocument/2006/relationships/image" Target="media/image28.png"/><Relationship Id="rId64" Type="http://schemas.microsoft.com/office/2007/relationships/hdphoto" Target="media/hdphoto2.wdp"/><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hyperlink" Target="https://fr.wikipedia.org/wiki/R%C3%A9action_chimique" TargetMode="External"/><Relationship Id="rId51" Type="http://schemas.openxmlformats.org/officeDocument/2006/relationships/image" Target="media/image25.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biochimej.univ-angers.fr/Page2/COURS/4EnzymologieLicence/3CoursINHIBITEURS/1CoursInhibition.htm" TargetMode="External"/><Relationship Id="rId25" Type="http://schemas.openxmlformats.org/officeDocument/2006/relationships/hyperlink" Target="http://biochimej.univ-angers.fr/Page2/COURS/3CoursdeBiochSTRUCT/1EAU/1H2O.ht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biochimej.univ-angers.fr/Page2/COURS/4EnzymologieLicence/4DeuxSUBSTRATS/4RepresGRAPHIQ/1AuHASARD/3ObtentionGrII/1EqGrapheII.htm" TargetMode="External"/><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hyperlink" Target="http://biochimej.univ-angers.fr/Page2/TexteTD/2LicenceUE1/HEMOGLOBINE/3CorrectionOXY/0IndexCorrecOXY.htm" TargetMode="External"/><Relationship Id="rId41" Type="http://schemas.openxmlformats.org/officeDocument/2006/relationships/image" Target="media/image18.png"/><Relationship Id="rId54" Type="http://schemas.openxmlformats.org/officeDocument/2006/relationships/hyperlink" Target="http://enzyme.expasy.org/EC/2.7.3.2" TargetMode="External"/><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biochimej.univ-angers.fr/Page2/COURS/7RelStructFonction/3Structure/2Deshydrogenase/3RelSFGluDH.htm" TargetMode="External"/><Relationship Id="rId28" Type="http://schemas.openxmlformats.org/officeDocument/2006/relationships/hyperlink" Target="http://biochimej.univ-angers.fr/Page2/COURS/4EnzymologieLicence/4DeuxSUBSTRATS/1Cours2SUBSTRATS.htm"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10499</Words>
  <Characters>57749</Characters>
  <Application>Microsoft Office Word</Application>
  <DocSecurity>0</DocSecurity>
  <Lines>481</Lines>
  <Paragraphs>136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pc</cp:lastModifiedBy>
  <cp:revision>2</cp:revision>
  <cp:lastPrinted>2018-10-17T08:20:00Z</cp:lastPrinted>
  <dcterms:created xsi:type="dcterms:W3CDTF">2020-01-20T13:14:00Z</dcterms:created>
  <dcterms:modified xsi:type="dcterms:W3CDTF">2020-01-20T13:14:00Z</dcterms:modified>
</cp:coreProperties>
</file>